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B6835" w14:textId="47018F62" w:rsidR="001F2347" w:rsidRDefault="007B1787" w:rsidP="009514AD">
      <w:pPr>
        <w:spacing w:before="16" w:line="360" w:lineRule="auto"/>
        <w:jc w:val="center"/>
        <w:rPr>
          <w:b/>
          <w:sz w:val="44"/>
          <w:szCs w:val="44"/>
        </w:rPr>
      </w:pPr>
      <w:bookmarkStart w:id="0" w:name="_Hlk72056397"/>
      <w:bookmarkEnd w:id="0"/>
      <w:r>
        <w:rPr>
          <w:rFonts w:eastAsia="宋体" w:hint="eastAsia"/>
          <w:b/>
          <w:sz w:val="44"/>
          <w:szCs w:val="44"/>
          <w:lang w:val="en-US" w:eastAsia="zh-CN"/>
        </w:rPr>
        <w:t>Aqueous</w:t>
      </w:r>
      <w:r>
        <w:rPr>
          <w:b/>
          <w:sz w:val="44"/>
          <w:szCs w:val="44"/>
        </w:rPr>
        <w:t xml:space="preserve"> Batteries</w:t>
      </w:r>
      <w:r w:rsidR="00B70000">
        <w:rPr>
          <w:b/>
          <w:sz w:val="44"/>
          <w:szCs w:val="44"/>
        </w:rPr>
        <w:t xml:space="preserve"> (202</w:t>
      </w:r>
      <w:r w:rsidR="00737B3A">
        <w:rPr>
          <w:b/>
          <w:sz w:val="44"/>
          <w:szCs w:val="44"/>
        </w:rPr>
        <w:t>2</w:t>
      </w:r>
      <w:r w:rsidR="00B70000">
        <w:rPr>
          <w:b/>
          <w:sz w:val="44"/>
          <w:szCs w:val="44"/>
        </w:rPr>
        <w:t>-202</w:t>
      </w:r>
      <w:r w:rsidR="009E29BC">
        <w:rPr>
          <w:b/>
          <w:sz w:val="44"/>
          <w:szCs w:val="44"/>
        </w:rPr>
        <w:t>4</w:t>
      </w:r>
      <w:r w:rsidR="00B70000">
        <w:rPr>
          <w:b/>
          <w:sz w:val="44"/>
          <w:szCs w:val="44"/>
        </w:rPr>
        <w:t>)</w:t>
      </w:r>
    </w:p>
    <w:p w14:paraId="7A5DFE10" w14:textId="13A0CE92" w:rsidR="001D5312" w:rsidRPr="000B6AEB" w:rsidRDefault="00000000" w:rsidP="009514AD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1D5312" w:rsidRPr="000B6AEB">
          <w:rPr>
            <w:rStyle w:val="af3"/>
            <w:rFonts w:eastAsiaTheme="minorEastAsia"/>
            <w:bCs/>
            <w:color w:val="auto"/>
            <w:lang w:eastAsia="zh-CN"/>
          </w:rPr>
          <w:t>Browse in the web</w:t>
        </w:r>
      </w:hyperlink>
    </w:p>
    <w:p w14:paraId="5499771C" w14:textId="77777777" w:rsidR="00844388" w:rsidRPr="00844388" w:rsidRDefault="00844388" w:rsidP="00D0790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bookmarkStart w:id="1" w:name="_Hlk160134197"/>
      <w:bookmarkStart w:id="2" w:name="_Hlk161863763"/>
      <w:r w:rsidRPr="00844388">
        <w:rPr>
          <w:b/>
          <w:bCs/>
          <w:color w:val="000000" w:themeColor="text1"/>
          <w:sz w:val="21"/>
          <w:szCs w:val="21"/>
        </w:rPr>
        <w:t>A Molecular-Sieving Interphase Towards Low-Concentrated Aqueous Sodium-Ion Batteries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 xml:space="preserve"> (</w:t>
      </w:r>
      <w:r w:rsidRPr="00844388">
        <w:rPr>
          <w:b/>
          <w:bCs/>
          <w:color w:val="000000" w:themeColor="text1"/>
          <w:sz w:val="21"/>
          <w:szCs w:val="21"/>
        </w:rPr>
        <w:t>Article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>)</w:t>
      </w:r>
    </w:p>
    <w:p w14:paraId="3A20944A" w14:textId="77777777" w:rsidR="00844388" w:rsidRPr="00844388" w:rsidRDefault="00844388" w:rsidP="00844388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844388">
        <w:rPr>
          <w:sz w:val="21"/>
          <w:szCs w:val="21"/>
        </w:rPr>
        <w:t xml:space="preserve">Tingting Liu, Han Wu, Hao Wang, Yiran Jiao, Xiaofan Du, Jinzhi Wang, Guangying Fu, Yaojian Zhang, Jingwen Zhao &amp; Guanglei Cui </w:t>
      </w:r>
    </w:p>
    <w:p w14:paraId="0DDDBC5A" w14:textId="6F22DDBA" w:rsidR="00844388" w:rsidRPr="00844388" w:rsidRDefault="00844388" w:rsidP="00844388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844388">
        <w:rPr>
          <w:sz w:val="21"/>
          <w:szCs w:val="21"/>
        </w:rPr>
        <w:t>Nano-Micro Lett. 16, 144 (2024).</w:t>
      </w:r>
      <w:r w:rsidRPr="00844388">
        <w:rPr>
          <w:rFonts w:hint="eastAsia"/>
          <w:sz w:val="21"/>
          <w:szCs w:val="21"/>
        </w:rPr>
        <w:t xml:space="preserve"> </w:t>
      </w:r>
      <w:hyperlink r:id="rId14" w:history="1">
        <w:r w:rsidRPr="00844388">
          <w:rPr>
            <w:rStyle w:val="af3"/>
            <w:sz w:val="21"/>
            <w:szCs w:val="21"/>
          </w:rPr>
          <w:t>https://doi.org/10.1007/s40820-024-01340-5</w:t>
        </w:r>
      </w:hyperlink>
    </w:p>
    <w:bookmarkEnd w:id="2"/>
    <w:p w14:paraId="19F4C43E" w14:textId="2084487E" w:rsidR="00D07902" w:rsidRDefault="00D07902" w:rsidP="00D0790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027465">
        <w:rPr>
          <w:b/>
          <w:bCs/>
          <w:color w:val="000000" w:themeColor="text1"/>
          <w:sz w:val="21"/>
          <w:szCs w:val="21"/>
        </w:rPr>
        <w:t>Weakly Polarized Organic Cation-Modified Hydrated Vanadium Oxides for High-Energy Efficiency Aqueous Zinc-Ion Batteries</w:t>
      </w:r>
      <w:r>
        <w:rPr>
          <w:b/>
          <w:bCs/>
          <w:color w:val="000000" w:themeColor="text1"/>
          <w:sz w:val="21"/>
          <w:szCs w:val="21"/>
        </w:rPr>
        <w:t xml:space="preserve"> (</w:t>
      </w:r>
      <w:r w:rsidRPr="00027465">
        <w:rPr>
          <w:b/>
          <w:bCs/>
          <w:color w:val="000000" w:themeColor="text1"/>
          <w:sz w:val="21"/>
          <w:szCs w:val="21"/>
        </w:rPr>
        <w:t>Article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5E19397E" w14:textId="77777777" w:rsidR="00D07902" w:rsidRPr="00027465" w:rsidRDefault="00D07902" w:rsidP="00D07902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027465">
        <w:rPr>
          <w:sz w:val="21"/>
          <w:szCs w:val="21"/>
        </w:rPr>
        <w:t xml:space="preserve">Xiaoxiao Jia, Chaofeng Liu, Zhi Wang, Di Huang &amp; Guozhong Cao </w:t>
      </w:r>
    </w:p>
    <w:p w14:paraId="743114B8" w14:textId="522F037E" w:rsidR="00D07902" w:rsidRPr="00D07902" w:rsidRDefault="00D07902" w:rsidP="00D07902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027465">
        <w:rPr>
          <w:sz w:val="21"/>
          <w:szCs w:val="21"/>
        </w:rPr>
        <w:t xml:space="preserve">Nano-Micro Lett. 16, 129 (2024). </w:t>
      </w:r>
      <w:hyperlink r:id="rId15" w:history="1">
        <w:r w:rsidRPr="00027465">
          <w:rPr>
            <w:rStyle w:val="af3"/>
            <w:sz w:val="21"/>
            <w:szCs w:val="21"/>
          </w:rPr>
          <w:t>https://doi.org/10.1007/s40820-024-01339-y</w:t>
        </w:r>
      </w:hyperlink>
    </w:p>
    <w:p w14:paraId="627A36A4" w14:textId="1BDFCFBC" w:rsidR="00D07902" w:rsidRDefault="00D07902" w:rsidP="00E425B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D07902">
        <w:rPr>
          <w:b/>
          <w:bCs/>
          <w:color w:val="000000" w:themeColor="text1"/>
          <w:sz w:val="21"/>
          <w:szCs w:val="21"/>
        </w:rPr>
        <w:t>Progress on Transition Metal Ions Dissolution Suppression Strategies in Prussian Blue Analogs for Aqueous Sodium-/Potassium-Ion Batteries</w:t>
      </w:r>
      <w:r>
        <w:rPr>
          <w:b/>
          <w:bCs/>
          <w:color w:val="000000" w:themeColor="text1"/>
          <w:sz w:val="21"/>
          <w:szCs w:val="21"/>
        </w:rPr>
        <w:t xml:space="preserve"> (</w:t>
      </w:r>
      <w:r w:rsidRPr="00D07902">
        <w:rPr>
          <w:b/>
          <w:bCs/>
          <w:color w:val="000000" w:themeColor="text1"/>
          <w:sz w:val="21"/>
          <w:szCs w:val="21"/>
        </w:rPr>
        <w:t>Review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2529D44D" w14:textId="77777777" w:rsidR="00D07902" w:rsidRPr="00D07902" w:rsidRDefault="00D07902" w:rsidP="00D07902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D07902">
        <w:rPr>
          <w:sz w:val="21"/>
          <w:szCs w:val="21"/>
        </w:rPr>
        <w:t xml:space="preserve">Wenli Shu, Junxian Li, Guangwan Zhang, Jiashen Meng, Xuanpeng Wang &amp; Liqiang Mai </w:t>
      </w:r>
    </w:p>
    <w:p w14:paraId="41064D57" w14:textId="65109C43" w:rsidR="00D07902" w:rsidRPr="00D07902" w:rsidRDefault="00D07902" w:rsidP="00D07902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D07902">
        <w:rPr>
          <w:sz w:val="21"/>
          <w:szCs w:val="21"/>
        </w:rPr>
        <w:t xml:space="preserve">Nano-Micro Lett. 16, 128 (2024). </w:t>
      </w:r>
      <w:hyperlink r:id="rId16" w:history="1">
        <w:r w:rsidRPr="00D07902">
          <w:rPr>
            <w:rStyle w:val="af3"/>
            <w:sz w:val="21"/>
            <w:szCs w:val="21"/>
          </w:rPr>
          <w:t>https://doi.org/10.1007/s40820-024-01355-y</w:t>
        </w:r>
      </w:hyperlink>
    </w:p>
    <w:bookmarkEnd w:id="1"/>
    <w:p w14:paraId="7ACEABCF" w14:textId="2D416682" w:rsidR="00E425B0" w:rsidRDefault="00E425B0" w:rsidP="00E425B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FD6219">
        <w:rPr>
          <w:b/>
          <w:bCs/>
          <w:color w:val="000000" w:themeColor="text1"/>
          <w:sz w:val="21"/>
          <w:szCs w:val="21"/>
        </w:rPr>
        <w:t>Ultrathin Zincophilic Interphase Regulated Electric Double Layer Enabling Highly Stable Aqueous Zinc-Ion Batteries</w:t>
      </w:r>
      <w:r>
        <w:rPr>
          <w:b/>
          <w:bCs/>
          <w:color w:val="000000" w:themeColor="text1"/>
          <w:sz w:val="21"/>
          <w:szCs w:val="21"/>
        </w:rPr>
        <w:t xml:space="preserve"> </w:t>
      </w:r>
      <w:r>
        <w:rPr>
          <w:rFonts w:eastAsiaTheme="minorEastAsia" w:hint="cs"/>
          <w:b/>
          <w:bCs/>
          <w:color w:val="000000" w:themeColor="text1"/>
          <w:sz w:val="21"/>
          <w:szCs w:val="21"/>
          <w:lang w:eastAsia="zh-CN"/>
        </w:rPr>
        <w:t>(</w:t>
      </w:r>
      <w:r w:rsidRPr="00FD6219">
        <w:rPr>
          <w:b/>
          <w:bCs/>
          <w:color w:val="000000" w:themeColor="text1"/>
          <w:sz w:val="21"/>
          <w:szCs w:val="21"/>
        </w:rPr>
        <w:t>Article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65A22C58" w14:textId="77777777" w:rsidR="00E425B0" w:rsidRPr="00FD6219" w:rsidRDefault="00E425B0" w:rsidP="00E425B0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FD6219">
        <w:rPr>
          <w:sz w:val="21"/>
          <w:szCs w:val="21"/>
        </w:rPr>
        <w:t xml:space="preserve">Yimei Chen, Zhiping Deng, Yongxiang Sun, Yue Li, Hao Zhang, Ge Li, Hongbo Zeng &amp; Xiaolei Wang </w:t>
      </w:r>
    </w:p>
    <w:p w14:paraId="45D44101" w14:textId="3EFFFCCA" w:rsidR="00E425B0" w:rsidRPr="00E425B0" w:rsidRDefault="00E425B0" w:rsidP="00E425B0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FD6219">
        <w:rPr>
          <w:sz w:val="21"/>
          <w:szCs w:val="21"/>
        </w:rPr>
        <w:t xml:space="preserve">Nano-Micro Lett. 16, 96 (2024). </w:t>
      </w:r>
      <w:hyperlink r:id="rId17" w:history="1">
        <w:r w:rsidRPr="00FD6219">
          <w:rPr>
            <w:rStyle w:val="af3"/>
            <w:sz w:val="21"/>
            <w:szCs w:val="21"/>
          </w:rPr>
          <w:t>https://doi.org/10.1007/s40820-023-01312-1</w:t>
        </w:r>
      </w:hyperlink>
    </w:p>
    <w:p w14:paraId="5772C47F" w14:textId="209D18FC" w:rsidR="0043670A" w:rsidRDefault="0043670A" w:rsidP="0043670A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2C2907">
        <w:rPr>
          <w:b/>
          <w:bCs/>
          <w:color w:val="000000" w:themeColor="text1"/>
          <w:sz w:val="21"/>
          <w:szCs w:val="21"/>
        </w:rPr>
        <w:t>Polarizable Additive with Intermediate Chelation Strength for Stable Aqueous Zinc-Ion Batteries</w:t>
      </w:r>
      <w:r>
        <w:rPr>
          <w:b/>
          <w:bCs/>
          <w:color w:val="000000" w:themeColor="text1"/>
          <w:sz w:val="21"/>
          <w:szCs w:val="21"/>
        </w:rPr>
        <w:t xml:space="preserve"> (</w:t>
      </w:r>
      <w:r w:rsidRPr="002C2907">
        <w:rPr>
          <w:b/>
          <w:bCs/>
          <w:color w:val="000000" w:themeColor="text1"/>
          <w:sz w:val="21"/>
          <w:szCs w:val="21"/>
        </w:rPr>
        <w:t>Article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68E91141" w14:textId="77777777" w:rsidR="0043670A" w:rsidRPr="002C2907" w:rsidRDefault="0043670A" w:rsidP="0043670A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2C2907">
        <w:rPr>
          <w:sz w:val="21"/>
          <w:szCs w:val="21"/>
        </w:rPr>
        <w:t xml:space="preserve">Yuting Xia, Rongao Tong, Jingxi Zhang, Mingjie Xu, Gang Shao, Hailong Wang, Yanhao Dong &amp; Chang-An Wang </w:t>
      </w:r>
    </w:p>
    <w:p w14:paraId="3D4A6B15" w14:textId="41B0E255" w:rsidR="0043670A" w:rsidRPr="0043670A" w:rsidRDefault="0043670A" w:rsidP="0043670A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2C2907">
        <w:rPr>
          <w:sz w:val="21"/>
          <w:szCs w:val="21"/>
        </w:rPr>
        <w:t xml:space="preserve">Nano-Micro Lett. 16, 82 (2024). </w:t>
      </w:r>
      <w:hyperlink r:id="rId18" w:history="1">
        <w:r w:rsidRPr="002C2907">
          <w:rPr>
            <w:rStyle w:val="af3"/>
            <w:sz w:val="21"/>
            <w:szCs w:val="21"/>
          </w:rPr>
          <w:t>https://doi.org/10.1007/s40820-023-01305-0</w:t>
        </w:r>
      </w:hyperlink>
    </w:p>
    <w:p w14:paraId="0B5EAC4A" w14:textId="7E848760" w:rsidR="000D1984" w:rsidRPr="000D1984" w:rsidRDefault="000D1984" w:rsidP="0067243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0D1984">
        <w:rPr>
          <w:b/>
          <w:bCs/>
          <w:color w:val="000000" w:themeColor="text1"/>
          <w:sz w:val="21"/>
          <w:szCs w:val="21"/>
        </w:rPr>
        <w:t>Asymmetric Electrolytes Design for Aqueous Multivalent Metal Ion Batteries (Review)</w:t>
      </w:r>
    </w:p>
    <w:p w14:paraId="052CE0FD" w14:textId="40BA6A04" w:rsidR="000D1984" w:rsidRDefault="000D1984" w:rsidP="000D1984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0D1984">
        <w:rPr>
          <w:sz w:val="21"/>
          <w:szCs w:val="21"/>
        </w:rPr>
        <w:t xml:space="preserve">Xiaochen Yang, Xinyu Wang, Yue Xiang, Longtao Ma &amp; Wei Huang </w:t>
      </w:r>
    </w:p>
    <w:p w14:paraId="38654910" w14:textId="67303DA9" w:rsidR="000D1984" w:rsidRPr="000D1984" w:rsidRDefault="000D1984" w:rsidP="000D1984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0D1984">
        <w:rPr>
          <w:sz w:val="21"/>
          <w:szCs w:val="21"/>
        </w:rPr>
        <w:t>Nano-Micro Lett. 16, 51 (2024).</w:t>
      </w:r>
      <w:r>
        <w:rPr>
          <w:sz w:val="21"/>
          <w:szCs w:val="21"/>
        </w:rPr>
        <w:t xml:space="preserve"> </w:t>
      </w:r>
      <w:hyperlink r:id="rId19" w:history="1">
        <w:r w:rsidRPr="000D1984">
          <w:rPr>
            <w:rStyle w:val="af3"/>
            <w:sz w:val="21"/>
            <w:szCs w:val="21"/>
          </w:rPr>
          <w:t>https://doi.org/10.1007/s40820-023-01256-6</w:t>
        </w:r>
      </w:hyperlink>
    </w:p>
    <w:p w14:paraId="0B59AEC2" w14:textId="4498E3BB" w:rsidR="00672434" w:rsidRDefault="00672434" w:rsidP="00672434">
      <w:pPr>
        <w:pStyle w:val="af5"/>
        <w:numPr>
          <w:ilvl w:val="0"/>
          <w:numId w:val="1"/>
        </w:numPr>
        <w:spacing w:line="360" w:lineRule="auto"/>
        <w:ind w:firstLineChars="0"/>
        <w:rPr>
          <w:sz w:val="21"/>
          <w:szCs w:val="21"/>
        </w:rPr>
      </w:pPr>
      <w:r w:rsidRPr="00FA2800">
        <w:rPr>
          <w:b/>
          <w:bCs/>
          <w:color w:val="000000" w:themeColor="text1"/>
          <w:sz w:val="21"/>
          <w:szCs w:val="21"/>
        </w:rPr>
        <w:t>Hetero Nucleus Growth Stabilizing Zinc Anode for High-Biosecurity Zinc-Ion Batteries (</w:t>
      </w:r>
      <w:r>
        <w:rPr>
          <w:b/>
          <w:bCs/>
          <w:color w:val="000000" w:themeColor="text1"/>
          <w:sz w:val="21"/>
          <w:szCs w:val="21"/>
        </w:rPr>
        <w:t>Article</w:t>
      </w:r>
      <w:r w:rsidRPr="00FA2800">
        <w:rPr>
          <w:b/>
          <w:bCs/>
          <w:color w:val="000000" w:themeColor="text1"/>
          <w:sz w:val="21"/>
          <w:szCs w:val="21"/>
        </w:rPr>
        <w:t>)</w:t>
      </w:r>
      <w:r w:rsidRPr="00FA2800">
        <w:rPr>
          <w:sz w:val="21"/>
          <w:szCs w:val="21"/>
        </w:rPr>
        <w:t xml:space="preserve"> </w:t>
      </w:r>
    </w:p>
    <w:p w14:paraId="0A91FDE7" w14:textId="77777777" w:rsidR="00672434" w:rsidRDefault="00672434" w:rsidP="00672434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FA2800">
        <w:rPr>
          <w:sz w:val="21"/>
          <w:szCs w:val="21"/>
        </w:rPr>
        <w:t xml:space="preserve">Jingjing Li, Zhexuan Liu, Shaohua Han, Peng Zhou, Bingan Lu, Jianda Zhou, Zhiyuan Zeng, Zhizhao Chen &amp; Jiang Zhou </w:t>
      </w:r>
    </w:p>
    <w:p w14:paraId="1DC64DF4" w14:textId="77777777" w:rsidR="00672434" w:rsidRDefault="00672434" w:rsidP="00672434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 w:rsidRPr="00FA2800">
        <w:rPr>
          <w:sz w:val="21"/>
          <w:szCs w:val="21"/>
        </w:rPr>
        <w:t>Nano-Micro Lett. 15, 237 (2023).</w:t>
      </w:r>
      <w:r>
        <w:rPr>
          <w:sz w:val="21"/>
          <w:szCs w:val="21"/>
        </w:rPr>
        <w:t xml:space="preserve"> </w:t>
      </w:r>
      <w:hyperlink r:id="rId20" w:history="1">
        <w:r w:rsidRPr="00FA2800">
          <w:rPr>
            <w:rStyle w:val="af3"/>
            <w:sz w:val="21"/>
            <w:szCs w:val="21"/>
          </w:rPr>
          <w:t>https://doi.org/10.1007/s40820-023-01206-2</w:t>
        </w:r>
      </w:hyperlink>
    </w:p>
    <w:p w14:paraId="07B9ECA4" w14:textId="5787758E" w:rsidR="00672434" w:rsidRDefault="00672434" w:rsidP="0067243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3A1F71">
        <w:rPr>
          <w:b/>
          <w:bCs/>
          <w:color w:val="000000" w:themeColor="text1"/>
          <w:sz w:val="21"/>
          <w:szCs w:val="21"/>
        </w:rPr>
        <w:t>Effectively Modulating Oxygen Vacancies in Flower-Like δ-MnO2 Nanostructures for Large Capacity and High-Rate Zinc-Ion Storage</w:t>
      </w:r>
      <w:r>
        <w:rPr>
          <w:b/>
          <w:bCs/>
          <w:color w:val="000000" w:themeColor="text1"/>
          <w:sz w:val="21"/>
          <w:szCs w:val="21"/>
        </w:rPr>
        <w:t xml:space="preserve"> (Article)</w:t>
      </w:r>
    </w:p>
    <w:p w14:paraId="02B80C80" w14:textId="77777777" w:rsidR="00672434" w:rsidRPr="00D07902" w:rsidRDefault="00672434" w:rsidP="00672434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D07902">
        <w:rPr>
          <w:sz w:val="21"/>
          <w:szCs w:val="21"/>
          <w:lang w:val="de-DE"/>
        </w:rPr>
        <w:t xml:space="preserve">Yiwei Wang, Yuxiao Zhang, Ge Gao, Yawen Fan, Ruoxin Wang, Jie Feng, Lina Yang, Alan Meng, Jian Zhao &amp; Zhenjiang Li </w:t>
      </w:r>
    </w:p>
    <w:p w14:paraId="69C43176" w14:textId="77777777" w:rsidR="00672434" w:rsidRDefault="00672434" w:rsidP="00672434">
      <w:pPr>
        <w:pStyle w:val="a5"/>
        <w:spacing w:line="360" w:lineRule="auto"/>
        <w:ind w:leftChars="200" w:left="480"/>
        <w:rPr>
          <w:rStyle w:val="af3"/>
          <w:sz w:val="21"/>
          <w:szCs w:val="21"/>
          <w:lang w:val="fr-CA"/>
        </w:rPr>
      </w:pPr>
      <w:r w:rsidRPr="003A1F71">
        <w:rPr>
          <w:sz w:val="21"/>
          <w:szCs w:val="21"/>
          <w:lang w:val="fr-CA"/>
        </w:rPr>
        <w:t xml:space="preserve">Nano-Micro Lett. 15, 219 (2023). </w:t>
      </w:r>
      <w:hyperlink r:id="rId21" w:history="1">
        <w:r w:rsidRPr="003A1F71">
          <w:rPr>
            <w:rStyle w:val="af3"/>
            <w:sz w:val="21"/>
            <w:szCs w:val="21"/>
            <w:lang w:val="fr-CA"/>
          </w:rPr>
          <w:t>https://doi.org/10.1007/s40820-023-01194-3</w:t>
        </w:r>
      </w:hyperlink>
    </w:p>
    <w:p w14:paraId="7241CB6C" w14:textId="0482D690" w:rsidR="00672434" w:rsidRDefault="00672434" w:rsidP="0067243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22694">
        <w:rPr>
          <w:b/>
          <w:bCs/>
          <w:sz w:val="21"/>
          <w:szCs w:val="21"/>
        </w:rPr>
        <w:lastRenderedPageBreak/>
        <w:t>Zinc–Bromine Rechargeable Batteries: From Device Configuration, Electrochemistry, Material to Performance Evaluation</w:t>
      </w:r>
      <w:r>
        <w:rPr>
          <w:b/>
          <w:bCs/>
          <w:sz w:val="21"/>
          <w:szCs w:val="21"/>
        </w:rPr>
        <w:t xml:space="preserve"> (Review)</w:t>
      </w:r>
    </w:p>
    <w:p w14:paraId="6125E7EB" w14:textId="77777777" w:rsidR="00672434" w:rsidRPr="00D07902" w:rsidRDefault="00672434" w:rsidP="00672434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D07902">
        <w:rPr>
          <w:sz w:val="21"/>
          <w:szCs w:val="21"/>
          <w:lang w:val="de-DE"/>
        </w:rPr>
        <w:t xml:space="preserve">Norah S. Alghamdi, Masud Rana, Xiyue Peng, Yongxin Huang, Jaeho Lee, Jingwei Hou, Ian R. Gentle, Lianzhou Wang &amp; Bin Luo </w:t>
      </w:r>
    </w:p>
    <w:p w14:paraId="063EFB9D" w14:textId="77777777" w:rsidR="00672434" w:rsidRDefault="00672434" w:rsidP="00672434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822694">
        <w:rPr>
          <w:sz w:val="21"/>
          <w:szCs w:val="21"/>
          <w:lang w:val="fr-CA"/>
        </w:rPr>
        <w:t xml:space="preserve">Nano-Micro Lett. 15, 209 (2023). </w:t>
      </w:r>
      <w:bookmarkStart w:id="3" w:name="_Hlk147589662"/>
      <w:r>
        <w:rPr>
          <w:sz w:val="21"/>
          <w:szCs w:val="21"/>
          <w:lang w:val="fr-CA"/>
        </w:rPr>
        <w:fldChar w:fldCharType="begin"/>
      </w:r>
      <w:r>
        <w:rPr>
          <w:sz w:val="21"/>
          <w:szCs w:val="21"/>
          <w:lang w:val="fr-CA"/>
        </w:rPr>
        <w:instrText>HYPERLINK "https://doi.org/10.1007/s40820-023-01174-7"</w:instrText>
      </w:r>
      <w:r>
        <w:rPr>
          <w:sz w:val="21"/>
          <w:szCs w:val="21"/>
          <w:lang w:val="fr-CA"/>
        </w:rPr>
      </w:r>
      <w:r>
        <w:rPr>
          <w:sz w:val="21"/>
          <w:szCs w:val="21"/>
          <w:lang w:val="fr-CA"/>
        </w:rPr>
        <w:fldChar w:fldCharType="separate"/>
      </w:r>
      <w:r w:rsidRPr="00822694">
        <w:rPr>
          <w:rStyle w:val="af3"/>
          <w:sz w:val="21"/>
          <w:szCs w:val="21"/>
          <w:lang w:val="fr-CA"/>
        </w:rPr>
        <w:t>https://doi.org/10.1007/s40820-023-01174-7</w:t>
      </w:r>
      <w:r>
        <w:rPr>
          <w:sz w:val="21"/>
          <w:szCs w:val="21"/>
          <w:lang w:val="fr-CA"/>
        </w:rPr>
        <w:fldChar w:fldCharType="end"/>
      </w:r>
      <w:bookmarkEnd w:id="3"/>
    </w:p>
    <w:p w14:paraId="05932227" w14:textId="5C4DCC1E" w:rsidR="00672434" w:rsidRPr="00822694" w:rsidRDefault="00672434" w:rsidP="0067243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22694">
        <w:rPr>
          <w:b/>
          <w:bCs/>
          <w:sz w:val="21"/>
          <w:szCs w:val="21"/>
        </w:rPr>
        <w:t>Recent Advances in Structural Optimization and Surface Modification on Current Collectors for High-Performance Zinc Anode: Principles, Strategies, and Challenges</w:t>
      </w:r>
      <w:r>
        <w:rPr>
          <w:b/>
          <w:bCs/>
          <w:sz w:val="21"/>
          <w:szCs w:val="21"/>
        </w:rPr>
        <w:t xml:space="preserve"> </w:t>
      </w:r>
      <w:r w:rsidRPr="00822694">
        <w:rPr>
          <w:rFonts w:hint="eastAsia"/>
          <w:b/>
          <w:bCs/>
          <w:sz w:val="21"/>
          <w:szCs w:val="21"/>
        </w:rPr>
        <w:t>(</w:t>
      </w:r>
      <w:r>
        <w:rPr>
          <w:b/>
          <w:bCs/>
          <w:sz w:val="21"/>
          <w:szCs w:val="21"/>
        </w:rPr>
        <w:t>Review</w:t>
      </w:r>
      <w:r w:rsidRPr="00822694">
        <w:rPr>
          <w:b/>
          <w:bCs/>
          <w:sz w:val="21"/>
          <w:szCs w:val="21"/>
        </w:rPr>
        <w:t>)</w:t>
      </w:r>
    </w:p>
    <w:p w14:paraId="7891D708" w14:textId="77777777" w:rsidR="00672434" w:rsidRPr="00D07902" w:rsidRDefault="00672434" w:rsidP="00672434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D07902">
        <w:rPr>
          <w:sz w:val="21"/>
          <w:szCs w:val="21"/>
        </w:rPr>
        <w:t xml:space="preserve">Yuxin Gong, Bo Wang, Huaizheng Ren, Deyu Li, Dianlong Wang, Huakun Liu &amp; Shixue Dou </w:t>
      </w:r>
    </w:p>
    <w:p w14:paraId="0DF335D6" w14:textId="77777777" w:rsidR="00672434" w:rsidRDefault="00672434" w:rsidP="00672434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822694">
        <w:rPr>
          <w:sz w:val="21"/>
          <w:szCs w:val="21"/>
          <w:lang w:val="fr-CA"/>
        </w:rPr>
        <w:t xml:space="preserve">Nano-Micro Lett. 15, 208 (2023). </w:t>
      </w:r>
      <w:hyperlink r:id="rId22" w:history="1">
        <w:r w:rsidRPr="00822694">
          <w:rPr>
            <w:rStyle w:val="af3"/>
            <w:sz w:val="21"/>
            <w:szCs w:val="21"/>
            <w:lang w:val="fr-CA"/>
          </w:rPr>
          <w:t>ht</w:t>
        </w:r>
        <w:bookmarkStart w:id="4" w:name="_Hlk147589648"/>
        <w:r w:rsidRPr="00822694">
          <w:rPr>
            <w:rStyle w:val="af3"/>
            <w:sz w:val="21"/>
            <w:szCs w:val="21"/>
            <w:lang w:val="fr-CA"/>
          </w:rPr>
          <w:t>tps://doi.org/10.1007/s40820-023-01177-4</w:t>
        </w:r>
        <w:bookmarkEnd w:id="4"/>
      </w:hyperlink>
    </w:p>
    <w:p w14:paraId="2C506828" w14:textId="10A8B8CB" w:rsidR="00672434" w:rsidRDefault="00672434" w:rsidP="0067243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D64CF">
        <w:rPr>
          <w:b/>
          <w:bCs/>
          <w:sz w:val="21"/>
          <w:szCs w:val="21"/>
        </w:rPr>
        <w:t>Synergistic “Anchor-Capture” Enabled by Amino and Carboxyl for Constructing Robust Interface of Zn Anode</w:t>
      </w:r>
      <w:r>
        <w:rPr>
          <w:b/>
          <w:bCs/>
          <w:sz w:val="21"/>
          <w:szCs w:val="21"/>
        </w:rPr>
        <w:t xml:space="preserve"> (</w:t>
      </w:r>
      <w:r>
        <w:rPr>
          <w:rFonts w:hint="eastAsia"/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23B88A58" w14:textId="77777777" w:rsidR="00672434" w:rsidRPr="00D07902" w:rsidRDefault="00672434" w:rsidP="00672434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D07902">
        <w:rPr>
          <w:sz w:val="21"/>
          <w:szCs w:val="21"/>
          <w:lang w:val="de-DE"/>
        </w:rPr>
        <w:t xml:space="preserve">Zhen Luo, Yufan Xia, Shuang Chen, Xingxing Wu, Ran Zeng, Xuan Zhang, Hongge Pan, Mi Yan, Tingting Shi, Kai Tao, Ben Bin Xu &amp; Yinzhu Jiang </w:t>
      </w:r>
    </w:p>
    <w:p w14:paraId="79A01434" w14:textId="77777777" w:rsidR="00672434" w:rsidRDefault="00672434" w:rsidP="00672434">
      <w:pPr>
        <w:pStyle w:val="a5"/>
        <w:spacing w:line="360" w:lineRule="auto"/>
        <w:ind w:leftChars="200" w:left="480"/>
        <w:rPr>
          <w:rStyle w:val="af3"/>
          <w:sz w:val="21"/>
          <w:szCs w:val="21"/>
          <w:lang w:val="fr-CA"/>
        </w:rPr>
      </w:pPr>
      <w:r w:rsidRPr="001D64CF">
        <w:rPr>
          <w:sz w:val="21"/>
          <w:szCs w:val="21"/>
          <w:lang w:val="fr-CA"/>
        </w:rPr>
        <w:t xml:space="preserve">Nano-Micro Lett. 15, 205 (2023). </w:t>
      </w:r>
      <w:hyperlink r:id="rId23" w:history="1">
        <w:r w:rsidRPr="001D64CF">
          <w:rPr>
            <w:rStyle w:val="af3"/>
            <w:sz w:val="21"/>
            <w:szCs w:val="21"/>
            <w:lang w:val="fr-CA"/>
          </w:rPr>
          <w:t>https://doi.org/10.1007/s40820-023-01171-w</w:t>
        </w:r>
      </w:hyperlink>
    </w:p>
    <w:p w14:paraId="1EBB79EB" w14:textId="4EC3B633" w:rsidR="00672434" w:rsidRDefault="00672434" w:rsidP="0067243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D64CF">
        <w:rPr>
          <w:b/>
          <w:bCs/>
          <w:sz w:val="21"/>
          <w:szCs w:val="21"/>
        </w:rPr>
        <w:t>Air-Stable Binary Hydrated Eutectic Electrolytes with Unique Solvation Structure for Rechargeable Aluminum-Ion Batteries</w:t>
      </w:r>
      <w:r>
        <w:rPr>
          <w:b/>
          <w:bCs/>
          <w:sz w:val="21"/>
          <w:szCs w:val="21"/>
        </w:rPr>
        <w:t xml:space="preserve"> (Article)</w:t>
      </w:r>
    </w:p>
    <w:p w14:paraId="1940FEA5" w14:textId="77777777" w:rsidR="00672434" w:rsidRPr="00D07902" w:rsidRDefault="00672434" w:rsidP="00672434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D07902">
        <w:rPr>
          <w:sz w:val="21"/>
          <w:szCs w:val="21"/>
          <w:lang w:val="de-DE"/>
        </w:rPr>
        <w:t>Pengyu Meng, Jian Huang, Zhaohui Yang, Min Jiang, Yibo Wang, Wei Zhang, Jiao Zhang, Baode Sun &amp; Chaopeng Fu</w:t>
      </w:r>
    </w:p>
    <w:p w14:paraId="581DD3F8" w14:textId="43EB35E5" w:rsidR="00672434" w:rsidRPr="00672434" w:rsidRDefault="00672434" w:rsidP="00672434">
      <w:pPr>
        <w:pStyle w:val="a5"/>
        <w:spacing w:line="360" w:lineRule="auto"/>
        <w:ind w:leftChars="200" w:left="480"/>
        <w:rPr>
          <w:color w:val="0000FF"/>
          <w:sz w:val="21"/>
          <w:szCs w:val="21"/>
          <w:u w:val="single"/>
          <w:lang w:val="fr-CA"/>
        </w:rPr>
      </w:pPr>
      <w:r w:rsidRPr="001D64CF">
        <w:rPr>
          <w:sz w:val="21"/>
          <w:szCs w:val="21"/>
          <w:lang w:val="fr-CA"/>
        </w:rPr>
        <w:t>Nano-Micro Lett. 15, 188 (2023).</w:t>
      </w:r>
      <w:r>
        <w:rPr>
          <w:sz w:val="21"/>
          <w:szCs w:val="21"/>
          <w:lang w:val="fr-CA"/>
        </w:rPr>
        <w:t xml:space="preserve"> </w:t>
      </w:r>
      <w:hyperlink r:id="rId24" w:history="1">
        <w:r w:rsidRPr="001D64CF">
          <w:rPr>
            <w:rStyle w:val="af3"/>
            <w:sz w:val="21"/>
            <w:szCs w:val="21"/>
            <w:lang w:val="fr-CA"/>
          </w:rPr>
          <w:t>https://doi.org/10.1007/s40820-023-01160-z</w:t>
        </w:r>
      </w:hyperlink>
    </w:p>
    <w:p w14:paraId="50E09537" w14:textId="1D6573F2" w:rsidR="00444B23" w:rsidRPr="001D5312" w:rsidRDefault="00444B23" w:rsidP="00444B23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D5312">
        <w:rPr>
          <w:b/>
          <w:bCs/>
          <w:sz w:val="21"/>
          <w:szCs w:val="21"/>
        </w:rPr>
        <w:t>Aqueous Zinc Batteries with Ultra-Fast Redox Kinetics and High Iodine Utilization Enabled by Iron Single Atom Catalysts (</w:t>
      </w:r>
      <w:r w:rsidR="009E29BC">
        <w:rPr>
          <w:b/>
          <w:bCs/>
          <w:sz w:val="21"/>
          <w:szCs w:val="21"/>
        </w:rPr>
        <w:t>Article</w:t>
      </w:r>
      <w:r w:rsidRPr="001D5312">
        <w:rPr>
          <w:b/>
          <w:bCs/>
          <w:sz w:val="21"/>
          <w:szCs w:val="21"/>
        </w:rPr>
        <w:t>)</w:t>
      </w:r>
    </w:p>
    <w:p w14:paraId="52C92F01" w14:textId="77777777" w:rsidR="00444B23" w:rsidRDefault="00444B23" w:rsidP="00444B2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E5DF2">
        <w:rPr>
          <w:sz w:val="21"/>
          <w:szCs w:val="21"/>
        </w:rPr>
        <w:t xml:space="preserve">Xueya Yang, Huiqing Fan, Fulong Hu, Shengmei Chen, Kang Yan &amp; Longtao Ma </w:t>
      </w:r>
      <w:r w:rsidRPr="00BE5DF2">
        <w:rPr>
          <w:sz w:val="21"/>
          <w:szCs w:val="21"/>
        </w:rPr>
        <w:tab/>
      </w:r>
    </w:p>
    <w:p w14:paraId="756B0414" w14:textId="32439137" w:rsidR="00444B23" w:rsidRPr="00D03505" w:rsidRDefault="00444B23" w:rsidP="00D0350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E5DF2">
        <w:rPr>
          <w:sz w:val="21"/>
          <w:szCs w:val="21"/>
        </w:rPr>
        <w:t>Nano-Micro Lett. 15, 126 (2023).</w:t>
      </w:r>
      <w:hyperlink r:id="rId25" w:history="1">
        <w:r w:rsidRPr="00BE5DF2">
          <w:rPr>
            <w:rStyle w:val="af3"/>
            <w:sz w:val="21"/>
            <w:szCs w:val="21"/>
          </w:rPr>
          <w:t xml:space="preserve"> https://doi.org/10.1007/s40820-023-01093-7</w:t>
        </w:r>
      </w:hyperlink>
    </w:p>
    <w:p w14:paraId="25885D24" w14:textId="69FA0F57" w:rsidR="007D22AC" w:rsidRPr="00DA7F31" w:rsidRDefault="007D22AC" w:rsidP="007D22A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A7F31">
        <w:rPr>
          <w:b/>
          <w:bCs/>
          <w:sz w:val="21"/>
          <w:szCs w:val="21"/>
        </w:rPr>
        <w:t>Enhancing Hydrophilicity of Thick Electrodes for High Energy Density Aqueous Batteries (</w:t>
      </w:r>
      <w:r w:rsidR="009E29BC">
        <w:rPr>
          <w:b/>
          <w:bCs/>
          <w:sz w:val="21"/>
          <w:szCs w:val="21"/>
        </w:rPr>
        <w:t>Article</w:t>
      </w:r>
      <w:r w:rsidRPr="00DA7F31">
        <w:rPr>
          <w:b/>
          <w:bCs/>
          <w:sz w:val="21"/>
          <w:szCs w:val="21"/>
        </w:rPr>
        <w:t>)</w:t>
      </w:r>
    </w:p>
    <w:p w14:paraId="7B69FAE0" w14:textId="77777777" w:rsidR="007D22AC" w:rsidRPr="007D22AC" w:rsidRDefault="007D22AC" w:rsidP="007D22AC">
      <w:pPr>
        <w:pStyle w:val="af5"/>
        <w:widowControl w:val="0"/>
        <w:tabs>
          <w:tab w:val="left" w:pos="960"/>
        </w:tabs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 w:rsidRPr="007D22AC">
        <w:rPr>
          <w:sz w:val="21"/>
          <w:szCs w:val="21"/>
        </w:rPr>
        <w:t xml:space="preserve">Jungeun Lee, Hyeonsoo Lee, Cheol Bak, Youngsun Hong, Daeha Joung, Jeong Beom Ko, Yong Min Lee &amp; Chanhoon Kim </w:t>
      </w:r>
    </w:p>
    <w:p w14:paraId="2BCA6A8C" w14:textId="77777777" w:rsidR="007D22AC" w:rsidRPr="007D22AC" w:rsidRDefault="007D22AC" w:rsidP="007D22AC">
      <w:pPr>
        <w:pStyle w:val="af5"/>
        <w:widowControl w:val="0"/>
        <w:tabs>
          <w:tab w:val="left" w:pos="960"/>
        </w:tabs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 w:rsidRPr="007D22AC">
        <w:rPr>
          <w:sz w:val="21"/>
          <w:szCs w:val="21"/>
        </w:rPr>
        <w:t xml:space="preserve"> Nano-Micro Lett. 15, 97 (2023). </w:t>
      </w:r>
      <w:hyperlink r:id="rId26" w:history="1">
        <w:r w:rsidRPr="007D22AC">
          <w:rPr>
            <w:rStyle w:val="af3"/>
            <w:sz w:val="21"/>
            <w:szCs w:val="21"/>
          </w:rPr>
          <w:t>https://doi.org/10.1007/s40820-023-01072-y</w:t>
        </w:r>
      </w:hyperlink>
    </w:p>
    <w:p w14:paraId="0F664A6A" w14:textId="792F563E" w:rsidR="000D2A06" w:rsidRPr="00DA7F31" w:rsidRDefault="000D2A06" w:rsidP="000D2A06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A7F31">
        <w:rPr>
          <w:b/>
          <w:bCs/>
          <w:sz w:val="21"/>
          <w:szCs w:val="21"/>
        </w:rPr>
        <w:t>Electrochromic-Induced Rechargeable Aqueous Batteries: An Integrated Multifunctional System for Cross-Domain Applications (</w:t>
      </w:r>
      <w:r w:rsidR="009E29BC">
        <w:rPr>
          <w:b/>
          <w:bCs/>
          <w:sz w:val="21"/>
          <w:szCs w:val="21"/>
        </w:rPr>
        <w:t>Review</w:t>
      </w:r>
      <w:r w:rsidRPr="00DA7F31">
        <w:rPr>
          <w:b/>
          <w:bCs/>
          <w:sz w:val="21"/>
          <w:szCs w:val="21"/>
        </w:rPr>
        <w:t>)</w:t>
      </w:r>
    </w:p>
    <w:p w14:paraId="624177E8" w14:textId="77777777" w:rsidR="000D2A06" w:rsidRPr="000D2A06" w:rsidRDefault="000D2A06" w:rsidP="000D2A06">
      <w:pPr>
        <w:pStyle w:val="af5"/>
        <w:widowControl w:val="0"/>
        <w:tabs>
          <w:tab w:val="left" w:pos="960"/>
        </w:tabs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 w:rsidRPr="000D2A06">
        <w:rPr>
          <w:sz w:val="21"/>
          <w:szCs w:val="21"/>
        </w:rPr>
        <w:t xml:space="preserve">Qi Zhao, Zhenghui Pan, Binbin Liu, Changyuan Bao, Ximeng Liu, Jianguo Sun, Shaorong Xie, Qing Wang, John Wang &amp; Yanfeng Gao </w:t>
      </w:r>
    </w:p>
    <w:p w14:paraId="04A1F05A" w14:textId="77777777" w:rsidR="000D2A06" w:rsidRPr="000D2A06" w:rsidRDefault="000D2A06" w:rsidP="000D2A06">
      <w:pPr>
        <w:pStyle w:val="af5"/>
        <w:widowControl w:val="0"/>
        <w:tabs>
          <w:tab w:val="left" w:pos="960"/>
        </w:tabs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 w:rsidRPr="000D2A06">
        <w:rPr>
          <w:sz w:val="21"/>
          <w:szCs w:val="21"/>
        </w:rPr>
        <w:t>Nano-Micro Lett. 15, 87 (2023).</w:t>
      </w:r>
      <w:hyperlink r:id="rId27" w:history="1">
        <w:r w:rsidRPr="000D2A06">
          <w:rPr>
            <w:rStyle w:val="af3"/>
            <w:sz w:val="21"/>
            <w:szCs w:val="21"/>
          </w:rPr>
          <w:t xml:space="preserve"> https://doi.org/10.1007/s40820-023-01056-y</w:t>
        </w:r>
      </w:hyperlink>
    </w:p>
    <w:p w14:paraId="538E63D7" w14:textId="4F8BDA7B" w:rsidR="00A81C5A" w:rsidRPr="00DA7F31" w:rsidRDefault="00A81C5A" w:rsidP="009514A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A7F31">
        <w:rPr>
          <w:b/>
          <w:bCs/>
          <w:sz w:val="21"/>
          <w:szCs w:val="21"/>
        </w:rPr>
        <w:t>Trace Amounts of Triple-Functional Additives Enable Reversible Aqueous Zinc-Ion Batteries from a Comprehensive Perspective (</w:t>
      </w:r>
      <w:r w:rsidR="009E29BC">
        <w:rPr>
          <w:b/>
          <w:bCs/>
          <w:sz w:val="21"/>
          <w:szCs w:val="21"/>
        </w:rPr>
        <w:t>Article</w:t>
      </w:r>
      <w:r w:rsidRPr="00DA7F31">
        <w:rPr>
          <w:b/>
          <w:bCs/>
          <w:sz w:val="21"/>
          <w:szCs w:val="21"/>
        </w:rPr>
        <w:t>)</w:t>
      </w:r>
    </w:p>
    <w:p w14:paraId="18992352" w14:textId="77777777" w:rsidR="00A81C5A" w:rsidRPr="00646AA9" w:rsidRDefault="00A81C5A" w:rsidP="009514AD">
      <w:pPr>
        <w:pStyle w:val="af5"/>
        <w:widowControl w:val="0"/>
        <w:tabs>
          <w:tab w:val="left" w:pos="960"/>
        </w:tabs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 w:rsidRPr="00646AA9">
        <w:rPr>
          <w:sz w:val="21"/>
          <w:szCs w:val="21"/>
        </w:rPr>
        <w:t>Ruwei Chen, Wei Zhang, Quanbo Huang, Chaohong Guan, Wei Zong, Yuhang Dai, Zijuan Du, Zhenyu Zhang, Jianwei Li, Fei Guo, Xuan Gao, Haobo Dong, Jiexin Zhu, Xiaohui Wang &amp; Guanjie He</w:t>
      </w:r>
    </w:p>
    <w:p w14:paraId="45ECD010" w14:textId="77777777" w:rsidR="00A81C5A" w:rsidRPr="00646AA9" w:rsidRDefault="00A81C5A" w:rsidP="009514AD">
      <w:pPr>
        <w:pStyle w:val="af5"/>
        <w:widowControl w:val="0"/>
        <w:tabs>
          <w:tab w:val="left" w:pos="960"/>
        </w:tabs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 w:rsidRPr="00646AA9">
        <w:rPr>
          <w:sz w:val="21"/>
          <w:szCs w:val="21"/>
        </w:rPr>
        <w:t xml:space="preserve">Nano-Micro Lett. 15, 81 (2023). </w:t>
      </w:r>
      <w:hyperlink r:id="rId28" w:history="1">
        <w:r w:rsidRPr="00646AA9">
          <w:rPr>
            <w:rStyle w:val="af3"/>
            <w:sz w:val="21"/>
            <w:szCs w:val="21"/>
          </w:rPr>
          <w:t>https://doi.org/110.1007/s40820-023-01050-4</w:t>
        </w:r>
      </w:hyperlink>
    </w:p>
    <w:p w14:paraId="28F6D666" w14:textId="75F6AC73" w:rsidR="00AB6974" w:rsidRPr="00DA7F31" w:rsidRDefault="00AB6974" w:rsidP="009514A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A7F31">
        <w:rPr>
          <w:b/>
          <w:bCs/>
          <w:sz w:val="21"/>
          <w:szCs w:val="21"/>
        </w:rPr>
        <w:lastRenderedPageBreak/>
        <w:t>Ultrafast Synthesis of Metal-Layered Hydroxides in a Dozen Seconds for High-Performance Aqueous Zn (Micro-) Battery (</w:t>
      </w:r>
      <w:r w:rsidR="009E29BC">
        <w:rPr>
          <w:b/>
          <w:bCs/>
          <w:sz w:val="21"/>
          <w:szCs w:val="21"/>
        </w:rPr>
        <w:t>Article</w:t>
      </w:r>
      <w:r w:rsidRPr="00DA7F31">
        <w:rPr>
          <w:b/>
          <w:bCs/>
          <w:sz w:val="21"/>
          <w:szCs w:val="21"/>
        </w:rPr>
        <w:t>)</w:t>
      </w:r>
    </w:p>
    <w:p w14:paraId="208BBFB4" w14:textId="77777777" w:rsidR="00AB6974" w:rsidRPr="00CF0EB8" w:rsidRDefault="00AB6974" w:rsidP="009514AD">
      <w:pPr>
        <w:pStyle w:val="af5"/>
        <w:widowControl w:val="0"/>
        <w:tabs>
          <w:tab w:val="left" w:pos="960"/>
        </w:tabs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 w:rsidRPr="00CF0EB8">
        <w:rPr>
          <w:sz w:val="21"/>
          <w:szCs w:val="21"/>
        </w:rPr>
        <w:t>Xiangyang Li, Fangshuai Chen, Bo Zhao, Shaohua Zhang, Xiaoyu Zheng, Ying Wang, Xuting Jin, Chunlong Dai, Jiaqi Wang, Jing Xie, Zhipan Zhang &amp; Yang Zhao</w:t>
      </w:r>
    </w:p>
    <w:p w14:paraId="2C461C28" w14:textId="77777777" w:rsidR="00AB6974" w:rsidRPr="00CF0EB8" w:rsidRDefault="00AB6974" w:rsidP="009514AD">
      <w:pPr>
        <w:pStyle w:val="af5"/>
        <w:widowControl w:val="0"/>
        <w:tabs>
          <w:tab w:val="left" w:pos="960"/>
        </w:tabs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 w:rsidRPr="00CF0EB8">
        <w:rPr>
          <w:sz w:val="21"/>
          <w:szCs w:val="21"/>
        </w:rPr>
        <w:t>Nano-Micro Lett. 15, 32 (2023).</w:t>
      </w:r>
      <w:hyperlink r:id="rId29" w:history="1">
        <w:r w:rsidRPr="00CF0EB8">
          <w:rPr>
            <w:rStyle w:val="af3"/>
            <w:sz w:val="21"/>
            <w:szCs w:val="21"/>
          </w:rPr>
          <w:t xml:space="preserve"> https://doi.org/10.1007/s40820-022-01004-2</w:t>
        </w:r>
      </w:hyperlink>
    </w:p>
    <w:p w14:paraId="18B2F41D" w14:textId="023422F3" w:rsidR="001F2347" w:rsidRPr="00DA7F31" w:rsidRDefault="007B1787" w:rsidP="009514AD">
      <w:pPr>
        <w:numPr>
          <w:ilvl w:val="0"/>
          <w:numId w:val="1"/>
        </w:numPr>
        <w:spacing w:before="50" w:after="50" w:line="360" w:lineRule="auto"/>
        <w:rPr>
          <w:rFonts w:eastAsia="宋体"/>
          <w:b/>
          <w:bCs/>
          <w:sz w:val="21"/>
          <w:szCs w:val="21"/>
          <w:lang w:val="en-US" w:eastAsia="zh-CN"/>
        </w:rPr>
      </w:pPr>
      <w:r w:rsidRPr="00DA7F31">
        <w:rPr>
          <w:rFonts w:eastAsia="宋体"/>
          <w:b/>
          <w:bCs/>
          <w:sz w:val="21"/>
          <w:szCs w:val="21"/>
          <w:lang w:val="en-US" w:eastAsia="zh-CN"/>
        </w:rPr>
        <w:t>A Multifunctional Anti-Proton Electrolyte for High-Rate and Super-Stable Aqueous Zn-Vanadium Oxide Battery</w:t>
      </w:r>
      <w:r w:rsidRPr="00DA7F31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(</w:t>
      </w:r>
      <w:r w:rsidR="009E29BC">
        <w:rPr>
          <w:rFonts w:eastAsia="宋体" w:hint="eastAsia"/>
          <w:b/>
          <w:bCs/>
          <w:sz w:val="21"/>
          <w:szCs w:val="21"/>
          <w:lang w:val="en-US" w:eastAsia="zh-CN"/>
        </w:rPr>
        <w:t>Article</w:t>
      </w:r>
      <w:r w:rsidRPr="00DA7F31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244BBE40" w14:textId="77777777" w:rsidR="001F2347" w:rsidRDefault="007B1787" w:rsidP="009514AD">
      <w:pPr>
        <w:spacing w:before="50" w:after="50" w:line="360" w:lineRule="auto"/>
        <w:ind w:leftChars="200" w:left="480"/>
        <w:rPr>
          <w:rFonts w:eastAsia="Yu Mincho"/>
          <w:sz w:val="21"/>
          <w:szCs w:val="21"/>
          <w:lang w:val="en-US" w:eastAsia="zh-CN"/>
        </w:rPr>
      </w:pPr>
      <w:r>
        <w:rPr>
          <w:rFonts w:eastAsia="Yu Mincho"/>
          <w:sz w:val="21"/>
          <w:szCs w:val="21"/>
          <w:lang w:val="en-US" w:eastAsia="zh-CN"/>
        </w:rPr>
        <w:t>Yangwu Chen, Dingtao Ma, Kefeng Ouyang, Ming Yang, Sicheng Shen, Yanyi Wang, Hongwei Mi, Lingna Sun, Chuanxin He &amp; Peixin Zhang</w:t>
      </w:r>
    </w:p>
    <w:p w14:paraId="08CE5C32" w14:textId="77777777" w:rsidR="001F2347" w:rsidRDefault="007B1787" w:rsidP="009514AD">
      <w:pPr>
        <w:spacing w:before="50" w:after="50" w:line="360" w:lineRule="auto"/>
        <w:ind w:leftChars="200" w:left="480"/>
        <w:rPr>
          <w:rFonts w:eastAsia="Yu Mincho"/>
          <w:sz w:val="21"/>
          <w:szCs w:val="21"/>
          <w:lang w:val="en-US" w:eastAsia="zh-CN"/>
        </w:rPr>
      </w:pPr>
      <w:r>
        <w:rPr>
          <w:rFonts w:eastAsia="Yu Mincho"/>
          <w:sz w:val="21"/>
          <w:szCs w:val="21"/>
          <w:lang w:val="en-US" w:eastAsia="zh-CN"/>
        </w:rPr>
        <w:t>Nano-Micro Lett. 14, 154 (2022).</w:t>
      </w:r>
      <w:bookmarkStart w:id="5" w:name="_Hlk131277715"/>
      <w:r>
        <w:rPr>
          <w:rFonts w:eastAsia="Yu Mincho"/>
          <w:sz w:val="21"/>
          <w:szCs w:val="21"/>
          <w:lang w:val="en-US" w:eastAsia="zh-CN"/>
        </w:rPr>
        <w:t xml:space="preserve"> </w:t>
      </w:r>
      <w:hyperlink r:id="rId30" w:history="1">
        <w:r>
          <w:rPr>
            <w:rStyle w:val="af3"/>
            <w:rFonts w:eastAsia="Yu Mincho"/>
            <w:sz w:val="21"/>
            <w:szCs w:val="21"/>
            <w:lang w:val="en-US" w:eastAsia="zh-CN"/>
          </w:rPr>
          <w:t>https://doi.org/10.1007/s40820-022-00907-4</w:t>
        </w:r>
      </w:hyperlink>
      <w:bookmarkEnd w:id="5"/>
    </w:p>
    <w:p w14:paraId="6FB38D74" w14:textId="5E774058" w:rsidR="001F2347" w:rsidRPr="00DA7F31" w:rsidRDefault="007B1787" w:rsidP="009514AD">
      <w:pPr>
        <w:numPr>
          <w:ilvl w:val="0"/>
          <w:numId w:val="1"/>
        </w:numPr>
        <w:spacing w:before="50" w:after="50" w:line="360" w:lineRule="auto"/>
        <w:rPr>
          <w:rFonts w:eastAsia="宋体"/>
          <w:b/>
          <w:bCs/>
          <w:sz w:val="21"/>
          <w:szCs w:val="21"/>
          <w:lang w:val="en-US" w:eastAsia="zh-CN"/>
        </w:rPr>
      </w:pPr>
      <w:r w:rsidRPr="00DA7F31">
        <w:rPr>
          <w:rFonts w:eastAsia="Yu Mincho" w:hint="eastAsia"/>
          <w:b/>
          <w:bCs/>
          <w:sz w:val="21"/>
          <w:szCs w:val="21"/>
        </w:rPr>
        <w:t>Cooperative Chloride Hydrogel Electrolytes Enabling Ultralow-Temperature Aqueous Zinc Ion Batteries by the Hofmeister Effect</w:t>
      </w:r>
      <w:r w:rsidRPr="00DA7F31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(</w:t>
      </w:r>
      <w:r w:rsidR="009E29BC">
        <w:rPr>
          <w:rFonts w:eastAsia="宋体" w:hint="eastAsia"/>
          <w:b/>
          <w:bCs/>
          <w:sz w:val="21"/>
          <w:szCs w:val="21"/>
          <w:lang w:val="en-US" w:eastAsia="zh-CN"/>
        </w:rPr>
        <w:t>Article</w:t>
      </w:r>
      <w:r w:rsidRPr="00DA7F31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56468A2F" w14:textId="77777777" w:rsidR="001F2347" w:rsidRDefault="007B1787" w:rsidP="009514AD">
      <w:pPr>
        <w:spacing w:before="50" w:after="50" w:line="360" w:lineRule="auto"/>
        <w:ind w:leftChars="200" w:left="480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>Changyuan Yan, Yangyang Wang, Xianyu Deng &amp; Yonghang Xu</w:t>
      </w:r>
    </w:p>
    <w:p w14:paraId="6B300E67" w14:textId="77777777" w:rsidR="001F2347" w:rsidRDefault="007B1787" w:rsidP="009514AD">
      <w:pPr>
        <w:spacing w:before="50" w:after="50" w:line="360" w:lineRule="auto"/>
        <w:ind w:leftChars="200" w:left="480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 xml:space="preserve">Nano-Micro Lett. 14, 98 (2022). </w:t>
      </w:r>
      <w:bookmarkStart w:id="6" w:name="_Hlk131277729"/>
      <w:r>
        <w:rPr>
          <w:rFonts w:eastAsia="Yu Mincho" w:hint="eastAsia"/>
          <w:sz w:val="21"/>
          <w:szCs w:val="21"/>
        </w:rPr>
        <w:fldChar w:fldCharType="begin"/>
      </w:r>
      <w:r>
        <w:rPr>
          <w:rFonts w:eastAsia="Yu Mincho" w:hint="eastAsia"/>
          <w:sz w:val="21"/>
          <w:szCs w:val="21"/>
        </w:rPr>
        <w:instrText xml:space="preserve"> HYPERLINK "https://doi.org/10.1007/s40820-022-00836-2" </w:instrText>
      </w:r>
      <w:r>
        <w:rPr>
          <w:rFonts w:eastAsia="Yu Mincho" w:hint="eastAsia"/>
          <w:sz w:val="21"/>
          <w:szCs w:val="21"/>
        </w:rPr>
      </w:r>
      <w:r>
        <w:rPr>
          <w:rFonts w:eastAsia="Yu Mincho" w:hint="eastAsia"/>
          <w:sz w:val="21"/>
          <w:szCs w:val="21"/>
        </w:rPr>
        <w:fldChar w:fldCharType="separate"/>
      </w:r>
      <w:r>
        <w:rPr>
          <w:rStyle w:val="af3"/>
          <w:rFonts w:eastAsia="Yu Mincho" w:hint="eastAsia"/>
          <w:sz w:val="21"/>
          <w:szCs w:val="21"/>
        </w:rPr>
        <w:t>https://doi.org/10.1007/s40820-022-00836-2</w:t>
      </w:r>
      <w:r>
        <w:rPr>
          <w:rFonts w:eastAsia="Yu Mincho" w:hint="eastAsia"/>
          <w:sz w:val="21"/>
          <w:szCs w:val="21"/>
        </w:rPr>
        <w:fldChar w:fldCharType="end"/>
      </w:r>
      <w:bookmarkEnd w:id="6"/>
    </w:p>
    <w:sectPr w:rsidR="001F2347">
      <w:headerReference w:type="default" r:id="rId31"/>
      <w:footerReference w:type="default" r:id="rId32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CD60E" w14:textId="77777777" w:rsidR="00F66972" w:rsidRDefault="00F66972">
      <w:r>
        <w:separator/>
      </w:r>
    </w:p>
  </w:endnote>
  <w:endnote w:type="continuationSeparator" w:id="0">
    <w:p w14:paraId="53EFDC2F" w14:textId="77777777" w:rsidR="00F66972" w:rsidRDefault="00F6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3EBCB" w14:textId="77777777" w:rsidR="001F2347" w:rsidRDefault="007B1787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4D197A" wp14:editId="74D7416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F5BFDA" w14:textId="77777777" w:rsidR="001F2347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7B1787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4D197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0F5BFDA" w14:textId="77777777" w:rsidR="001F2347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7B1787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98E54" w14:textId="77777777" w:rsidR="00F66972" w:rsidRDefault="00F66972">
      <w:r>
        <w:separator/>
      </w:r>
    </w:p>
  </w:footnote>
  <w:footnote w:type="continuationSeparator" w:id="0">
    <w:p w14:paraId="713EDA8B" w14:textId="77777777" w:rsidR="00F66972" w:rsidRDefault="00F66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7C3D1" w14:textId="77777777" w:rsidR="001F2347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7B1787">
        <w:rPr>
          <w:rStyle w:val="af3"/>
          <w:rFonts w:eastAsiaTheme="minorEastAsia"/>
          <w:lang w:val="en-US"/>
        </w:rPr>
        <w:t>N</w:t>
      </w:r>
      <w:r w:rsidR="007B1787">
        <w:rPr>
          <w:rStyle w:val="af3"/>
          <w:rFonts w:eastAsiaTheme="minorEastAsia"/>
          <w:lang w:val="en-US" w:eastAsia="zh-CN"/>
        </w:rPr>
        <w:t>ano-Micro Letters</w:t>
      </w:r>
    </w:hyperlink>
    <w:r w:rsidR="007B1787">
      <w:rPr>
        <w:rFonts w:eastAsiaTheme="minorEastAsia"/>
        <w:lang w:val="en-US" w:eastAsia="zh-CN"/>
      </w:rPr>
      <w:t xml:space="preserve">                                                     </w:t>
    </w:r>
    <w:r w:rsidR="007B1787">
      <w:rPr>
        <w:rFonts w:eastAsiaTheme="minorEastAsia" w:hint="eastAsia"/>
        <w:lang w:val="en-US" w:eastAsia="zh-CN"/>
      </w:rPr>
      <w:t xml:space="preserve"> </w:t>
    </w:r>
    <w:r w:rsidR="007B1787">
      <w:rPr>
        <w:rFonts w:eastAsiaTheme="minorEastAsia"/>
        <w:lang w:val="en-US" w:eastAsia="zh-CN"/>
      </w:rPr>
      <w:t xml:space="preserve">                   </w:t>
    </w:r>
    <w:hyperlink r:id="rId2" w:history="1">
      <w:r w:rsidR="007B1787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DBF06"/>
    <w:multiLevelType w:val="singleLevel"/>
    <w:tmpl w:val="03A414E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  <w:sz w:val="21"/>
        <w:szCs w:val="21"/>
      </w:rPr>
    </w:lvl>
  </w:abstractNum>
  <w:abstractNum w:abstractNumId="1" w15:restartNumberingAfterBreak="0">
    <w:nsid w:val="24A13F74"/>
    <w:multiLevelType w:val="singleLevel"/>
    <w:tmpl w:val="1DD4AFB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</w:rPr>
    </w:lvl>
  </w:abstractNum>
  <w:num w:numId="1" w16cid:durableId="224024386">
    <w:abstractNumId w:val="1"/>
  </w:num>
  <w:num w:numId="2" w16cid:durableId="170428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65EF5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A6D83"/>
    <w:rsid w:val="000B05A0"/>
    <w:rsid w:val="000B33EE"/>
    <w:rsid w:val="000B4293"/>
    <w:rsid w:val="000B6AEB"/>
    <w:rsid w:val="000B733C"/>
    <w:rsid w:val="000C1DCD"/>
    <w:rsid w:val="000C259E"/>
    <w:rsid w:val="000C3E0C"/>
    <w:rsid w:val="000C6252"/>
    <w:rsid w:val="000C6F8A"/>
    <w:rsid w:val="000D1984"/>
    <w:rsid w:val="000D2A06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19C1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2E89"/>
    <w:rsid w:val="001D36B1"/>
    <w:rsid w:val="001D49ED"/>
    <w:rsid w:val="001D5312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347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2B25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2346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A49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3670A"/>
    <w:rsid w:val="00440E3E"/>
    <w:rsid w:val="00440F3F"/>
    <w:rsid w:val="00444B23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0491"/>
    <w:rsid w:val="004F271D"/>
    <w:rsid w:val="004F2BAB"/>
    <w:rsid w:val="004F4CAB"/>
    <w:rsid w:val="004F5114"/>
    <w:rsid w:val="004F636E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570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77688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2434"/>
    <w:rsid w:val="006745C0"/>
    <w:rsid w:val="00680453"/>
    <w:rsid w:val="006822E6"/>
    <w:rsid w:val="00682526"/>
    <w:rsid w:val="00683555"/>
    <w:rsid w:val="00685F46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0A35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37B3A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787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2AC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388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35F5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14AD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29BC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1685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1C5A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B6974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E3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1794"/>
    <w:rsid w:val="00B620A5"/>
    <w:rsid w:val="00B62BB1"/>
    <w:rsid w:val="00B63559"/>
    <w:rsid w:val="00B70000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109E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BF4DCE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3CDE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CF491C"/>
    <w:rsid w:val="00D03505"/>
    <w:rsid w:val="00D0614B"/>
    <w:rsid w:val="00D06AD1"/>
    <w:rsid w:val="00D07902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3CFC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A7F31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25B0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96AAA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B6227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17E9A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66A7"/>
    <w:rsid w:val="00F66972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2D60"/>
    <w:rsid w:val="00FF388D"/>
    <w:rsid w:val="0552166F"/>
    <w:rsid w:val="07E51913"/>
    <w:rsid w:val="0A8007F5"/>
    <w:rsid w:val="11132530"/>
    <w:rsid w:val="13615B94"/>
    <w:rsid w:val="14422E34"/>
    <w:rsid w:val="15690487"/>
    <w:rsid w:val="18BE572D"/>
    <w:rsid w:val="18E86696"/>
    <w:rsid w:val="1A1665D5"/>
    <w:rsid w:val="1D45546C"/>
    <w:rsid w:val="1DEE7E1E"/>
    <w:rsid w:val="21B07103"/>
    <w:rsid w:val="23E46645"/>
    <w:rsid w:val="265A2C18"/>
    <w:rsid w:val="2A57304D"/>
    <w:rsid w:val="2B384437"/>
    <w:rsid w:val="2E562803"/>
    <w:rsid w:val="351515B1"/>
    <w:rsid w:val="361A062E"/>
    <w:rsid w:val="362D6299"/>
    <w:rsid w:val="3B203C40"/>
    <w:rsid w:val="407915B8"/>
    <w:rsid w:val="41A2426E"/>
    <w:rsid w:val="421E68C5"/>
    <w:rsid w:val="4C7F2AE7"/>
    <w:rsid w:val="4D4E10E7"/>
    <w:rsid w:val="510D3B7E"/>
    <w:rsid w:val="555E59C1"/>
    <w:rsid w:val="567B06BC"/>
    <w:rsid w:val="56BF22D3"/>
    <w:rsid w:val="59016C83"/>
    <w:rsid w:val="5ED91DE7"/>
    <w:rsid w:val="650D438B"/>
    <w:rsid w:val="67CB300E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AEC6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065EF5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0B6AEB"/>
    <w:rPr>
      <w:color w:val="954F72" w:themeColor="followedHyperlink"/>
      <w:u w:val="single"/>
    </w:rPr>
  </w:style>
  <w:style w:type="character" w:customStyle="1" w:styleId="a6">
    <w:name w:val="正文文本 字符"/>
    <w:basedOn w:val="a0"/>
    <w:link w:val="a5"/>
    <w:uiPriority w:val="1"/>
    <w:rsid w:val="00672434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5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agacjhjeab" TargetMode="External"/><Relationship Id="rId18" Type="http://schemas.openxmlformats.org/officeDocument/2006/relationships/hyperlink" Target="https://doi.org/10.1007/s40820-023-01305-0" TargetMode="External"/><Relationship Id="rId26" Type="http://schemas.openxmlformats.org/officeDocument/2006/relationships/hyperlink" Target="https://doi.org/10.1007/s40820-023-01072-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40820-023-01194-3" TargetMode="External"/><Relationship Id="rId34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312-1" TargetMode="External"/><Relationship Id="rId25" Type="http://schemas.openxmlformats.org/officeDocument/2006/relationships/hyperlink" Target="%20https:/doi.org/10.1007/s40820-023-01093-7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355-y" TargetMode="External"/><Relationship Id="rId20" Type="http://schemas.openxmlformats.org/officeDocument/2006/relationships/hyperlink" Target="https://doi.org/10.1007/s40820-023-01206-2" TargetMode="External"/><Relationship Id="rId29" Type="http://schemas.openxmlformats.org/officeDocument/2006/relationships/hyperlink" Target="%20https:/doi.org/10.1007/s40820-022-01004-2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3-01160-z" TargetMode="External"/><Relationship Id="rId32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39-y" TargetMode="External"/><Relationship Id="rId23" Type="http://schemas.openxmlformats.org/officeDocument/2006/relationships/hyperlink" Target="https://doi.org/10.1007/s40820-023-01171-w" TargetMode="External"/><Relationship Id="rId28" Type="http://schemas.openxmlformats.org/officeDocument/2006/relationships/hyperlink" Target="https://doi.org/110.1007/s40820-023-01050-4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256-6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340-5" TargetMode="External"/><Relationship Id="rId22" Type="http://schemas.openxmlformats.org/officeDocument/2006/relationships/hyperlink" Target="https://doi.org/10.1007/s40820-023-01177-4" TargetMode="External"/><Relationship Id="rId27" Type="http://schemas.openxmlformats.org/officeDocument/2006/relationships/hyperlink" Target="%20https:/doi.org/10.1007/s40820-023-01056-y" TargetMode="External"/><Relationship Id="rId30" Type="http://schemas.openxmlformats.org/officeDocument/2006/relationships/hyperlink" Target="https://doi.org/10.1007/s40820-022-00907-4" TargetMode="External"/><Relationship Id="rId8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3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3531DCB-8453-49CF-AA5D-69EFEB2EBE9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874</Words>
  <Characters>6164</Characters>
  <Application>Microsoft Office Word</Application>
  <DocSecurity>0</DocSecurity>
  <Lines>108</Lines>
  <Paragraphs>82</Paragraphs>
  <ScaleCrop>false</ScaleCrop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2023-04-01T13:43:00Z</dcterms:created>
  <dcterms:modified xsi:type="dcterms:W3CDTF">2024-03-20T14:00:00Z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2052-11.1.0.12302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2a69eae62afd3c61ffdaf18793ef98969af4a56a996272c462bb618a1601a762</vt:lpwstr>
  </property>
</Properties>
</file>