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84861" w14:textId="0D6003AE" w:rsidR="0016592E" w:rsidRDefault="002A4BA4" w:rsidP="00DD569B">
      <w:pPr>
        <w:spacing w:before="16" w:line="360" w:lineRule="auto"/>
        <w:jc w:val="center"/>
        <w:rPr>
          <w:b/>
          <w:sz w:val="44"/>
          <w:szCs w:val="44"/>
          <w:lang w:eastAsia="zh-CN"/>
        </w:rPr>
      </w:pPr>
      <w:bookmarkStart w:id="0" w:name="_Hlk72056397"/>
      <w:bookmarkEnd w:id="0"/>
      <w:r w:rsidRPr="00264E66">
        <w:rPr>
          <w:b/>
          <w:sz w:val="44"/>
          <w:szCs w:val="44"/>
          <w:lang w:eastAsia="zh-CN"/>
        </w:rPr>
        <w:t>M</w:t>
      </w:r>
      <w:r w:rsidR="00140936">
        <w:rPr>
          <w:b/>
          <w:sz w:val="44"/>
          <w:szCs w:val="44"/>
          <w:lang w:eastAsia="zh-CN"/>
        </w:rPr>
        <w:t>X</w:t>
      </w:r>
      <w:r w:rsidRPr="00264E66">
        <w:rPr>
          <w:b/>
          <w:sz w:val="44"/>
          <w:szCs w:val="44"/>
          <w:lang w:eastAsia="zh-CN"/>
        </w:rPr>
        <w:t>enes</w:t>
      </w:r>
      <w:r w:rsidR="00AD3AB2">
        <w:rPr>
          <w:b/>
          <w:sz w:val="44"/>
          <w:szCs w:val="44"/>
          <w:lang w:eastAsia="zh-CN"/>
        </w:rPr>
        <w:t xml:space="preserve"> (20</w:t>
      </w:r>
      <w:r w:rsidR="00F757E7">
        <w:rPr>
          <w:b/>
          <w:sz w:val="44"/>
          <w:szCs w:val="44"/>
          <w:lang w:eastAsia="zh-CN"/>
        </w:rPr>
        <w:t>22</w:t>
      </w:r>
      <w:r w:rsidR="00AD3AB2">
        <w:rPr>
          <w:b/>
          <w:sz w:val="44"/>
          <w:szCs w:val="44"/>
          <w:lang w:eastAsia="zh-CN"/>
        </w:rPr>
        <w:t>-202</w:t>
      </w:r>
      <w:r w:rsidR="003114E0">
        <w:rPr>
          <w:b/>
          <w:sz w:val="44"/>
          <w:szCs w:val="44"/>
          <w:lang w:eastAsia="zh-CN"/>
        </w:rPr>
        <w:t>4</w:t>
      </w:r>
      <w:r w:rsidR="00AD3AB2">
        <w:rPr>
          <w:b/>
          <w:sz w:val="44"/>
          <w:szCs w:val="44"/>
          <w:lang w:eastAsia="zh-CN"/>
        </w:rPr>
        <w:t>)</w:t>
      </w:r>
    </w:p>
    <w:p w14:paraId="572151A4" w14:textId="22A0F67A" w:rsidR="008A5320" w:rsidRPr="008A5320" w:rsidRDefault="00000000" w:rsidP="00DD569B">
      <w:pPr>
        <w:spacing w:before="16" w:line="360" w:lineRule="auto"/>
        <w:jc w:val="center"/>
        <w:rPr>
          <w:rFonts w:eastAsiaTheme="minorEastAsia"/>
          <w:bCs/>
          <w:sz w:val="44"/>
          <w:szCs w:val="44"/>
          <w:lang w:eastAsia="zh-CN"/>
        </w:rPr>
      </w:pPr>
      <w:hyperlink r:id="rId13" w:history="1">
        <w:r w:rsidR="008A5320" w:rsidRPr="008A5320">
          <w:rPr>
            <w:rStyle w:val="af3"/>
            <w:rFonts w:eastAsiaTheme="minorEastAsia"/>
            <w:bCs/>
            <w:color w:val="auto"/>
            <w:lang w:eastAsia="zh-CN"/>
          </w:rPr>
          <w:t>B</w:t>
        </w:r>
        <w:r w:rsidR="008A5320" w:rsidRPr="008A5320">
          <w:rPr>
            <w:rStyle w:val="af3"/>
            <w:rFonts w:eastAsiaTheme="minorEastAsia" w:hint="eastAsia"/>
            <w:bCs/>
            <w:color w:val="auto"/>
            <w:lang w:eastAsia="zh-CN"/>
          </w:rPr>
          <w:t>r</w:t>
        </w:r>
        <w:r w:rsidR="008A5320" w:rsidRPr="008A5320">
          <w:rPr>
            <w:rStyle w:val="af3"/>
            <w:rFonts w:eastAsiaTheme="minorEastAsia"/>
            <w:bCs/>
            <w:color w:val="auto"/>
            <w:lang w:eastAsia="zh-CN"/>
          </w:rPr>
          <w:t>owse in the web</w:t>
        </w:r>
      </w:hyperlink>
    </w:p>
    <w:p w14:paraId="36608552" w14:textId="77777777" w:rsidR="008B7D63" w:rsidRPr="008B7D63" w:rsidRDefault="008B7D63" w:rsidP="00E61DA7">
      <w:pPr>
        <w:pStyle w:val="af5"/>
        <w:numPr>
          <w:ilvl w:val="0"/>
          <w:numId w:val="1"/>
        </w:numPr>
        <w:spacing w:line="360" w:lineRule="auto"/>
        <w:ind w:firstLineChars="0"/>
        <w:rPr>
          <w:b/>
          <w:bCs/>
          <w:sz w:val="21"/>
          <w:szCs w:val="21"/>
        </w:rPr>
      </w:pPr>
      <w:bookmarkStart w:id="1" w:name="_Hlk170671473"/>
      <w:bookmarkStart w:id="2" w:name="_Hlk170670282"/>
      <w:bookmarkStart w:id="3" w:name="_Hlk165312939"/>
      <w:bookmarkStart w:id="4" w:name="_Hlk161863645"/>
      <w:bookmarkStart w:id="5" w:name="_Hlk160130248"/>
      <w:bookmarkStart w:id="6" w:name="_Hlk160129980"/>
      <w:bookmarkStart w:id="7" w:name="_Hlk156753804"/>
      <w:bookmarkStart w:id="8" w:name="_Hlk156752868"/>
      <w:bookmarkStart w:id="9" w:name="_Hlk152502546"/>
      <w:bookmarkStart w:id="10" w:name="_Hlk150243208"/>
      <w:bookmarkStart w:id="11" w:name="_Hlk149938304"/>
      <w:bookmarkStart w:id="12" w:name="_Hlk148540499"/>
      <w:bookmarkStart w:id="13" w:name="_Hlk148539838"/>
      <w:bookmarkStart w:id="14" w:name="_Hlk138451775"/>
      <w:bookmarkStart w:id="15" w:name="_Hlk135593717"/>
      <w:bookmarkStart w:id="16" w:name="_Hlk133406874"/>
      <w:bookmarkStart w:id="17" w:name="_Hlk133405968"/>
      <w:bookmarkStart w:id="18" w:name="_Hlk100309745"/>
      <w:bookmarkStart w:id="19" w:name="_Hlk100309660"/>
      <w:bookmarkStart w:id="20" w:name="_Hlk100308882"/>
      <w:r w:rsidRPr="008B7D63">
        <w:rPr>
          <w:b/>
          <w:bCs/>
          <w:sz w:val="21"/>
          <w:szCs w:val="21"/>
        </w:rPr>
        <w:t>Multifunctional SnO2 QDs/MXene Heterostructures as Laminar Interlayers for Improved Polysulfide Conversion and Lithium Plating Behavior</w:t>
      </w:r>
      <w:r>
        <w:rPr>
          <w:rFonts w:eastAsiaTheme="minorEastAsia" w:hint="eastAsia"/>
          <w:b/>
          <w:bCs/>
          <w:sz w:val="21"/>
          <w:szCs w:val="21"/>
          <w:lang w:eastAsia="zh-CN"/>
        </w:rPr>
        <w:t xml:space="preserve"> (</w:t>
      </w:r>
      <w:r w:rsidRPr="008B7D63">
        <w:rPr>
          <w:b/>
          <w:bCs/>
          <w:sz w:val="21"/>
          <w:szCs w:val="21"/>
        </w:rPr>
        <w:t>Article</w:t>
      </w:r>
      <w:r>
        <w:rPr>
          <w:rFonts w:eastAsiaTheme="minorEastAsia" w:hint="eastAsia"/>
          <w:b/>
          <w:bCs/>
          <w:sz w:val="21"/>
          <w:szCs w:val="21"/>
          <w:lang w:eastAsia="zh-CN"/>
        </w:rPr>
        <w:t>)</w:t>
      </w:r>
    </w:p>
    <w:p w14:paraId="30E61CAE" w14:textId="77777777" w:rsidR="008B7D63" w:rsidRPr="008B7D63" w:rsidRDefault="008B7D63" w:rsidP="008B7D63">
      <w:pPr>
        <w:pStyle w:val="af5"/>
        <w:spacing w:line="360" w:lineRule="auto"/>
        <w:ind w:leftChars="200" w:left="480" w:firstLineChars="0" w:firstLine="0"/>
        <w:rPr>
          <w:sz w:val="21"/>
          <w:szCs w:val="21"/>
        </w:rPr>
      </w:pPr>
      <w:r w:rsidRPr="008B7D63">
        <w:rPr>
          <w:sz w:val="21"/>
          <w:szCs w:val="21"/>
        </w:rPr>
        <w:t xml:space="preserve">Shungui Deng, Weiwei Sun, Jiawei Tang, Mohammad Jafarpour, Frank Nüesch, Jakob Heier &amp; Chuanfang Zhang </w:t>
      </w:r>
      <w:r w:rsidRPr="008B7D63">
        <w:rPr>
          <w:sz w:val="21"/>
          <w:szCs w:val="21"/>
        </w:rPr>
        <w:tab/>
      </w:r>
    </w:p>
    <w:p w14:paraId="3782B2D4" w14:textId="04C68FD4" w:rsidR="008B7D63" w:rsidRPr="008B7D63" w:rsidRDefault="008B7D63" w:rsidP="008B7D63">
      <w:pPr>
        <w:pStyle w:val="af5"/>
        <w:spacing w:line="360" w:lineRule="auto"/>
        <w:ind w:leftChars="200" w:left="480" w:firstLineChars="0" w:firstLine="0"/>
        <w:rPr>
          <w:rFonts w:eastAsiaTheme="minorEastAsia"/>
          <w:sz w:val="21"/>
          <w:szCs w:val="21"/>
          <w:lang w:eastAsia="zh-CN"/>
        </w:rPr>
      </w:pPr>
      <w:r w:rsidRPr="008B7D63">
        <w:rPr>
          <w:sz w:val="21"/>
          <w:szCs w:val="21"/>
        </w:rPr>
        <w:t>Nano-Micro Lett. 16, 229 (2024).</w:t>
      </w:r>
      <w:r w:rsidRPr="008B7D63">
        <w:rPr>
          <w:rFonts w:hint="eastAsia"/>
          <w:sz w:val="21"/>
          <w:szCs w:val="21"/>
        </w:rPr>
        <w:t xml:space="preserve"> </w:t>
      </w:r>
      <w:hyperlink r:id="rId14" w:history="1">
        <w:r w:rsidRPr="008B7D63">
          <w:rPr>
            <w:rStyle w:val="af3"/>
            <w:sz w:val="21"/>
            <w:szCs w:val="21"/>
          </w:rPr>
          <w:t>https://doi.org/10.1007/s40820-024-01446-w</w:t>
        </w:r>
      </w:hyperlink>
    </w:p>
    <w:p w14:paraId="766672D7" w14:textId="7B9FAB7C" w:rsidR="008B7D63" w:rsidRPr="008B7D63" w:rsidRDefault="008B7D63" w:rsidP="00E61DA7">
      <w:pPr>
        <w:pStyle w:val="af5"/>
        <w:numPr>
          <w:ilvl w:val="0"/>
          <w:numId w:val="1"/>
        </w:numPr>
        <w:spacing w:line="360" w:lineRule="auto"/>
        <w:ind w:firstLineChars="0"/>
        <w:rPr>
          <w:b/>
          <w:bCs/>
          <w:sz w:val="21"/>
          <w:szCs w:val="21"/>
        </w:rPr>
      </w:pPr>
      <w:r w:rsidRPr="008B7D63">
        <w:rPr>
          <w:b/>
          <w:bCs/>
          <w:sz w:val="21"/>
          <w:szCs w:val="21"/>
        </w:rPr>
        <w:t>MXene Sediment-Based Poly(vinyl alcohol)/Sodium Alginate Aerogel Evaporator with Vertically Aligned Channels for Highly Efficient Solar Steam Generation</w:t>
      </w:r>
      <w:r>
        <w:rPr>
          <w:rFonts w:eastAsiaTheme="minorEastAsia" w:hint="eastAsia"/>
          <w:b/>
          <w:bCs/>
          <w:sz w:val="21"/>
          <w:szCs w:val="21"/>
          <w:lang w:eastAsia="zh-CN"/>
        </w:rPr>
        <w:t xml:space="preserve"> (</w:t>
      </w:r>
      <w:r w:rsidRPr="008B7D63">
        <w:rPr>
          <w:b/>
          <w:bCs/>
          <w:sz w:val="21"/>
          <w:szCs w:val="21"/>
        </w:rPr>
        <w:t>Article</w:t>
      </w:r>
      <w:r>
        <w:rPr>
          <w:rFonts w:eastAsiaTheme="minorEastAsia" w:hint="eastAsia"/>
          <w:b/>
          <w:bCs/>
          <w:sz w:val="21"/>
          <w:szCs w:val="21"/>
          <w:lang w:eastAsia="zh-CN"/>
        </w:rPr>
        <w:t>)</w:t>
      </w:r>
    </w:p>
    <w:p w14:paraId="6725754D" w14:textId="77777777" w:rsidR="008B7D63" w:rsidRPr="008B7D63" w:rsidRDefault="008B7D63" w:rsidP="008B7D63">
      <w:pPr>
        <w:pStyle w:val="af5"/>
        <w:spacing w:line="360" w:lineRule="auto"/>
        <w:ind w:leftChars="200" w:left="480" w:firstLineChars="0" w:firstLine="0"/>
        <w:rPr>
          <w:sz w:val="21"/>
          <w:szCs w:val="21"/>
        </w:rPr>
      </w:pPr>
      <w:r w:rsidRPr="008B7D63">
        <w:rPr>
          <w:sz w:val="21"/>
          <w:szCs w:val="21"/>
        </w:rPr>
        <w:t xml:space="preserve">Tian Wang, Meng Li, Hongxing Xu, Xiao Wang, Mingshu Jia, Xianguang Hou, Shuai Gao, Qingman Liu, Qihang Yang, Mingwei Tian, Lijun Qu, Zhenhua Song, Xiaohu Wu, Lili Wang &amp; Xiansheng Zhang </w:t>
      </w:r>
    </w:p>
    <w:p w14:paraId="3D2085A2" w14:textId="663539FE" w:rsidR="00E61DA7" w:rsidRPr="008B7D63" w:rsidRDefault="008B7D63" w:rsidP="008B7D63">
      <w:pPr>
        <w:pStyle w:val="af5"/>
        <w:spacing w:line="360" w:lineRule="auto"/>
        <w:ind w:leftChars="200" w:left="480" w:firstLineChars="0" w:firstLine="0"/>
        <w:rPr>
          <w:sz w:val="21"/>
          <w:szCs w:val="21"/>
        </w:rPr>
      </w:pPr>
      <w:r w:rsidRPr="008B7D63">
        <w:rPr>
          <w:sz w:val="21"/>
          <w:szCs w:val="21"/>
        </w:rPr>
        <w:t>Nano-Micro Lett. 16, 220 (2024).</w:t>
      </w:r>
      <w:r w:rsidRPr="008B7D63">
        <w:rPr>
          <w:rFonts w:hint="eastAsia"/>
          <w:sz w:val="21"/>
          <w:szCs w:val="21"/>
        </w:rPr>
        <w:t xml:space="preserve"> </w:t>
      </w:r>
      <w:hyperlink r:id="rId15" w:history="1">
        <w:r w:rsidRPr="008B7D63">
          <w:rPr>
            <w:rStyle w:val="af3"/>
            <w:sz w:val="21"/>
            <w:szCs w:val="21"/>
          </w:rPr>
          <w:t>https://doi.org/10.1007/s40820-024-01433-1</w:t>
        </w:r>
      </w:hyperlink>
    </w:p>
    <w:p w14:paraId="50162E1B" w14:textId="77777777" w:rsidR="00E61DA7" w:rsidRPr="00E61DA7" w:rsidRDefault="00E61DA7" w:rsidP="00E61DA7">
      <w:pPr>
        <w:pStyle w:val="af5"/>
        <w:numPr>
          <w:ilvl w:val="0"/>
          <w:numId w:val="1"/>
        </w:numPr>
        <w:spacing w:line="360" w:lineRule="auto"/>
        <w:ind w:firstLineChars="0"/>
        <w:rPr>
          <w:b/>
          <w:bCs/>
          <w:sz w:val="21"/>
          <w:szCs w:val="21"/>
        </w:rPr>
      </w:pPr>
      <w:bookmarkStart w:id="21" w:name="_Hlk170670579"/>
      <w:r w:rsidRPr="00E61DA7">
        <w:rPr>
          <w:b/>
          <w:bCs/>
          <w:sz w:val="21"/>
          <w:szCs w:val="21"/>
        </w:rPr>
        <w:t xml:space="preserve">Multifunctional MXene/Carbon Nanotube Janus Film for Electromagnetic Shielding and </w:t>
      </w:r>
      <w:bookmarkEnd w:id="1"/>
      <w:r w:rsidRPr="00E61DA7">
        <w:rPr>
          <w:b/>
          <w:bCs/>
          <w:sz w:val="21"/>
          <w:szCs w:val="21"/>
        </w:rPr>
        <w:t>Infrared Shielding/Detection in Harsh Environments</w:t>
      </w:r>
      <w:r>
        <w:rPr>
          <w:rFonts w:eastAsiaTheme="minorEastAsia" w:hint="eastAsia"/>
          <w:b/>
          <w:bCs/>
          <w:sz w:val="21"/>
          <w:szCs w:val="21"/>
          <w:lang w:eastAsia="zh-CN"/>
        </w:rPr>
        <w:t xml:space="preserve"> (</w:t>
      </w:r>
      <w:r w:rsidRPr="00E61DA7">
        <w:rPr>
          <w:b/>
          <w:bCs/>
          <w:sz w:val="21"/>
          <w:szCs w:val="21"/>
        </w:rPr>
        <w:t>Article</w:t>
      </w:r>
      <w:r>
        <w:rPr>
          <w:rFonts w:eastAsiaTheme="minorEastAsia" w:hint="eastAsia"/>
          <w:b/>
          <w:bCs/>
          <w:sz w:val="21"/>
          <w:szCs w:val="21"/>
          <w:lang w:eastAsia="zh-CN"/>
        </w:rPr>
        <w:t>)</w:t>
      </w:r>
    </w:p>
    <w:p w14:paraId="3FDB66BA" w14:textId="77777777" w:rsidR="00E61DA7" w:rsidRPr="00E61DA7" w:rsidRDefault="00E61DA7" w:rsidP="00E61DA7">
      <w:pPr>
        <w:pStyle w:val="af5"/>
        <w:spacing w:line="360" w:lineRule="auto"/>
        <w:ind w:leftChars="200" w:left="480" w:firstLineChars="0" w:firstLine="0"/>
        <w:rPr>
          <w:sz w:val="21"/>
          <w:szCs w:val="21"/>
        </w:rPr>
      </w:pPr>
      <w:r w:rsidRPr="00E61DA7">
        <w:rPr>
          <w:sz w:val="21"/>
          <w:szCs w:val="21"/>
        </w:rPr>
        <w:t xml:space="preserve">Tufail Hassan, Aamir Iqbal, Byungkwon Yoo, Jun Young Jo, Nilufer Cakmakci, Shabbir Madad Naqvi, Hyerim Kim, Sungmin Jung, Noushad Hussain, Ujala Zafar, Soo Yeong Cho, Seunghwan Jeong, Jaewoo Kim, Jung Min Oh, Sangwoon Park, Youngjin Jeong &amp; Chong Min Koo </w:t>
      </w:r>
    </w:p>
    <w:p w14:paraId="35CCE898" w14:textId="26161601" w:rsidR="00E61DA7" w:rsidRPr="00E61DA7" w:rsidRDefault="00E61DA7" w:rsidP="00E61DA7">
      <w:pPr>
        <w:pStyle w:val="af5"/>
        <w:spacing w:line="360" w:lineRule="auto"/>
        <w:ind w:leftChars="200" w:left="480" w:firstLineChars="0" w:firstLine="0"/>
        <w:rPr>
          <w:sz w:val="21"/>
          <w:szCs w:val="21"/>
        </w:rPr>
      </w:pPr>
      <w:r w:rsidRPr="00E61DA7">
        <w:rPr>
          <w:sz w:val="21"/>
          <w:szCs w:val="21"/>
        </w:rPr>
        <w:t>Nano-Micro Lett. 16, 216 (2024).</w:t>
      </w:r>
      <w:r w:rsidRPr="00E61DA7">
        <w:rPr>
          <w:rFonts w:hint="eastAsia"/>
          <w:sz w:val="21"/>
          <w:szCs w:val="21"/>
        </w:rPr>
        <w:t xml:space="preserve"> </w:t>
      </w:r>
      <w:hyperlink r:id="rId16" w:history="1">
        <w:r w:rsidRPr="00E61DA7">
          <w:rPr>
            <w:rStyle w:val="af3"/>
            <w:sz w:val="21"/>
            <w:szCs w:val="21"/>
          </w:rPr>
          <w:t>https://doi.org/10.1007/s40820-024-01431-3</w:t>
        </w:r>
      </w:hyperlink>
    </w:p>
    <w:bookmarkEnd w:id="21"/>
    <w:p w14:paraId="4D01958A" w14:textId="23B36F98" w:rsidR="00E61DA7" w:rsidRPr="00F602A7" w:rsidRDefault="00E61DA7" w:rsidP="00E61DA7">
      <w:pPr>
        <w:pStyle w:val="af5"/>
        <w:numPr>
          <w:ilvl w:val="0"/>
          <w:numId w:val="1"/>
        </w:numPr>
        <w:spacing w:line="360" w:lineRule="auto"/>
        <w:ind w:firstLineChars="0"/>
        <w:rPr>
          <w:b/>
          <w:bCs/>
          <w:sz w:val="21"/>
          <w:szCs w:val="21"/>
        </w:rPr>
      </w:pPr>
      <w:r w:rsidRPr="00F602A7">
        <w:rPr>
          <w:b/>
          <w:bCs/>
          <w:sz w:val="21"/>
          <w:szCs w:val="21"/>
        </w:rPr>
        <w:t>M4X3 MXenes: Application in Energy Storage Devices</w:t>
      </w:r>
      <w:r>
        <w:rPr>
          <w:rFonts w:eastAsiaTheme="minorEastAsia" w:hint="eastAsia"/>
          <w:b/>
          <w:bCs/>
          <w:sz w:val="21"/>
          <w:szCs w:val="21"/>
          <w:lang w:eastAsia="zh-CN"/>
        </w:rPr>
        <w:t xml:space="preserve"> (</w:t>
      </w:r>
      <w:r w:rsidRPr="00F602A7">
        <w:rPr>
          <w:b/>
          <w:bCs/>
          <w:sz w:val="21"/>
          <w:szCs w:val="21"/>
        </w:rPr>
        <w:t>Review</w:t>
      </w:r>
      <w:r>
        <w:rPr>
          <w:rFonts w:eastAsiaTheme="minorEastAsia" w:hint="eastAsia"/>
          <w:b/>
          <w:bCs/>
          <w:sz w:val="21"/>
          <w:szCs w:val="21"/>
          <w:lang w:eastAsia="zh-CN"/>
        </w:rPr>
        <w:t>)</w:t>
      </w:r>
    </w:p>
    <w:p w14:paraId="50D2B6AF" w14:textId="77777777" w:rsidR="00E61DA7" w:rsidRPr="00F602A7" w:rsidRDefault="00E61DA7" w:rsidP="00E61DA7">
      <w:pPr>
        <w:pStyle w:val="af5"/>
        <w:spacing w:line="360" w:lineRule="auto"/>
        <w:ind w:leftChars="200" w:left="480" w:firstLineChars="0" w:firstLine="0"/>
        <w:rPr>
          <w:sz w:val="21"/>
          <w:szCs w:val="21"/>
        </w:rPr>
      </w:pPr>
      <w:r w:rsidRPr="00F602A7">
        <w:rPr>
          <w:sz w:val="21"/>
          <w:szCs w:val="21"/>
        </w:rPr>
        <w:t xml:space="preserve">Iftikhar Hussain, Waqas Ul Arifeen, Shahid Ali Khan, Sikandar Aftab, Muhammad Sufyan Javed, Sajjad Hussain, Muhammad Ahmad, Xi Chen, Jiyun Zhao, P. Rosaiah, Khaled Fahmi Fawy, Adnan Younis, Sumanta Sahoo &amp; Kaili Zhang </w:t>
      </w:r>
    </w:p>
    <w:p w14:paraId="070F54CB" w14:textId="45970FE4" w:rsidR="00E61DA7" w:rsidRPr="00E61DA7" w:rsidRDefault="00E61DA7" w:rsidP="00E61DA7">
      <w:pPr>
        <w:pStyle w:val="af5"/>
        <w:spacing w:line="360" w:lineRule="auto"/>
        <w:ind w:leftChars="200" w:left="480" w:firstLineChars="0" w:firstLine="0"/>
        <w:rPr>
          <w:rFonts w:eastAsiaTheme="minorEastAsia"/>
          <w:sz w:val="21"/>
          <w:szCs w:val="21"/>
          <w:lang w:eastAsia="zh-CN"/>
        </w:rPr>
      </w:pPr>
      <w:r w:rsidRPr="00F602A7">
        <w:rPr>
          <w:sz w:val="21"/>
          <w:szCs w:val="21"/>
        </w:rPr>
        <w:t>Nano-Micro Lett. 16, 215 (2024).</w:t>
      </w:r>
      <w:r w:rsidRPr="00F602A7">
        <w:rPr>
          <w:rFonts w:hint="eastAsia"/>
          <w:sz w:val="21"/>
          <w:szCs w:val="21"/>
        </w:rPr>
        <w:t xml:space="preserve"> </w:t>
      </w:r>
      <w:hyperlink r:id="rId17" w:history="1">
        <w:r w:rsidRPr="00F602A7">
          <w:rPr>
            <w:rStyle w:val="af3"/>
            <w:sz w:val="21"/>
            <w:szCs w:val="21"/>
          </w:rPr>
          <w:t>https://doi.org/10.1007/s40820-024-01418-0</w:t>
        </w:r>
      </w:hyperlink>
    </w:p>
    <w:p w14:paraId="2281100A" w14:textId="77777777" w:rsidR="00E61DA7" w:rsidRPr="00E61DA7" w:rsidRDefault="00E61DA7" w:rsidP="00C0328D">
      <w:pPr>
        <w:pStyle w:val="af5"/>
        <w:numPr>
          <w:ilvl w:val="0"/>
          <w:numId w:val="1"/>
        </w:numPr>
        <w:spacing w:line="360" w:lineRule="auto"/>
        <w:ind w:firstLineChars="0"/>
        <w:rPr>
          <w:b/>
          <w:bCs/>
          <w:sz w:val="21"/>
          <w:szCs w:val="21"/>
        </w:rPr>
      </w:pPr>
      <w:bookmarkStart w:id="22" w:name="_Hlk170670409"/>
      <w:r w:rsidRPr="00E61DA7">
        <w:rPr>
          <w:b/>
          <w:bCs/>
          <w:sz w:val="21"/>
          <w:szCs w:val="21"/>
        </w:rPr>
        <w:t>Enhancing Low-Frequency Microwave Absorption Through Structural Polarization Modulation of Mxenes</w:t>
      </w:r>
      <w:r>
        <w:rPr>
          <w:rFonts w:eastAsiaTheme="minorEastAsia" w:hint="eastAsia"/>
          <w:b/>
          <w:bCs/>
          <w:sz w:val="21"/>
          <w:szCs w:val="21"/>
          <w:lang w:eastAsia="zh-CN"/>
        </w:rPr>
        <w:t xml:space="preserve"> (</w:t>
      </w:r>
      <w:r w:rsidRPr="00E61DA7">
        <w:rPr>
          <w:b/>
          <w:bCs/>
          <w:sz w:val="21"/>
          <w:szCs w:val="21"/>
        </w:rPr>
        <w:t>Article</w:t>
      </w:r>
      <w:r>
        <w:rPr>
          <w:rFonts w:eastAsiaTheme="minorEastAsia" w:hint="eastAsia"/>
          <w:b/>
          <w:bCs/>
          <w:sz w:val="21"/>
          <w:szCs w:val="21"/>
          <w:lang w:eastAsia="zh-CN"/>
        </w:rPr>
        <w:t>)</w:t>
      </w:r>
    </w:p>
    <w:p w14:paraId="26DF85AD" w14:textId="77777777" w:rsidR="00E61DA7" w:rsidRPr="00E61DA7" w:rsidRDefault="00E61DA7" w:rsidP="00E61DA7">
      <w:pPr>
        <w:pStyle w:val="af5"/>
        <w:spacing w:line="360" w:lineRule="auto"/>
        <w:ind w:leftChars="200" w:left="480" w:firstLineChars="0" w:firstLine="0"/>
        <w:rPr>
          <w:sz w:val="21"/>
          <w:szCs w:val="21"/>
        </w:rPr>
      </w:pPr>
      <w:r w:rsidRPr="00E61DA7">
        <w:rPr>
          <w:sz w:val="21"/>
          <w:szCs w:val="21"/>
        </w:rPr>
        <w:t xml:space="preserve">Bo Shan, Yang Wang, Xinyi Ji &amp; Yi Huang </w:t>
      </w:r>
    </w:p>
    <w:p w14:paraId="1AB966C7" w14:textId="18DB1D35" w:rsidR="00E61DA7" w:rsidRPr="00E61DA7" w:rsidRDefault="00E61DA7" w:rsidP="00E61DA7">
      <w:pPr>
        <w:pStyle w:val="af5"/>
        <w:spacing w:line="360" w:lineRule="auto"/>
        <w:ind w:leftChars="200" w:left="480" w:firstLineChars="0" w:firstLine="0"/>
        <w:rPr>
          <w:rFonts w:eastAsiaTheme="minorEastAsia"/>
          <w:sz w:val="21"/>
          <w:szCs w:val="21"/>
          <w:lang w:eastAsia="zh-CN"/>
        </w:rPr>
      </w:pPr>
      <w:r w:rsidRPr="00E61DA7">
        <w:rPr>
          <w:sz w:val="21"/>
          <w:szCs w:val="21"/>
        </w:rPr>
        <w:t>Nano-Micro Lett. 16, 212 (2024).</w:t>
      </w:r>
      <w:r w:rsidRPr="00E61DA7">
        <w:rPr>
          <w:rFonts w:hint="eastAsia"/>
          <w:sz w:val="21"/>
          <w:szCs w:val="21"/>
        </w:rPr>
        <w:t xml:space="preserve"> </w:t>
      </w:r>
      <w:hyperlink r:id="rId18" w:history="1">
        <w:r w:rsidRPr="00E61DA7">
          <w:rPr>
            <w:rStyle w:val="af3"/>
            <w:sz w:val="21"/>
            <w:szCs w:val="21"/>
          </w:rPr>
          <w:t>https://doi.org/10.1007/s40820-024-01437-x</w:t>
        </w:r>
      </w:hyperlink>
    </w:p>
    <w:bookmarkEnd w:id="22"/>
    <w:p w14:paraId="0506442C" w14:textId="400BAB5A" w:rsidR="00E61DA7" w:rsidRPr="00E61DA7" w:rsidRDefault="00E61DA7" w:rsidP="00C0328D">
      <w:pPr>
        <w:pStyle w:val="af5"/>
        <w:numPr>
          <w:ilvl w:val="0"/>
          <w:numId w:val="1"/>
        </w:numPr>
        <w:spacing w:line="360" w:lineRule="auto"/>
        <w:ind w:firstLineChars="0"/>
        <w:rPr>
          <w:b/>
          <w:bCs/>
          <w:sz w:val="21"/>
          <w:szCs w:val="21"/>
        </w:rPr>
      </w:pPr>
      <w:r w:rsidRPr="00E61DA7">
        <w:rPr>
          <w:b/>
          <w:bCs/>
          <w:sz w:val="21"/>
          <w:szCs w:val="21"/>
        </w:rPr>
        <w:t>MXene Key Composites: A New Arena for Gas Sensors</w:t>
      </w:r>
      <w:r>
        <w:rPr>
          <w:rFonts w:eastAsiaTheme="minorEastAsia" w:hint="eastAsia"/>
          <w:b/>
          <w:bCs/>
          <w:sz w:val="21"/>
          <w:szCs w:val="21"/>
          <w:lang w:eastAsia="zh-CN"/>
        </w:rPr>
        <w:t xml:space="preserve"> (</w:t>
      </w:r>
      <w:r w:rsidRPr="00E61DA7">
        <w:rPr>
          <w:b/>
          <w:bCs/>
          <w:sz w:val="21"/>
          <w:szCs w:val="21"/>
        </w:rPr>
        <w:t>Review</w:t>
      </w:r>
      <w:r>
        <w:rPr>
          <w:rFonts w:eastAsiaTheme="minorEastAsia" w:hint="eastAsia"/>
          <w:b/>
          <w:bCs/>
          <w:sz w:val="21"/>
          <w:szCs w:val="21"/>
          <w:lang w:eastAsia="zh-CN"/>
        </w:rPr>
        <w:t>)</w:t>
      </w:r>
    </w:p>
    <w:p w14:paraId="4D2ECB58" w14:textId="40843F97" w:rsidR="00E61DA7" w:rsidRPr="00E61DA7" w:rsidRDefault="00E61DA7" w:rsidP="00E61DA7">
      <w:pPr>
        <w:pStyle w:val="af5"/>
        <w:spacing w:line="360" w:lineRule="auto"/>
        <w:ind w:leftChars="200" w:left="480" w:firstLineChars="0" w:firstLine="0"/>
        <w:rPr>
          <w:sz w:val="21"/>
          <w:szCs w:val="21"/>
        </w:rPr>
      </w:pPr>
      <w:r w:rsidRPr="00E61DA7">
        <w:rPr>
          <w:sz w:val="21"/>
          <w:szCs w:val="21"/>
        </w:rPr>
        <w:t xml:space="preserve">Yitong Wang, Yuhua Wang, Min Jian, Qinting Jiang &amp; Xifei Li </w:t>
      </w:r>
    </w:p>
    <w:p w14:paraId="1C7ACE89" w14:textId="18F068A8" w:rsidR="00D74A54" w:rsidRPr="00D74A54" w:rsidRDefault="00E61DA7" w:rsidP="00D74A54">
      <w:pPr>
        <w:pStyle w:val="af5"/>
        <w:spacing w:line="360" w:lineRule="auto"/>
        <w:ind w:leftChars="200" w:left="480" w:firstLineChars="0" w:firstLine="0"/>
        <w:rPr>
          <w:rFonts w:eastAsiaTheme="minorEastAsia" w:hint="eastAsia"/>
          <w:sz w:val="21"/>
          <w:szCs w:val="21"/>
          <w:lang w:eastAsia="zh-CN"/>
        </w:rPr>
      </w:pPr>
      <w:r w:rsidRPr="00E61DA7">
        <w:rPr>
          <w:sz w:val="21"/>
          <w:szCs w:val="21"/>
        </w:rPr>
        <w:t>Nano-Micro Lett. 16, 209 (2024).</w:t>
      </w:r>
      <w:r w:rsidRPr="00E61DA7">
        <w:rPr>
          <w:rFonts w:hint="eastAsia"/>
          <w:sz w:val="21"/>
          <w:szCs w:val="21"/>
        </w:rPr>
        <w:t xml:space="preserve"> </w:t>
      </w:r>
      <w:hyperlink r:id="rId19" w:history="1">
        <w:r w:rsidRPr="00E61DA7">
          <w:rPr>
            <w:rStyle w:val="af3"/>
            <w:sz w:val="21"/>
            <w:szCs w:val="21"/>
          </w:rPr>
          <w:t>https://doi.org/10.1007/s40820-024-01430-4</w:t>
        </w:r>
      </w:hyperlink>
      <w:bookmarkEnd w:id="2"/>
    </w:p>
    <w:p w14:paraId="04EBD141" w14:textId="77777777" w:rsidR="00D74A54" w:rsidRPr="00D74A54" w:rsidRDefault="00D74A54" w:rsidP="00C0328D">
      <w:pPr>
        <w:pStyle w:val="af5"/>
        <w:numPr>
          <w:ilvl w:val="0"/>
          <w:numId w:val="1"/>
        </w:numPr>
        <w:spacing w:line="360" w:lineRule="auto"/>
        <w:ind w:firstLineChars="0"/>
        <w:rPr>
          <w:b/>
          <w:bCs/>
          <w:sz w:val="21"/>
          <w:szCs w:val="21"/>
        </w:rPr>
      </w:pPr>
      <w:r w:rsidRPr="00D74A54">
        <w:rPr>
          <w:b/>
          <w:bCs/>
          <w:sz w:val="21"/>
          <w:szCs w:val="21"/>
        </w:rPr>
        <w:t>MXene@c-MWCNT Adhesive Silica Nanofiber Membranes Enhancing Electromagnetic Interference Shielding and Thermal Insulation Performance in Extreme Environments</w:t>
      </w:r>
      <w:r>
        <w:rPr>
          <w:rFonts w:eastAsiaTheme="minorEastAsia" w:hint="eastAsia"/>
          <w:b/>
          <w:bCs/>
          <w:sz w:val="21"/>
          <w:szCs w:val="21"/>
          <w:lang w:eastAsia="zh-CN"/>
        </w:rPr>
        <w:t xml:space="preserve"> (</w:t>
      </w:r>
      <w:r w:rsidRPr="00D74A54">
        <w:rPr>
          <w:b/>
          <w:bCs/>
          <w:sz w:val="21"/>
          <w:szCs w:val="21"/>
        </w:rPr>
        <w:t>Article</w:t>
      </w:r>
      <w:r>
        <w:rPr>
          <w:rFonts w:eastAsiaTheme="minorEastAsia" w:hint="eastAsia"/>
          <w:b/>
          <w:bCs/>
          <w:sz w:val="21"/>
          <w:szCs w:val="21"/>
          <w:lang w:eastAsia="zh-CN"/>
        </w:rPr>
        <w:t>)</w:t>
      </w:r>
    </w:p>
    <w:p w14:paraId="66A46EE7" w14:textId="77777777" w:rsidR="00D74A54" w:rsidRPr="00D74A54" w:rsidRDefault="00D74A54" w:rsidP="00D74A54">
      <w:pPr>
        <w:pStyle w:val="af5"/>
        <w:spacing w:line="360" w:lineRule="auto"/>
        <w:ind w:leftChars="200" w:left="480" w:firstLineChars="0" w:firstLine="0"/>
        <w:rPr>
          <w:sz w:val="21"/>
          <w:szCs w:val="21"/>
        </w:rPr>
      </w:pPr>
      <w:r w:rsidRPr="00D74A54">
        <w:rPr>
          <w:sz w:val="21"/>
          <w:szCs w:val="21"/>
        </w:rPr>
        <w:t xml:space="preserve">Ziyuan Han, Yutao Niu, Xuetao Shi, Duo Pan, Hu Liu, Hua Qiu, Weihua Chen, Ben Bin Xu, Zeinhom M. El-Bahy, Hua Hou, Eman Ramadan Elsharkawy, Mohammed A. Amin, Chuntai Liu &amp; Zhanhu Guo </w:t>
      </w:r>
    </w:p>
    <w:p w14:paraId="1CF974BC" w14:textId="36758BFD" w:rsidR="00D74A54" w:rsidRPr="00D74A54" w:rsidRDefault="00D74A54" w:rsidP="00D74A54">
      <w:pPr>
        <w:pStyle w:val="af5"/>
        <w:spacing w:line="360" w:lineRule="auto"/>
        <w:ind w:leftChars="200" w:left="480" w:firstLineChars="0" w:firstLine="0"/>
        <w:rPr>
          <w:sz w:val="21"/>
          <w:szCs w:val="21"/>
        </w:rPr>
      </w:pPr>
      <w:r w:rsidRPr="00D74A54">
        <w:rPr>
          <w:sz w:val="21"/>
          <w:szCs w:val="21"/>
        </w:rPr>
        <w:t>Nano-Micro Lett. 16, 195 (2024).</w:t>
      </w:r>
      <w:r w:rsidRPr="00D74A54">
        <w:rPr>
          <w:rFonts w:hint="eastAsia"/>
          <w:sz w:val="21"/>
          <w:szCs w:val="21"/>
        </w:rPr>
        <w:t xml:space="preserve"> </w:t>
      </w:r>
      <w:hyperlink r:id="rId20" w:history="1">
        <w:r w:rsidRPr="00D74A54">
          <w:rPr>
            <w:rStyle w:val="af3"/>
            <w:sz w:val="21"/>
            <w:szCs w:val="21"/>
          </w:rPr>
          <w:t>https://doi.org/10.1007/s40820-024-01398-1</w:t>
        </w:r>
      </w:hyperlink>
    </w:p>
    <w:p w14:paraId="1476B27C" w14:textId="2E520E40" w:rsidR="00C53DA4" w:rsidRPr="00C53DA4" w:rsidRDefault="00C53DA4" w:rsidP="00C0328D">
      <w:pPr>
        <w:pStyle w:val="af5"/>
        <w:numPr>
          <w:ilvl w:val="0"/>
          <w:numId w:val="1"/>
        </w:numPr>
        <w:spacing w:line="360" w:lineRule="auto"/>
        <w:ind w:firstLineChars="0"/>
        <w:rPr>
          <w:b/>
          <w:bCs/>
          <w:sz w:val="21"/>
          <w:szCs w:val="21"/>
        </w:rPr>
      </w:pPr>
      <w:r w:rsidRPr="00C53DA4">
        <w:rPr>
          <w:b/>
          <w:bCs/>
          <w:sz w:val="21"/>
          <w:szCs w:val="21"/>
        </w:rPr>
        <w:lastRenderedPageBreak/>
        <w:t>In Situ Atomic Reconstruction Engineering Modulating Graphene-Like MXene-Based Multifunctional Electromagnetic Devices Covering Multi-Spectrum</w:t>
      </w:r>
      <w:r>
        <w:rPr>
          <w:rFonts w:eastAsiaTheme="minorEastAsia" w:hint="eastAsia"/>
          <w:b/>
          <w:bCs/>
          <w:sz w:val="21"/>
          <w:szCs w:val="21"/>
          <w:lang w:eastAsia="zh-CN"/>
        </w:rPr>
        <w:t xml:space="preserve"> (</w:t>
      </w:r>
      <w:r w:rsidRPr="00C53DA4">
        <w:rPr>
          <w:b/>
          <w:bCs/>
          <w:sz w:val="21"/>
          <w:szCs w:val="21"/>
        </w:rPr>
        <w:t>Article</w:t>
      </w:r>
      <w:r>
        <w:rPr>
          <w:rFonts w:eastAsiaTheme="minorEastAsia" w:hint="eastAsia"/>
          <w:b/>
          <w:bCs/>
          <w:sz w:val="21"/>
          <w:szCs w:val="21"/>
          <w:lang w:eastAsia="zh-CN"/>
        </w:rPr>
        <w:t>)</w:t>
      </w:r>
    </w:p>
    <w:p w14:paraId="1BEF032A" w14:textId="2526EA14" w:rsidR="00C53DA4" w:rsidRPr="00C53DA4" w:rsidRDefault="00C53DA4" w:rsidP="00C53DA4">
      <w:pPr>
        <w:pStyle w:val="af5"/>
        <w:spacing w:line="360" w:lineRule="auto"/>
        <w:ind w:leftChars="200" w:left="480" w:firstLineChars="0" w:firstLine="0"/>
        <w:rPr>
          <w:sz w:val="21"/>
          <w:szCs w:val="21"/>
        </w:rPr>
      </w:pPr>
      <w:r w:rsidRPr="00C53DA4">
        <w:rPr>
          <w:sz w:val="21"/>
          <w:szCs w:val="21"/>
        </w:rPr>
        <w:t xml:space="preserve">Ting-Ting Liu, Qi Zheng, Wen-Qiang Cao, Yu-Ze Wang, Min Zhang, Quan-Liang Zhao &amp; Mao-Sheng Cao </w:t>
      </w:r>
    </w:p>
    <w:p w14:paraId="7A373EDC" w14:textId="7FB8455D" w:rsidR="00C53DA4" w:rsidRPr="00C53DA4" w:rsidRDefault="00C53DA4" w:rsidP="00C53DA4">
      <w:pPr>
        <w:pStyle w:val="af5"/>
        <w:spacing w:line="360" w:lineRule="auto"/>
        <w:ind w:leftChars="200" w:left="480" w:firstLineChars="0" w:firstLine="0"/>
        <w:rPr>
          <w:sz w:val="21"/>
          <w:szCs w:val="21"/>
        </w:rPr>
      </w:pPr>
      <w:r w:rsidRPr="00C53DA4">
        <w:rPr>
          <w:sz w:val="21"/>
          <w:szCs w:val="21"/>
        </w:rPr>
        <w:t>Nano-Micro Lett. 16, 173 (2024).</w:t>
      </w:r>
      <w:r w:rsidRPr="00C53DA4">
        <w:rPr>
          <w:rFonts w:hint="eastAsia"/>
          <w:sz w:val="21"/>
          <w:szCs w:val="21"/>
        </w:rPr>
        <w:t xml:space="preserve"> </w:t>
      </w:r>
      <w:hyperlink r:id="rId21" w:history="1">
        <w:r w:rsidRPr="00C53DA4">
          <w:rPr>
            <w:rStyle w:val="af3"/>
            <w:sz w:val="21"/>
            <w:szCs w:val="21"/>
          </w:rPr>
          <w:t>https://doi.org/10.1007/s40820-024-01391-8</w:t>
        </w:r>
      </w:hyperlink>
    </w:p>
    <w:bookmarkEnd w:id="3"/>
    <w:p w14:paraId="6879A45F" w14:textId="718E4699" w:rsidR="00C0328D" w:rsidRPr="001E56FA" w:rsidRDefault="00C0328D" w:rsidP="00C0328D">
      <w:pPr>
        <w:pStyle w:val="af5"/>
        <w:numPr>
          <w:ilvl w:val="0"/>
          <w:numId w:val="1"/>
        </w:numPr>
        <w:spacing w:line="360" w:lineRule="auto"/>
        <w:ind w:firstLineChars="0"/>
        <w:rPr>
          <w:b/>
          <w:bCs/>
          <w:sz w:val="21"/>
          <w:szCs w:val="21"/>
        </w:rPr>
      </w:pPr>
      <w:r w:rsidRPr="001E56FA">
        <w:rPr>
          <w:b/>
          <w:bCs/>
          <w:sz w:val="21"/>
          <w:szCs w:val="21"/>
        </w:rPr>
        <w:t>Hollow Metal–Organic Framework/MXene/Nanocellulose Composite Films for Giga/Terahertz Electromagnetic Shielding and Photothermal Conversion</w:t>
      </w:r>
      <w:r>
        <w:rPr>
          <w:rFonts w:eastAsiaTheme="minorEastAsia" w:hint="eastAsia"/>
          <w:b/>
          <w:bCs/>
          <w:sz w:val="21"/>
          <w:szCs w:val="21"/>
          <w:lang w:eastAsia="zh-CN"/>
        </w:rPr>
        <w:t xml:space="preserve"> (</w:t>
      </w:r>
      <w:r w:rsidRPr="001E56FA">
        <w:rPr>
          <w:b/>
          <w:bCs/>
          <w:sz w:val="21"/>
          <w:szCs w:val="21"/>
        </w:rPr>
        <w:t>Article</w:t>
      </w:r>
      <w:r>
        <w:rPr>
          <w:rFonts w:eastAsiaTheme="minorEastAsia" w:hint="eastAsia"/>
          <w:b/>
          <w:bCs/>
          <w:sz w:val="21"/>
          <w:szCs w:val="21"/>
          <w:lang w:eastAsia="zh-CN"/>
        </w:rPr>
        <w:t>)</w:t>
      </w:r>
    </w:p>
    <w:p w14:paraId="1DA3C879" w14:textId="77777777" w:rsidR="00C0328D" w:rsidRPr="001E56FA" w:rsidRDefault="00C0328D" w:rsidP="00C0328D">
      <w:pPr>
        <w:pStyle w:val="af5"/>
        <w:spacing w:line="360" w:lineRule="auto"/>
        <w:ind w:leftChars="200" w:left="480" w:firstLineChars="0" w:firstLine="0"/>
        <w:rPr>
          <w:sz w:val="21"/>
          <w:szCs w:val="21"/>
        </w:rPr>
      </w:pPr>
      <w:r w:rsidRPr="001E56FA">
        <w:rPr>
          <w:sz w:val="21"/>
          <w:szCs w:val="21"/>
        </w:rPr>
        <w:t xml:space="preserve">Tian Mai, Lei Chen, Pei-Lin Wang, Qi Liu &amp; Ming-Guo Ma </w:t>
      </w:r>
    </w:p>
    <w:p w14:paraId="4E35292E" w14:textId="7B208E24" w:rsidR="00C0328D" w:rsidRPr="00095C73" w:rsidRDefault="00C0328D" w:rsidP="00095C73">
      <w:pPr>
        <w:pStyle w:val="af5"/>
        <w:spacing w:line="360" w:lineRule="auto"/>
        <w:ind w:leftChars="200" w:left="480" w:firstLineChars="0" w:firstLine="0"/>
        <w:rPr>
          <w:rFonts w:eastAsiaTheme="minorEastAsia"/>
          <w:sz w:val="21"/>
          <w:szCs w:val="21"/>
          <w:lang w:eastAsia="zh-CN"/>
        </w:rPr>
      </w:pPr>
      <w:r w:rsidRPr="001E56FA">
        <w:rPr>
          <w:sz w:val="21"/>
          <w:szCs w:val="21"/>
        </w:rPr>
        <w:t>Nano-Micro Lett. 16, 169 (2024).</w:t>
      </w:r>
      <w:r w:rsidRPr="001E56FA">
        <w:rPr>
          <w:rFonts w:hint="eastAsia"/>
          <w:sz w:val="21"/>
          <w:szCs w:val="21"/>
        </w:rPr>
        <w:t xml:space="preserve"> </w:t>
      </w:r>
      <w:hyperlink r:id="rId22" w:history="1">
        <w:r w:rsidRPr="001E56FA">
          <w:rPr>
            <w:rStyle w:val="af3"/>
            <w:sz w:val="21"/>
            <w:szCs w:val="21"/>
          </w:rPr>
          <w:t>https://doi.org/10.1007/s40820-024-01386-5</w:t>
        </w:r>
      </w:hyperlink>
    </w:p>
    <w:p w14:paraId="09B3C31A" w14:textId="2E31F949" w:rsidR="00C0328D" w:rsidRPr="00AC4879" w:rsidRDefault="00C0328D" w:rsidP="00C0328D">
      <w:pPr>
        <w:pStyle w:val="af5"/>
        <w:numPr>
          <w:ilvl w:val="0"/>
          <w:numId w:val="1"/>
        </w:numPr>
        <w:spacing w:line="360" w:lineRule="auto"/>
        <w:ind w:firstLineChars="0"/>
        <w:rPr>
          <w:b/>
          <w:bCs/>
          <w:sz w:val="21"/>
          <w:szCs w:val="21"/>
        </w:rPr>
      </w:pPr>
      <w:r w:rsidRPr="00AC4879">
        <w:rPr>
          <w:b/>
          <w:bCs/>
          <w:sz w:val="21"/>
          <w:szCs w:val="21"/>
        </w:rPr>
        <w:t>Stretchable, Transparent, and Ultra-Broadband Terahertz Shielding Thin Films Based on Wrinkled MXene Architectures</w:t>
      </w:r>
      <w:r>
        <w:rPr>
          <w:rFonts w:eastAsiaTheme="minorEastAsia" w:hint="eastAsia"/>
          <w:b/>
          <w:bCs/>
          <w:sz w:val="21"/>
          <w:szCs w:val="21"/>
          <w:lang w:eastAsia="zh-CN"/>
        </w:rPr>
        <w:t xml:space="preserve"> (</w:t>
      </w:r>
      <w:r w:rsidRPr="00AC4879">
        <w:rPr>
          <w:b/>
          <w:bCs/>
          <w:sz w:val="21"/>
          <w:szCs w:val="21"/>
        </w:rPr>
        <w:t>Article</w:t>
      </w:r>
      <w:r>
        <w:rPr>
          <w:rFonts w:asciiTheme="minorEastAsia" w:eastAsiaTheme="minorEastAsia" w:hAnsiTheme="minorEastAsia" w:hint="eastAsia"/>
          <w:b/>
          <w:bCs/>
          <w:sz w:val="21"/>
          <w:szCs w:val="21"/>
          <w:lang w:eastAsia="zh-CN"/>
        </w:rPr>
        <w:t>)</w:t>
      </w:r>
    </w:p>
    <w:p w14:paraId="50507EC2" w14:textId="77777777" w:rsidR="00C0328D" w:rsidRPr="00AC4879" w:rsidRDefault="00C0328D" w:rsidP="00C0328D">
      <w:pPr>
        <w:pStyle w:val="af5"/>
        <w:spacing w:line="360" w:lineRule="auto"/>
        <w:ind w:leftChars="200" w:left="480" w:firstLineChars="0" w:firstLine="0"/>
        <w:rPr>
          <w:sz w:val="21"/>
          <w:szCs w:val="21"/>
        </w:rPr>
      </w:pPr>
      <w:r w:rsidRPr="00AC4879">
        <w:rPr>
          <w:sz w:val="21"/>
          <w:szCs w:val="21"/>
        </w:rPr>
        <w:t xml:space="preserve">Shaodian Yang, Zhiqiang Lin, Ximiao Wang, Junhua Huang, Rongliang Yang, Zibo Chen, Yi Jia, Zhiping Zeng, Zhaolong Cao, Hongjia Zhu, Yougen Hu, Enen Li, Huanjun Chen, Tianwu Wang, Shaozhi Deng &amp; Xuchun Gui </w:t>
      </w:r>
    </w:p>
    <w:p w14:paraId="7FC188D6" w14:textId="3D3F9079" w:rsidR="00C0328D" w:rsidRPr="00095C73" w:rsidRDefault="00C0328D" w:rsidP="00095C73">
      <w:pPr>
        <w:pStyle w:val="af5"/>
        <w:spacing w:line="360" w:lineRule="auto"/>
        <w:ind w:leftChars="200" w:left="480" w:firstLineChars="0" w:firstLine="0"/>
        <w:rPr>
          <w:rFonts w:eastAsiaTheme="minorEastAsia"/>
          <w:sz w:val="21"/>
          <w:szCs w:val="21"/>
          <w:lang w:eastAsia="zh-CN"/>
        </w:rPr>
      </w:pPr>
      <w:r w:rsidRPr="00AC4879">
        <w:rPr>
          <w:sz w:val="21"/>
          <w:szCs w:val="21"/>
        </w:rPr>
        <w:t>Nano-Micro Lett. 16, 165 (2024).</w:t>
      </w:r>
      <w:r w:rsidRPr="00AC4879">
        <w:rPr>
          <w:rFonts w:hint="eastAsia"/>
          <w:sz w:val="21"/>
          <w:szCs w:val="21"/>
        </w:rPr>
        <w:t xml:space="preserve"> </w:t>
      </w:r>
      <w:hyperlink r:id="rId23" w:history="1">
        <w:r w:rsidRPr="00AC4879">
          <w:rPr>
            <w:rStyle w:val="af3"/>
            <w:sz w:val="21"/>
            <w:szCs w:val="21"/>
          </w:rPr>
          <w:t>https://doi.org/10.1007/s40820-024-01365-w</w:t>
        </w:r>
      </w:hyperlink>
    </w:p>
    <w:p w14:paraId="11CA8011" w14:textId="741FB722" w:rsidR="00DF36FA" w:rsidRPr="00DF36FA" w:rsidRDefault="00DF36FA" w:rsidP="00E60BA2">
      <w:pPr>
        <w:pStyle w:val="af5"/>
        <w:numPr>
          <w:ilvl w:val="0"/>
          <w:numId w:val="1"/>
        </w:numPr>
        <w:spacing w:line="360" w:lineRule="auto"/>
        <w:ind w:firstLineChars="0"/>
        <w:rPr>
          <w:b/>
          <w:bCs/>
          <w:sz w:val="21"/>
          <w:szCs w:val="21"/>
        </w:rPr>
      </w:pPr>
      <w:r w:rsidRPr="00DF36FA">
        <w:rPr>
          <w:b/>
          <w:bCs/>
          <w:sz w:val="21"/>
          <w:szCs w:val="21"/>
        </w:rPr>
        <w:t>Wettability Gradient-Induced Diode: MXene-Engineered Membrane for Passive-Evaporative Cooling</w:t>
      </w:r>
      <w:r>
        <w:rPr>
          <w:rFonts w:eastAsiaTheme="minorEastAsia" w:hint="eastAsia"/>
          <w:b/>
          <w:bCs/>
          <w:sz w:val="21"/>
          <w:szCs w:val="21"/>
          <w:lang w:eastAsia="zh-CN"/>
        </w:rPr>
        <w:t xml:space="preserve"> (</w:t>
      </w:r>
      <w:r w:rsidRPr="00DF36FA">
        <w:rPr>
          <w:b/>
          <w:bCs/>
          <w:sz w:val="21"/>
          <w:szCs w:val="21"/>
        </w:rPr>
        <w:t>Article</w:t>
      </w:r>
      <w:r>
        <w:rPr>
          <w:rFonts w:eastAsiaTheme="minorEastAsia" w:hint="eastAsia"/>
          <w:b/>
          <w:bCs/>
          <w:sz w:val="21"/>
          <w:szCs w:val="21"/>
          <w:lang w:eastAsia="zh-CN"/>
        </w:rPr>
        <w:t>)</w:t>
      </w:r>
    </w:p>
    <w:p w14:paraId="76E73D07" w14:textId="77777777" w:rsidR="00DF36FA" w:rsidRPr="00DF36FA" w:rsidRDefault="00DF36FA" w:rsidP="00DF36FA">
      <w:pPr>
        <w:pStyle w:val="af5"/>
        <w:spacing w:line="360" w:lineRule="auto"/>
        <w:ind w:leftChars="200" w:left="480" w:firstLineChars="0" w:firstLine="0"/>
        <w:rPr>
          <w:sz w:val="21"/>
          <w:szCs w:val="21"/>
        </w:rPr>
      </w:pPr>
      <w:r w:rsidRPr="00DF36FA">
        <w:rPr>
          <w:sz w:val="21"/>
          <w:szCs w:val="21"/>
        </w:rPr>
        <w:t xml:space="preserve">Leqi Lei, Shuo Meng, Yifan Si, Shuo Shi, Hanbai Wu, Jieqiong Yang &amp; Jinlian Hu </w:t>
      </w:r>
    </w:p>
    <w:p w14:paraId="06BAE3EF" w14:textId="0E44ED6D" w:rsidR="00DF36FA" w:rsidRPr="00DF36FA" w:rsidRDefault="00DF36FA" w:rsidP="00DF36FA">
      <w:pPr>
        <w:pStyle w:val="af5"/>
        <w:spacing w:line="360" w:lineRule="auto"/>
        <w:ind w:leftChars="200" w:left="480" w:firstLineChars="0" w:firstLine="0"/>
        <w:rPr>
          <w:sz w:val="21"/>
          <w:szCs w:val="21"/>
        </w:rPr>
      </w:pPr>
      <w:r w:rsidRPr="00DF36FA">
        <w:rPr>
          <w:sz w:val="21"/>
          <w:szCs w:val="21"/>
        </w:rPr>
        <w:t>Nano-Micro Lett. 16, 159 (2024).</w:t>
      </w:r>
      <w:r w:rsidRPr="00DF36FA">
        <w:rPr>
          <w:rFonts w:hint="eastAsia"/>
          <w:sz w:val="21"/>
          <w:szCs w:val="21"/>
        </w:rPr>
        <w:t xml:space="preserve"> </w:t>
      </w:r>
      <w:hyperlink r:id="rId24" w:history="1">
        <w:r w:rsidRPr="00DF36FA">
          <w:rPr>
            <w:rStyle w:val="af3"/>
            <w:sz w:val="21"/>
            <w:szCs w:val="21"/>
          </w:rPr>
          <w:t>https://doi.org/10.1007/s40820-024-01359-8</w:t>
        </w:r>
      </w:hyperlink>
    </w:p>
    <w:p w14:paraId="48DC79A1" w14:textId="57703555" w:rsidR="00865B46" w:rsidRPr="00865B46" w:rsidRDefault="00865B46" w:rsidP="00E60BA2">
      <w:pPr>
        <w:pStyle w:val="af5"/>
        <w:numPr>
          <w:ilvl w:val="0"/>
          <w:numId w:val="1"/>
        </w:numPr>
        <w:spacing w:line="360" w:lineRule="auto"/>
        <w:ind w:firstLineChars="0"/>
        <w:rPr>
          <w:b/>
          <w:bCs/>
          <w:sz w:val="21"/>
          <w:szCs w:val="21"/>
        </w:rPr>
      </w:pPr>
      <w:r w:rsidRPr="00865B46">
        <w:rPr>
          <w:b/>
          <w:bCs/>
          <w:sz w:val="21"/>
          <w:szCs w:val="21"/>
        </w:rPr>
        <w:t>MXenes for Bioinspired Soft Actuators: Advancements in Angle-Independent Structural Colors and Beyond</w:t>
      </w:r>
      <w:r>
        <w:rPr>
          <w:rFonts w:eastAsiaTheme="minorEastAsia" w:hint="eastAsia"/>
          <w:b/>
          <w:bCs/>
          <w:sz w:val="21"/>
          <w:szCs w:val="21"/>
          <w:lang w:eastAsia="zh-CN"/>
        </w:rPr>
        <w:t xml:space="preserve"> (</w:t>
      </w:r>
      <w:r w:rsidRPr="00865B46">
        <w:rPr>
          <w:b/>
          <w:bCs/>
          <w:sz w:val="21"/>
          <w:szCs w:val="21"/>
        </w:rPr>
        <w:t>Perspective</w:t>
      </w:r>
      <w:r>
        <w:rPr>
          <w:rFonts w:eastAsiaTheme="minorEastAsia" w:hint="eastAsia"/>
          <w:b/>
          <w:bCs/>
          <w:sz w:val="21"/>
          <w:szCs w:val="21"/>
          <w:lang w:eastAsia="zh-CN"/>
        </w:rPr>
        <w:t>)</w:t>
      </w:r>
    </w:p>
    <w:p w14:paraId="2963E035" w14:textId="77777777" w:rsidR="00865B46" w:rsidRPr="00865B46" w:rsidRDefault="00865B46" w:rsidP="00865B46">
      <w:pPr>
        <w:pStyle w:val="af5"/>
        <w:spacing w:line="360" w:lineRule="auto"/>
        <w:ind w:leftChars="200" w:left="480" w:firstLineChars="0" w:firstLine="0"/>
        <w:rPr>
          <w:sz w:val="21"/>
          <w:szCs w:val="21"/>
        </w:rPr>
      </w:pPr>
      <w:r w:rsidRPr="00865B46">
        <w:rPr>
          <w:sz w:val="21"/>
          <w:szCs w:val="21"/>
        </w:rPr>
        <w:t xml:space="preserve">Siavash Iravani &amp; Rajender S. Varma </w:t>
      </w:r>
    </w:p>
    <w:p w14:paraId="43BA31B9" w14:textId="5D930285" w:rsidR="00D74A54" w:rsidRPr="00D74A54" w:rsidRDefault="00865B46" w:rsidP="00D74A54">
      <w:pPr>
        <w:pStyle w:val="af5"/>
        <w:spacing w:line="360" w:lineRule="auto"/>
        <w:ind w:leftChars="200" w:left="480" w:firstLineChars="0" w:firstLine="0"/>
        <w:rPr>
          <w:rFonts w:eastAsiaTheme="minorEastAsia" w:hint="eastAsia"/>
          <w:sz w:val="21"/>
          <w:szCs w:val="21"/>
          <w:lang w:eastAsia="zh-CN"/>
        </w:rPr>
      </w:pPr>
      <w:r w:rsidRPr="00865B46">
        <w:rPr>
          <w:sz w:val="21"/>
          <w:szCs w:val="21"/>
        </w:rPr>
        <w:t>Nano-Micro Lett. 16, 142 (2024).</w:t>
      </w:r>
      <w:r w:rsidRPr="00865B46">
        <w:rPr>
          <w:rFonts w:hint="eastAsia"/>
          <w:sz w:val="21"/>
          <w:szCs w:val="21"/>
        </w:rPr>
        <w:t xml:space="preserve"> </w:t>
      </w:r>
      <w:hyperlink r:id="rId25" w:history="1">
        <w:r w:rsidRPr="00865B46">
          <w:rPr>
            <w:rStyle w:val="af3"/>
            <w:sz w:val="21"/>
            <w:szCs w:val="21"/>
          </w:rPr>
          <w:t>https://doi.org/10.1007/s40820-024-01367-8</w:t>
        </w:r>
      </w:hyperlink>
      <w:bookmarkEnd w:id="4"/>
    </w:p>
    <w:p w14:paraId="0DA2A30E" w14:textId="77777777" w:rsidR="00D74A54" w:rsidRPr="00D74A54" w:rsidRDefault="00D74A54" w:rsidP="00E60BA2">
      <w:pPr>
        <w:pStyle w:val="af5"/>
        <w:numPr>
          <w:ilvl w:val="0"/>
          <w:numId w:val="1"/>
        </w:numPr>
        <w:spacing w:line="360" w:lineRule="auto"/>
        <w:ind w:firstLineChars="0"/>
        <w:rPr>
          <w:b/>
          <w:bCs/>
          <w:sz w:val="21"/>
          <w:szCs w:val="21"/>
        </w:rPr>
      </w:pPr>
      <w:r w:rsidRPr="00D74A54">
        <w:rPr>
          <w:b/>
          <w:bCs/>
          <w:sz w:val="21"/>
          <w:szCs w:val="21"/>
        </w:rPr>
        <w:t>MXene-Based Elastomer Mimetic Stretchable Sensors: Design, Properties, and Applications</w:t>
      </w:r>
      <w:r>
        <w:rPr>
          <w:rFonts w:eastAsiaTheme="minorEastAsia" w:hint="eastAsia"/>
          <w:b/>
          <w:bCs/>
          <w:sz w:val="21"/>
          <w:szCs w:val="21"/>
          <w:lang w:eastAsia="zh-CN"/>
        </w:rPr>
        <w:t xml:space="preserve"> (</w:t>
      </w:r>
      <w:r w:rsidRPr="00D74A54">
        <w:rPr>
          <w:b/>
          <w:bCs/>
          <w:sz w:val="21"/>
          <w:szCs w:val="21"/>
        </w:rPr>
        <w:t>Review</w:t>
      </w:r>
      <w:r>
        <w:rPr>
          <w:rFonts w:eastAsiaTheme="minorEastAsia" w:hint="eastAsia"/>
          <w:b/>
          <w:bCs/>
          <w:sz w:val="21"/>
          <w:szCs w:val="21"/>
          <w:lang w:eastAsia="zh-CN"/>
        </w:rPr>
        <w:t>)</w:t>
      </w:r>
    </w:p>
    <w:p w14:paraId="074BB92B" w14:textId="77777777" w:rsidR="00D74A54" w:rsidRPr="00D74A54" w:rsidRDefault="00D74A54" w:rsidP="00D74A54">
      <w:pPr>
        <w:pStyle w:val="af5"/>
        <w:spacing w:line="360" w:lineRule="auto"/>
        <w:ind w:leftChars="200" w:left="480" w:firstLineChars="0" w:firstLine="0"/>
        <w:rPr>
          <w:sz w:val="21"/>
          <w:szCs w:val="21"/>
        </w:rPr>
      </w:pPr>
      <w:r w:rsidRPr="00D74A54">
        <w:rPr>
          <w:sz w:val="21"/>
          <w:szCs w:val="21"/>
        </w:rPr>
        <w:t xml:space="preserve">Poushali Das, Parham Khoshbakht Marvi, Sayan Ganguly, Xiaowu (Shirley) Tang, Bo Wang, Seshasai Srinivasan, Amin Reza Rajabzadeh &amp; Andreas Rosenkranz </w:t>
      </w:r>
    </w:p>
    <w:p w14:paraId="2FA84D4B" w14:textId="644AC29B" w:rsidR="00D74A54" w:rsidRPr="00D74A54" w:rsidRDefault="00D74A54" w:rsidP="00D74A54">
      <w:pPr>
        <w:pStyle w:val="af5"/>
        <w:spacing w:line="360" w:lineRule="auto"/>
        <w:ind w:leftChars="200" w:left="480" w:firstLineChars="0" w:firstLine="0"/>
        <w:rPr>
          <w:sz w:val="21"/>
          <w:szCs w:val="21"/>
        </w:rPr>
      </w:pPr>
      <w:r w:rsidRPr="00D74A54">
        <w:rPr>
          <w:sz w:val="21"/>
          <w:szCs w:val="21"/>
        </w:rPr>
        <w:t>Nano-Micro Lett. 16, 135 (2024).</w:t>
      </w:r>
      <w:r w:rsidRPr="00D74A54">
        <w:rPr>
          <w:rFonts w:hint="eastAsia"/>
          <w:sz w:val="21"/>
          <w:szCs w:val="21"/>
        </w:rPr>
        <w:t xml:space="preserve"> </w:t>
      </w:r>
      <w:hyperlink r:id="rId26" w:history="1">
        <w:r w:rsidRPr="00D74A54">
          <w:rPr>
            <w:rStyle w:val="af3"/>
            <w:sz w:val="21"/>
            <w:szCs w:val="21"/>
          </w:rPr>
          <w:t>https://doi.org/10.1007/s40820-024-01349-w</w:t>
        </w:r>
      </w:hyperlink>
    </w:p>
    <w:p w14:paraId="3C9882B5" w14:textId="59125734" w:rsidR="00E60BA2" w:rsidRDefault="00E60BA2" w:rsidP="00E60BA2">
      <w:pPr>
        <w:pStyle w:val="af5"/>
        <w:numPr>
          <w:ilvl w:val="0"/>
          <w:numId w:val="1"/>
        </w:numPr>
        <w:spacing w:line="360" w:lineRule="auto"/>
        <w:ind w:firstLineChars="0"/>
        <w:rPr>
          <w:b/>
          <w:bCs/>
          <w:sz w:val="21"/>
          <w:szCs w:val="21"/>
        </w:rPr>
      </w:pPr>
      <w:r w:rsidRPr="00E60BA2">
        <w:rPr>
          <w:b/>
          <w:bCs/>
          <w:sz w:val="21"/>
          <w:szCs w:val="21"/>
        </w:rPr>
        <w:t>MXene Hollow Spheres Supported by a C–Co Exoskeleton Grow MWCNTs for Efficient Microwave Absorption</w:t>
      </w:r>
      <w:r>
        <w:rPr>
          <w:b/>
          <w:bCs/>
          <w:sz w:val="21"/>
          <w:szCs w:val="21"/>
        </w:rPr>
        <w:t xml:space="preserve"> (</w:t>
      </w:r>
      <w:r w:rsidRPr="00E60BA2">
        <w:rPr>
          <w:b/>
          <w:bCs/>
          <w:sz w:val="21"/>
          <w:szCs w:val="21"/>
        </w:rPr>
        <w:t>Article</w:t>
      </w:r>
      <w:r>
        <w:rPr>
          <w:b/>
          <w:bCs/>
          <w:sz w:val="21"/>
          <w:szCs w:val="21"/>
        </w:rPr>
        <w:t>)</w:t>
      </w:r>
    </w:p>
    <w:p w14:paraId="7FD559D7" w14:textId="77777777" w:rsidR="00E60BA2" w:rsidRPr="00E60BA2" w:rsidRDefault="00E60BA2" w:rsidP="00E60BA2">
      <w:pPr>
        <w:pStyle w:val="af5"/>
        <w:spacing w:line="360" w:lineRule="auto"/>
        <w:ind w:leftChars="200" w:left="480" w:firstLineChars="0" w:firstLine="0"/>
        <w:rPr>
          <w:sz w:val="21"/>
          <w:szCs w:val="21"/>
        </w:rPr>
      </w:pPr>
      <w:r w:rsidRPr="00E60BA2">
        <w:rPr>
          <w:sz w:val="21"/>
          <w:szCs w:val="21"/>
        </w:rPr>
        <w:t xml:space="preserve">Ze Wu, Xiuli Tan, Jianqiao Wang, Youqiang Xing, Peng Huang, Bingjue Li &amp; Lei Liu </w:t>
      </w:r>
    </w:p>
    <w:p w14:paraId="31852899" w14:textId="5A4DACE5" w:rsidR="00E60BA2" w:rsidRPr="00E60BA2" w:rsidRDefault="00E60BA2" w:rsidP="00E60BA2">
      <w:pPr>
        <w:pStyle w:val="af5"/>
        <w:spacing w:line="360" w:lineRule="auto"/>
        <w:ind w:leftChars="200" w:left="480" w:firstLineChars="0" w:firstLine="0"/>
        <w:rPr>
          <w:sz w:val="21"/>
          <w:szCs w:val="21"/>
        </w:rPr>
      </w:pPr>
      <w:r w:rsidRPr="00E60BA2">
        <w:rPr>
          <w:sz w:val="21"/>
          <w:szCs w:val="21"/>
        </w:rPr>
        <w:t xml:space="preserve">Nano-Micro Lett. 16, 107 (2024). </w:t>
      </w:r>
      <w:r>
        <w:fldChar w:fldCharType="begin"/>
      </w:r>
      <w:r>
        <w:instrText>HYPERLINK "https://doi.org/10.1007/s40820-024-01326-3"</w:instrText>
      </w:r>
      <w:r>
        <w:fldChar w:fldCharType="separate"/>
      </w:r>
      <w:r w:rsidRPr="00E60BA2">
        <w:rPr>
          <w:rStyle w:val="af3"/>
          <w:sz w:val="21"/>
          <w:szCs w:val="21"/>
        </w:rPr>
        <w:t>https://doi.org/10.1007/s40820-024-01326-3</w:t>
      </w:r>
      <w:r>
        <w:rPr>
          <w:rStyle w:val="af3"/>
          <w:sz w:val="21"/>
          <w:szCs w:val="21"/>
        </w:rPr>
        <w:fldChar w:fldCharType="end"/>
      </w:r>
    </w:p>
    <w:bookmarkEnd w:id="5"/>
    <w:p w14:paraId="247D7633" w14:textId="7E417DD4" w:rsidR="00E60BA2" w:rsidRDefault="00E60BA2" w:rsidP="00E60BA2">
      <w:pPr>
        <w:pStyle w:val="af5"/>
        <w:numPr>
          <w:ilvl w:val="0"/>
          <w:numId w:val="1"/>
        </w:numPr>
        <w:spacing w:line="360" w:lineRule="auto"/>
        <w:ind w:firstLineChars="0"/>
        <w:rPr>
          <w:b/>
          <w:bCs/>
          <w:sz w:val="21"/>
          <w:szCs w:val="21"/>
        </w:rPr>
      </w:pPr>
      <w:r w:rsidRPr="00E60BA2">
        <w:rPr>
          <w:b/>
          <w:bCs/>
          <w:sz w:val="21"/>
          <w:szCs w:val="21"/>
        </w:rPr>
        <w:t>Optoelectronic Synapses Based on MXene/Violet Phosphorus van der Waals Heterojunctions for Visual-Olfactory Crossmodal Perception</w:t>
      </w:r>
      <w:r>
        <w:rPr>
          <w:b/>
          <w:bCs/>
          <w:sz w:val="21"/>
          <w:szCs w:val="21"/>
        </w:rPr>
        <w:t xml:space="preserve"> (</w:t>
      </w:r>
      <w:r w:rsidRPr="00E60BA2">
        <w:rPr>
          <w:b/>
          <w:bCs/>
          <w:sz w:val="21"/>
          <w:szCs w:val="21"/>
        </w:rPr>
        <w:t>Article</w:t>
      </w:r>
      <w:r>
        <w:rPr>
          <w:b/>
          <w:bCs/>
          <w:sz w:val="21"/>
          <w:szCs w:val="21"/>
        </w:rPr>
        <w:t>)</w:t>
      </w:r>
    </w:p>
    <w:p w14:paraId="68FA4A52" w14:textId="77777777" w:rsidR="00E60BA2" w:rsidRPr="00E60BA2" w:rsidRDefault="00E60BA2" w:rsidP="00E60BA2">
      <w:pPr>
        <w:pStyle w:val="af5"/>
        <w:spacing w:line="360" w:lineRule="auto"/>
        <w:ind w:leftChars="200" w:left="480" w:firstLineChars="0" w:firstLine="0"/>
        <w:rPr>
          <w:sz w:val="21"/>
          <w:szCs w:val="21"/>
        </w:rPr>
      </w:pPr>
      <w:r w:rsidRPr="00E60BA2">
        <w:rPr>
          <w:sz w:val="21"/>
          <w:szCs w:val="21"/>
        </w:rPr>
        <w:t xml:space="preserve">Hailong Ma, Huajing Fang, Xinxing Xie, Yanming Liu, He Tian &amp; Yang Chai </w:t>
      </w:r>
    </w:p>
    <w:p w14:paraId="64F4F393" w14:textId="637DE6C3" w:rsidR="00E60BA2" w:rsidRPr="00E60BA2" w:rsidRDefault="00E60BA2" w:rsidP="00E60BA2">
      <w:pPr>
        <w:pStyle w:val="af5"/>
        <w:spacing w:line="360" w:lineRule="auto"/>
        <w:ind w:leftChars="200" w:left="480" w:firstLineChars="0" w:firstLine="0"/>
        <w:rPr>
          <w:sz w:val="21"/>
          <w:szCs w:val="21"/>
        </w:rPr>
      </w:pPr>
      <w:r w:rsidRPr="00E60BA2">
        <w:rPr>
          <w:sz w:val="21"/>
          <w:szCs w:val="21"/>
        </w:rPr>
        <w:t xml:space="preserve">Nano-Micro Lett. 16, 104 (2024). </w:t>
      </w:r>
      <w:r>
        <w:fldChar w:fldCharType="begin"/>
      </w:r>
      <w:r>
        <w:instrText>HYPERLINK "https://doi.org/10.1007/s40820-024-01330-7"</w:instrText>
      </w:r>
      <w:r>
        <w:fldChar w:fldCharType="separate"/>
      </w:r>
      <w:r w:rsidRPr="00E60BA2">
        <w:rPr>
          <w:rStyle w:val="af3"/>
          <w:sz w:val="21"/>
          <w:szCs w:val="21"/>
        </w:rPr>
        <w:t>https://doi.org/10.1007/s40820-024-01330-7</w:t>
      </w:r>
      <w:r>
        <w:rPr>
          <w:rStyle w:val="af3"/>
          <w:sz w:val="21"/>
          <w:szCs w:val="21"/>
        </w:rPr>
        <w:fldChar w:fldCharType="end"/>
      </w:r>
    </w:p>
    <w:bookmarkEnd w:id="6"/>
    <w:p w14:paraId="6AB39B30" w14:textId="09964580" w:rsidR="00E97DAF" w:rsidRDefault="00E97DAF" w:rsidP="00664C3A">
      <w:pPr>
        <w:pStyle w:val="af5"/>
        <w:numPr>
          <w:ilvl w:val="0"/>
          <w:numId w:val="1"/>
        </w:numPr>
        <w:spacing w:line="360" w:lineRule="auto"/>
        <w:ind w:firstLineChars="0"/>
        <w:rPr>
          <w:b/>
          <w:bCs/>
          <w:sz w:val="21"/>
          <w:szCs w:val="21"/>
        </w:rPr>
      </w:pPr>
      <w:r w:rsidRPr="00E97DAF">
        <w:rPr>
          <w:b/>
          <w:bCs/>
          <w:sz w:val="21"/>
          <w:szCs w:val="21"/>
        </w:rPr>
        <w:t>Versatile MXene Gels Assisted by Brief and Low-Strength Centrifugation</w:t>
      </w:r>
      <w:r>
        <w:rPr>
          <w:b/>
          <w:bCs/>
          <w:sz w:val="21"/>
          <w:szCs w:val="21"/>
        </w:rPr>
        <w:t xml:space="preserve"> </w:t>
      </w:r>
      <w:r w:rsidRPr="00E97DAF">
        <w:rPr>
          <w:rFonts w:eastAsiaTheme="minorEastAsia"/>
          <w:b/>
          <w:bCs/>
          <w:sz w:val="21"/>
          <w:szCs w:val="21"/>
          <w:lang w:eastAsia="zh-CN"/>
        </w:rPr>
        <w:t>(</w:t>
      </w:r>
      <w:r w:rsidRPr="00E97DAF">
        <w:rPr>
          <w:b/>
          <w:bCs/>
          <w:sz w:val="21"/>
          <w:szCs w:val="21"/>
        </w:rPr>
        <w:t>Article</w:t>
      </w:r>
      <w:r>
        <w:rPr>
          <w:b/>
          <w:bCs/>
          <w:sz w:val="21"/>
          <w:szCs w:val="21"/>
        </w:rPr>
        <w:t>)</w:t>
      </w:r>
    </w:p>
    <w:p w14:paraId="7CD67030" w14:textId="77777777" w:rsidR="00E97DAF" w:rsidRPr="00E97DAF" w:rsidRDefault="00E97DAF" w:rsidP="00E97DAF">
      <w:pPr>
        <w:pStyle w:val="af5"/>
        <w:spacing w:line="360" w:lineRule="auto"/>
        <w:ind w:leftChars="200" w:left="480" w:firstLineChars="0" w:firstLine="0"/>
        <w:rPr>
          <w:sz w:val="21"/>
          <w:szCs w:val="21"/>
        </w:rPr>
      </w:pPr>
      <w:r w:rsidRPr="00E97DAF">
        <w:rPr>
          <w:sz w:val="21"/>
          <w:szCs w:val="21"/>
        </w:rPr>
        <w:t xml:space="preserve">Weiyan Yu, Yi Yang, Yunjing Wang, Lulin Hu, Jingcheng Hao, Lu Xu &amp; Weimin Liu </w:t>
      </w:r>
    </w:p>
    <w:p w14:paraId="6AFFBF98" w14:textId="0821D30F" w:rsidR="00E97DAF" w:rsidRPr="00E97DAF" w:rsidRDefault="00E97DAF" w:rsidP="00E97DAF">
      <w:pPr>
        <w:pStyle w:val="af5"/>
        <w:spacing w:line="360" w:lineRule="auto"/>
        <w:ind w:leftChars="200" w:left="480" w:firstLineChars="0" w:firstLine="0"/>
        <w:rPr>
          <w:sz w:val="21"/>
          <w:szCs w:val="21"/>
        </w:rPr>
      </w:pPr>
      <w:r w:rsidRPr="00E97DAF">
        <w:rPr>
          <w:sz w:val="21"/>
          <w:szCs w:val="21"/>
        </w:rPr>
        <w:t>Nano-Micro Lett. 16, 94 (2024).</w:t>
      </w:r>
      <w:r>
        <w:rPr>
          <w:sz w:val="21"/>
          <w:szCs w:val="21"/>
        </w:rPr>
        <w:t xml:space="preserve"> </w:t>
      </w:r>
      <w:hyperlink r:id="rId27" w:history="1">
        <w:r w:rsidRPr="00E97DAF">
          <w:rPr>
            <w:rStyle w:val="af3"/>
            <w:sz w:val="21"/>
            <w:szCs w:val="21"/>
          </w:rPr>
          <w:t>https://doi.org/10.1007/s40820-023-01302-3</w:t>
        </w:r>
      </w:hyperlink>
    </w:p>
    <w:p w14:paraId="5B0C2E0F" w14:textId="26DF9910" w:rsidR="008F7EBB" w:rsidRDefault="008F7EBB" w:rsidP="00664C3A">
      <w:pPr>
        <w:pStyle w:val="af5"/>
        <w:numPr>
          <w:ilvl w:val="0"/>
          <w:numId w:val="1"/>
        </w:numPr>
        <w:spacing w:line="360" w:lineRule="auto"/>
        <w:ind w:firstLineChars="0"/>
        <w:rPr>
          <w:b/>
          <w:bCs/>
          <w:sz w:val="21"/>
          <w:szCs w:val="21"/>
        </w:rPr>
      </w:pPr>
      <w:r w:rsidRPr="008F7EBB">
        <w:rPr>
          <w:b/>
          <w:bCs/>
          <w:sz w:val="21"/>
          <w:szCs w:val="21"/>
        </w:rPr>
        <w:lastRenderedPageBreak/>
        <w:t>Enhancing Green Ammonia Electrosynthesis Through Tuning Sn Vacancies in Sn-Based MXene/MAX Hybrids</w:t>
      </w:r>
      <w:r>
        <w:rPr>
          <w:b/>
          <w:bCs/>
          <w:sz w:val="21"/>
          <w:szCs w:val="21"/>
        </w:rPr>
        <w:t xml:space="preserve"> (</w:t>
      </w:r>
      <w:r w:rsidRPr="008F7EBB">
        <w:rPr>
          <w:b/>
          <w:bCs/>
          <w:sz w:val="21"/>
          <w:szCs w:val="21"/>
        </w:rPr>
        <w:t>Article</w:t>
      </w:r>
      <w:r>
        <w:rPr>
          <w:b/>
          <w:bCs/>
          <w:sz w:val="21"/>
          <w:szCs w:val="21"/>
        </w:rPr>
        <w:t>)</w:t>
      </w:r>
    </w:p>
    <w:p w14:paraId="70DEB009" w14:textId="77777777" w:rsidR="008F7EBB" w:rsidRPr="008F7EBB" w:rsidRDefault="008F7EBB" w:rsidP="008F7EBB">
      <w:pPr>
        <w:pStyle w:val="af5"/>
        <w:spacing w:line="360" w:lineRule="auto"/>
        <w:ind w:leftChars="200" w:left="480" w:firstLineChars="0" w:firstLine="0"/>
        <w:rPr>
          <w:sz w:val="21"/>
          <w:szCs w:val="21"/>
        </w:rPr>
      </w:pPr>
      <w:r w:rsidRPr="008F7EBB">
        <w:rPr>
          <w:sz w:val="21"/>
          <w:szCs w:val="21"/>
        </w:rPr>
        <w:t xml:space="preserve">Xinyu Dai, Zhen-Yi Du, Ying Sun, Ping Chen, Xiaoguang Duan, Junjun Zhang, Hui Li, Yang Fu, Baohua Jia, Lei Zhang, Wenhui Fang, Jieshan Qiu &amp; Tianyi Ma </w:t>
      </w:r>
    </w:p>
    <w:p w14:paraId="2AD38705" w14:textId="01B2F2F7" w:rsidR="008F7EBB" w:rsidRPr="008F7EBB" w:rsidRDefault="008F7EBB" w:rsidP="008F7EBB">
      <w:pPr>
        <w:pStyle w:val="af5"/>
        <w:spacing w:line="360" w:lineRule="auto"/>
        <w:ind w:leftChars="200" w:left="480" w:firstLineChars="0" w:firstLine="0"/>
        <w:rPr>
          <w:sz w:val="21"/>
          <w:szCs w:val="21"/>
        </w:rPr>
      </w:pPr>
      <w:r w:rsidRPr="008F7EBB">
        <w:rPr>
          <w:sz w:val="21"/>
          <w:szCs w:val="21"/>
        </w:rPr>
        <w:t xml:space="preserve">Nano-Micro Lett. 16, 89 (2024). </w:t>
      </w:r>
      <w:r>
        <w:fldChar w:fldCharType="begin"/>
      </w:r>
      <w:r>
        <w:instrText>HYPERLINK "https://doi.org/10.1007/s40820-023-01303-2"</w:instrText>
      </w:r>
      <w:r>
        <w:fldChar w:fldCharType="separate"/>
      </w:r>
      <w:r w:rsidRPr="008F7EBB">
        <w:rPr>
          <w:rStyle w:val="af3"/>
          <w:sz w:val="21"/>
          <w:szCs w:val="21"/>
        </w:rPr>
        <w:t>https://doi.org/10.1007/s40820-023-01303-2</w:t>
      </w:r>
      <w:r>
        <w:rPr>
          <w:rStyle w:val="af3"/>
          <w:sz w:val="21"/>
          <w:szCs w:val="21"/>
        </w:rPr>
        <w:fldChar w:fldCharType="end"/>
      </w:r>
    </w:p>
    <w:bookmarkEnd w:id="7"/>
    <w:p w14:paraId="7B42DDAE" w14:textId="19173832" w:rsidR="00AF2F9B" w:rsidRDefault="00AF2F9B" w:rsidP="00664C3A">
      <w:pPr>
        <w:pStyle w:val="af5"/>
        <w:numPr>
          <w:ilvl w:val="0"/>
          <w:numId w:val="1"/>
        </w:numPr>
        <w:spacing w:line="360" w:lineRule="auto"/>
        <w:ind w:firstLineChars="0"/>
        <w:rPr>
          <w:b/>
          <w:bCs/>
          <w:sz w:val="21"/>
          <w:szCs w:val="21"/>
        </w:rPr>
      </w:pPr>
      <w:r w:rsidRPr="00AF2F9B">
        <w:rPr>
          <w:b/>
          <w:bCs/>
          <w:sz w:val="21"/>
          <w:szCs w:val="21"/>
        </w:rPr>
        <w:t>Tailoring MXene Thickness and Functionalization for Enhanced Room-Temperature Trace NO2 Sensing</w:t>
      </w:r>
      <w:r>
        <w:rPr>
          <w:b/>
          <w:bCs/>
          <w:sz w:val="21"/>
          <w:szCs w:val="21"/>
        </w:rPr>
        <w:t xml:space="preserve"> </w:t>
      </w:r>
      <w:r>
        <w:rPr>
          <w:rFonts w:asciiTheme="minorEastAsia" w:eastAsiaTheme="minorEastAsia" w:hAnsiTheme="minorEastAsia"/>
          <w:b/>
          <w:bCs/>
          <w:sz w:val="21"/>
          <w:szCs w:val="21"/>
          <w:lang w:eastAsia="zh-CN"/>
        </w:rPr>
        <w:t>(</w:t>
      </w:r>
      <w:r w:rsidRPr="00AF2F9B">
        <w:rPr>
          <w:b/>
          <w:bCs/>
          <w:sz w:val="21"/>
          <w:szCs w:val="21"/>
        </w:rPr>
        <w:t>Article</w:t>
      </w:r>
      <w:r>
        <w:rPr>
          <w:b/>
          <w:bCs/>
          <w:sz w:val="21"/>
          <w:szCs w:val="21"/>
        </w:rPr>
        <w:t>)</w:t>
      </w:r>
    </w:p>
    <w:p w14:paraId="439818C7" w14:textId="56E40C8D" w:rsidR="00AF2F9B" w:rsidRPr="00AF2F9B" w:rsidRDefault="00AF2F9B" w:rsidP="00AF2F9B">
      <w:pPr>
        <w:pStyle w:val="af5"/>
        <w:spacing w:line="360" w:lineRule="auto"/>
        <w:ind w:leftChars="200" w:left="480" w:firstLineChars="0" w:firstLine="0"/>
        <w:rPr>
          <w:sz w:val="21"/>
          <w:szCs w:val="21"/>
        </w:rPr>
      </w:pPr>
      <w:r w:rsidRPr="00AF2F9B">
        <w:rPr>
          <w:sz w:val="21"/>
          <w:szCs w:val="21"/>
        </w:rPr>
        <w:t xml:space="preserve">Muhammad Hilal, Woochul Yang, Yongha Hwang &amp; Wanfeng Xie </w:t>
      </w:r>
    </w:p>
    <w:p w14:paraId="25B78177" w14:textId="2365D81D" w:rsidR="00AF2F9B" w:rsidRPr="00AF2F9B" w:rsidRDefault="00AF2F9B" w:rsidP="00AF2F9B">
      <w:pPr>
        <w:pStyle w:val="af5"/>
        <w:spacing w:line="360" w:lineRule="auto"/>
        <w:ind w:leftChars="200" w:left="480" w:firstLineChars="0" w:firstLine="0"/>
        <w:rPr>
          <w:sz w:val="21"/>
          <w:szCs w:val="21"/>
        </w:rPr>
      </w:pPr>
      <w:r w:rsidRPr="00AF2F9B">
        <w:rPr>
          <w:sz w:val="21"/>
          <w:szCs w:val="21"/>
        </w:rPr>
        <w:t xml:space="preserve">Nano-Micro Lett. 16, 84 (2024). </w:t>
      </w:r>
      <w:r>
        <w:fldChar w:fldCharType="begin"/>
      </w:r>
      <w:r>
        <w:instrText>HYPERLINK "https://doi.org/10.1007/s40820-023-01316-x"</w:instrText>
      </w:r>
      <w:r>
        <w:fldChar w:fldCharType="separate"/>
      </w:r>
      <w:r w:rsidRPr="00AF2F9B">
        <w:rPr>
          <w:rStyle w:val="af3"/>
          <w:sz w:val="21"/>
          <w:szCs w:val="21"/>
        </w:rPr>
        <w:t>https://doi.org/10.1007/s40820-023-01316-x</w:t>
      </w:r>
      <w:r>
        <w:rPr>
          <w:rStyle w:val="af3"/>
          <w:sz w:val="21"/>
          <w:szCs w:val="21"/>
        </w:rPr>
        <w:fldChar w:fldCharType="end"/>
      </w:r>
    </w:p>
    <w:p w14:paraId="1A69382E" w14:textId="456A9A8A" w:rsidR="00664C3A" w:rsidRDefault="00664C3A" w:rsidP="00664C3A">
      <w:pPr>
        <w:pStyle w:val="af5"/>
        <w:numPr>
          <w:ilvl w:val="0"/>
          <w:numId w:val="1"/>
        </w:numPr>
        <w:spacing w:line="360" w:lineRule="auto"/>
        <w:ind w:firstLineChars="0"/>
        <w:rPr>
          <w:b/>
          <w:bCs/>
          <w:sz w:val="21"/>
          <w:szCs w:val="21"/>
        </w:rPr>
      </w:pPr>
      <w:r w:rsidRPr="00850205">
        <w:rPr>
          <w:b/>
          <w:bCs/>
          <w:sz w:val="21"/>
          <w:szCs w:val="21"/>
        </w:rPr>
        <w:t>Textured Asymmetric Membrane Electrode Assemblies of Piezoelectric Phosphorene and Ti3C2Tx MXene Heterostructures for Enhanced Electrochemical Stability and Kinetics in LIBs</w:t>
      </w:r>
      <w:r>
        <w:rPr>
          <w:b/>
          <w:bCs/>
          <w:sz w:val="21"/>
          <w:szCs w:val="21"/>
        </w:rPr>
        <w:t xml:space="preserve"> (</w:t>
      </w:r>
      <w:r w:rsidRPr="00850205">
        <w:rPr>
          <w:b/>
          <w:bCs/>
          <w:sz w:val="21"/>
          <w:szCs w:val="21"/>
        </w:rPr>
        <w:t>Article</w:t>
      </w:r>
      <w:r>
        <w:rPr>
          <w:b/>
          <w:bCs/>
          <w:sz w:val="21"/>
          <w:szCs w:val="21"/>
        </w:rPr>
        <w:t>)</w:t>
      </w:r>
    </w:p>
    <w:p w14:paraId="519CF009" w14:textId="77777777" w:rsidR="00664C3A" w:rsidRPr="00850205" w:rsidRDefault="00664C3A" w:rsidP="00664C3A">
      <w:pPr>
        <w:pStyle w:val="af5"/>
        <w:spacing w:line="360" w:lineRule="auto"/>
        <w:ind w:leftChars="200" w:left="480" w:firstLineChars="0" w:firstLine="0"/>
        <w:rPr>
          <w:sz w:val="21"/>
          <w:szCs w:val="21"/>
        </w:rPr>
      </w:pPr>
      <w:r w:rsidRPr="00850205">
        <w:rPr>
          <w:sz w:val="21"/>
          <w:szCs w:val="21"/>
        </w:rPr>
        <w:t xml:space="preserve">Yihui Li, Juan Xie, Ruofei Wang, Shugang Min, Zewen Xu, Yangjian Ding, Pengcheng Su, Xingmin Zhang, Liyu Wei, Jing-Feng Li, Zhaoqiang Chu, Jingyu Sun &amp; Cheng Huang </w:t>
      </w:r>
    </w:p>
    <w:p w14:paraId="1EF43A31" w14:textId="1508CA0F" w:rsidR="00664C3A" w:rsidRPr="00664C3A" w:rsidRDefault="00664C3A" w:rsidP="00664C3A">
      <w:pPr>
        <w:pStyle w:val="af5"/>
        <w:spacing w:line="360" w:lineRule="auto"/>
        <w:ind w:leftChars="200" w:left="480" w:firstLineChars="0" w:firstLine="0"/>
        <w:rPr>
          <w:sz w:val="21"/>
          <w:szCs w:val="21"/>
        </w:rPr>
      </w:pPr>
      <w:r w:rsidRPr="00850205">
        <w:rPr>
          <w:sz w:val="21"/>
          <w:szCs w:val="21"/>
        </w:rPr>
        <w:t xml:space="preserve">Nano-Micro Lett. 16, 79 (2024). </w:t>
      </w:r>
      <w:r>
        <w:fldChar w:fldCharType="begin"/>
      </w:r>
      <w:r>
        <w:instrText>HYPERLINK "https://doi.org/10.1007/s40820-023-01265-5"</w:instrText>
      </w:r>
      <w:r>
        <w:fldChar w:fldCharType="separate"/>
      </w:r>
      <w:r w:rsidRPr="00850205">
        <w:rPr>
          <w:rStyle w:val="af3"/>
          <w:sz w:val="21"/>
          <w:szCs w:val="21"/>
        </w:rPr>
        <w:t>https://doi.org/10.1007/s40820-023-01265-5</w:t>
      </w:r>
      <w:r>
        <w:rPr>
          <w:rStyle w:val="af3"/>
          <w:sz w:val="21"/>
          <w:szCs w:val="21"/>
        </w:rPr>
        <w:fldChar w:fldCharType="end"/>
      </w:r>
    </w:p>
    <w:p w14:paraId="4AE72E6F" w14:textId="4C817F0F" w:rsidR="00664C3A" w:rsidRDefault="00664C3A" w:rsidP="00F7618B">
      <w:pPr>
        <w:pStyle w:val="af5"/>
        <w:numPr>
          <w:ilvl w:val="0"/>
          <w:numId w:val="1"/>
        </w:numPr>
        <w:spacing w:line="360" w:lineRule="auto"/>
        <w:ind w:firstLineChars="0"/>
        <w:rPr>
          <w:b/>
          <w:bCs/>
          <w:sz w:val="21"/>
          <w:szCs w:val="21"/>
        </w:rPr>
      </w:pPr>
      <w:r w:rsidRPr="00664C3A">
        <w:rPr>
          <w:b/>
          <w:bCs/>
          <w:sz w:val="21"/>
          <w:szCs w:val="21"/>
        </w:rPr>
        <w:t>Highly Aligned Ternary Nanofiber Matrices Loaded with MXene Expedite Regeneration of Volumetric Muscle Loss</w:t>
      </w:r>
      <w:r>
        <w:rPr>
          <w:b/>
          <w:bCs/>
          <w:sz w:val="21"/>
          <w:szCs w:val="21"/>
        </w:rPr>
        <w:t xml:space="preserve"> (</w:t>
      </w:r>
      <w:r w:rsidRPr="00664C3A">
        <w:rPr>
          <w:b/>
          <w:bCs/>
          <w:sz w:val="21"/>
          <w:szCs w:val="21"/>
        </w:rPr>
        <w:t>Article</w:t>
      </w:r>
      <w:r>
        <w:rPr>
          <w:b/>
          <w:bCs/>
          <w:sz w:val="21"/>
          <w:szCs w:val="21"/>
        </w:rPr>
        <w:t>)</w:t>
      </w:r>
    </w:p>
    <w:p w14:paraId="19D0D697" w14:textId="77777777" w:rsidR="00664C3A" w:rsidRPr="00664C3A" w:rsidRDefault="00664C3A" w:rsidP="00664C3A">
      <w:pPr>
        <w:pStyle w:val="af5"/>
        <w:spacing w:line="360" w:lineRule="auto"/>
        <w:ind w:leftChars="200" w:left="480" w:firstLineChars="0" w:firstLine="0"/>
        <w:rPr>
          <w:sz w:val="21"/>
          <w:szCs w:val="21"/>
        </w:rPr>
      </w:pPr>
      <w:r w:rsidRPr="00664C3A">
        <w:rPr>
          <w:sz w:val="21"/>
          <w:szCs w:val="21"/>
        </w:rPr>
        <w:t xml:space="preserve">Moon Sung Kang, Yeuni Yu, Rowoon Park, Hye Jin Heo, Seok Hyun Lee, Suck Won Hong, Yun Hak Kim &amp; Dong-Wook Han </w:t>
      </w:r>
    </w:p>
    <w:p w14:paraId="344A6E4C" w14:textId="0491C798" w:rsidR="00664C3A" w:rsidRPr="00664C3A" w:rsidRDefault="00664C3A" w:rsidP="00664C3A">
      <w:pPr>
        <w:pStyle w:val="af5"/>
        <w:spacing w:line="360" w:lineRule="auto"/>
        <w:ind w:leftChars="200" w:left="480" w:firstLineChars="0" w:firstLine="0"/>
        <w:rPr>
          <w:sz w:val="21"/>
          <w:szCs w:val="21"/>
        </w:rPr>
      </w:pPr>
      <w:r w:rsidRPr="00664C3A">
        <w:rPr>
          <w:sz w:val="21"/>
          <w:szCs w:val="21"/>
        </w:rPr>
        <w:t xml:space="preserve">Nano-Micro Lett. 16, 73 (2024). </w:t>
      </w:r>
      <w:r>
        <w:fldChar w:fldCharType="begin"/>
      </w:r>
      <w:r>
        <w:instrText>HYPERLINK "https://doi.org/10.1007/s40820-023-01293-1"</w:instrText>
      </w:r>
      <w:r>
        <w:fldChar w:fldCharType="separate"/>
      </w:r>
      <w:r w:rsidRPr="00664C3A">
        <w:rPr>
          <w:rStyle w:val="af3"/>
          <w:sz w:val="21"/>
          <w:szCs w:val="21"/>
        </w:rPr>
        <w:t>https://doi.org/10.1007/s40820-023-01293-1</w:t>
      </w:r>
      <w:r>
        <w:rPr>
          <w:rStyle w:val="af3"/>
          <w:sz w:val="21"/>
          <w:szCs w:val="21"/>
        </w:rPr>
        <w:fldChar w:fldCharType="end"/>
      </w:r>
    </w:p>
    <w:bookmarkEnd w:id="8"/>
    <w:p w14:paraId="17E2E1E3" w14:textId="4A798E07" w:rsidR="00D26188" w:rsidRDefault="00D26188" w:rsidP="00F7618B">
      <w:pPr>
        <w:pStyle w:val="af5"/>
        <w:numPr>
          <w:ilvl w:val="0"/>
          <w:numId w:val="1"/>
        </w:numPr>
        <w:spacing w:line="360" w:lineRule="auto"/>
        <w:ind w:firstLineChars="0"/>
        <w:rPr>
          <w:b/>
          <w:bCs/>
          <w:sz w:val="21"/>
          <w:szCs w:val="21"/>
        </w:rPr>
      </w:pPr>
      <w:r w:rsidRPr="00D26188">
        <w:rPr>
          <w:b/>
          <w:bCs/>
          <w:sz w:val="21"/>
          <w:szCs w:val="21"/>
        </w:rPr>
        <w:t>MXene Enhanced 3D Needled Waste Denim Felt for High-Performance Flexible Supercapacitors</w:t>
      </w:r>
      <w:r>
        <w:rPr>
          <w:b/>
          <w:bCs/>
          <w:sz w:val="21"/>
          <w:szCs w:val="21"/>
        </w:rPr>
        <w:t xml:space="preserve"> (</w:t>
      </w:r>
      <w:r w:rsidRPr="00D26188">
        <w:rPr>
          <w:b/>
          <w:bCs/>
          <w:sz w:val="21"/>
          <w:szCs w:val="21"/>
        </w:rPr>
        <w:t>Article</w:t>
      </w:r>
      <w:r>
        <w:rPr>
          <w:b/>
          <w:bCs/>
          <w:sz w:val="21"/>
          <w:szCs w:val="21"/>
        </w:rPr>
        <w:t>)</w:t>
      </w:r>
    </w:p>
    <w:p w14:paraId="762058BA" w14:textId="77777777" w:rsidR="00D26188" w:rsidRPr="00D26188" w:rsidRDefault="00D26188" w:rsidP="00D26188">
      <w:pPr>
        <w:pStyle w:val="af5"/>
        <w:spacing w:line="360" w:lineRule="auto"/>
        <w:ind w:leftChars="200" w:left="480" w:firstLineChars="0" w:firstLine="0"/>
        <w:rPr>
          <w:sz w:val="21"/>
          <w:szCs w:val="21"/>
        </w:rPr>
      </w:pPr>
      <w:r w:rsidRPr="00D26188">
        <w:rPr>
          <w:sz w:val="21"/>
          <w:szCs w:val="21"/>
        </w:rPr>
        <w:t xml:space="preserve">Wei Fan, Qi Wang, Kai Rong, Yang Shi, Wanxi Peng, Handong Li, Zhanhu Guo, Ben Bin Xu, Hua Hou, Hassan Algadi &amp; Shengbo Ge </w:t>
      </w:r>
    </w:p>
    <w:p w14:paraId="4AB6ED0C" w14:textId="44DAA2B0" w:rsidR="00D26188" w:rsidRPr="00D26188" w:rsidRDefault="00D26188" w:rsidP="00D26188">
      <w:pPr>
        <w:pStyle w:val="af5"/>
        <w:spacing w:line="360" w:lineRule="auto"/>
        <w:ind w:leftChars="200" w:left="480" w:firstLineChars="0" w:firstLine="0"/>
        <w:rPr>
          <w:sz w:val="21"/>
          <w:szCs w:val="21"/>
        </w:rPr>
      </w:pPr>
      <w:r w:rsidRPr="00D26188">
        <w:rPr>
          <w:sz w:val="21"/>
          <w:szCs w:val="21"/>
        </w:rPr>
        <w:t xml:space="preserve">Nano-Micro Lett. 16, 36 (2024). </w:t>
      </w:r>
      <w:r>
        <w:fldChar w:fldCharType="begin"/>
      </w:r>
      <w:r>
        <w:instrText>HYPERLINK "https://doi.org/10.1007/s40820-023-01226-y"</w:instrText>
      </w:r>
      <w:r>
        <w:fldChar w:fldCharType="separate"/>
      </w:r>
      <w:r w:rsidRPr="00D26188">
        <w:rPr>
          <w:rStyle w:val="af3"/>
          <w:sz w:val="21"/>
          <w:szCs w:val="21"/>
        </w:rPr>
        <w:t>https://doi.org/10.1007/s40820-023-01226-y</w:t>
      </w:r>
      <w:r>
        <w:rPr>
          <w:rStyle w:val="af3"/>
          <w:sz w:val="21"/>
          <w:szCs w:val="21"/>
        </w:rPr>
        <w:fldChar w:fldCharType="end"/>
      </w:r>
    </w:p>
    <w:bookmarkEnd w:id="9"/>
    <w:p w14:paraId="2693244E" w14:textId="0DAD4183" w:rsidR="0001572B" w:rsidRDefault="0001572B" w:rsidP="00F7618B">
      <w:pPr>
        <w:pStyle w:val="af5"/>
        <w:numPr>
          <w:ilvl w:val="0"/>
          <w:numId w:val="1"/>
        </w:numPr>
        <w:spacing w:line="360" w:lineRule="auto"/>
        <w:ind w:firstLineChars="0"/>
        <w:rPr>
          <w:b/>
          <w:bCs/>
          <w:sz w:val="21"/>
          <w:szCs w:val="21"/>
        </w:rPr>
      </w:pPr>
      <w:r w:rsidRPr="0001572B">
        <w:rPr>
          <w:b/>
          <w:bCs/>
          <w:sz w:val="21"/>
          <w:szCs w:val="21"/>
        </w:rPr>
        <w:t>Diverse Structural Design Strategies of MXene-Based Macrostructure for High-Performance Electromagnetic Interference Shielding</w:t>
      </w:r>
      <w:r>
        <w:rPr>
          <w:b/>
          <w:bCs/>
          <w:sz w:val="21"/>
          <w:szCs w:val="21"/>
        </w:rPr>
        <w:t xml:space="preserve"> (</w:t>
      </w:r>
      <w:r w:rsidR="003114E0">
        <w:rPr>
          <w:b/>
          <w:bCs/>
          <w:sz w:val="21"/>
          <w:szCs w:val="21"/>
        </w:rPr>
        <w:t>Review</w:t>
      </w:r>
      <w:r>
        <w:rPr>
          <w:b/>
          <w:bCs/>
          <w:sz w:val="21"/>
          <w:szCs w:val="21"/>
        </w:rPr>
        <w:t>)</w:t>
      </w:r>
    </w:p>
    <w:p w14:paraId="2576693A" w14:textId="77777777" w:rsidR="0001572B" w:rsidRPr="0001572B" w:rsidRDefault="0001572B" w:rsidP="0001572B">
      <w:pPr>
        <w:pStyle w:val="af5"/>
        <w:spacing w:line="360" w:lineRule="auto"/>
        <w:ind w:leftChars="200" w:left="480" w:firstLineChars="0" w:firstLine="0"/>
        <w:rPr>
          <w:sz w:val="21"/>
          <w:szCs w:val="21"/>
        </w:rPr>
      </w:pPr>
      <w:r w:rsidRPr="0001572B">
        <w:rPr>
          <w:sz w:val="21"/>
          <w:szCs w:val="21"/>
        </w:rPr>
        <w:t xml:space="preserve">Yue Liu, Yadi Wang, Na Wu, Mingrui Han, Wei Liu, Jiurong Liu &amp; Zhihui Zeng </w:t>
      </w:r>
    </w:p>
    <w:p w14:paraId="45FB3375" w14:textId="59F90BC4" w:rsidR="0001572B" w:rsidRPr="0001572B" w:rsidRDefault="0001572B" w:rsidP="0001572B">
      <w:pPr>
        <w:pStyle w:val="af5"/>
        <w:spacing w:line="360" w:lineRule="auto"/>
        <w:ind w:leftChars="200" w:left="480" w:firstLineChars="0" w:firstLine="0"/>
        <w:rPr>
          <w:sz w:val="21"/>
          <w:szCs w:val="21"/>
        </w:rPr>
      </w:pPr>
      <w:r w:rsidRPr="0001572B">
        <w:rPr>
          <w:sz w:val="21"/>
          <w:szCs w:val="21"/>
        </w:rPr>
        <w:t xml:space="preserve">Nano-Micro Lett. 15, 240 (2023). </w:t>
      </w:r>
      <w:r>
        <w:fldChar w:fldCharType="begin"/>
      </w:r>
      <w:r>
        <w:instrText>HYPERLINK "https://doi.org/10.1007/s40820-023-01203-5"</w:instrText>
      </w:r>
      <w:r>
        <w:fldChar w:fldCharType="separate"/>
      </w:r>
      <w:r w:rsidRPr="0001572B">
        <w:rPr>
          <w:rStyle w:val="af3"/>
          <w:sz w:val="21"/>
          <w:szCs w:val="21"/>
        </w:rPr>
        <w:t>https://doi.org/10.1007/s40820-023-01203-5</w:t>
      </w:r>
      <w:r>
        <w:rPr>
          <w:rStyle w:val="af3"/>
          <w:sz w:val="21"/>
          <w:szCs w:val="21"/>
        </w:rPr>
        <w:fldChar w:fldCharType="end"/>
      </w:r>
    </w:p>
    <w:bookmarkEnd w:id="10"/>
    <w:p w14:paraId="080B0D75" w14:textId="5FD45852" w:rsidR="00F7618B" w:rsidRPr="00A36A17" w:rsidRDefault="00F7618B" w:rsidP="00F7618B">
      <w:pPr>
        <w:pStyle w:val="af5"/>
        <w:numPr>
          <w:ilvl w:val="0"/>
          <w:numId w:val="1"/>
        </w:numPr>
        <w:spacing w:line="360" w:lineRule="auto"/>
        <w:ind w:firstLineChars="0"/>
        <w:rPr>
          <w:b/>
          <w:bCs/>
          <w:sz w:val="21"/>
          <w:szCs w:val="21"/>
        </w:rPr>
      </w:pPr>
      <w:r w:rsidRPr="00A36A17">
        <w:rPr>
          <w:b/>
          <w:bCs/>
          <w:sz w:val="21"/>
          <w:szCs w:val="21"/>
        </w:rPr>
        <w:t>NH</w:t>
      </w:r>
      <w:r w:rsidRPr="00A36A17">
        <w:rPr>
          <w:b/>
          <w:bCs/>
          <w:sz w:val="21"/>
          <w:szCs w:val="21"/>
          <w:vertAlign w:val="subscript"/>
        </w:rPr>
        <w:t>3</w:t>
      </w:r>
      <w:r w:rsidRPr="00A36A17">
        <w:rPr>
          <w:b/>
          <w:bCs/>
          <w:sz w:val="21"/>
          <w:szCs w:val="21"/>
        </w:rPr>
        <w:t xml:space="preserve">-Induced In Situ Etching Strategy Derived 3D-Interconnected Porous MXene/Carbon Dots Films for High Performance Flexible Supercapacitors </w:t>
      </w:r>
      <w:r w:rsidRPr="00A36A17">
        <w:rPr>
          <w:rFonts w:hint="eastAsia"/>
          <w:b/>
          <w:bCs/>
          <w:sz w:val="21"/>
          <w:szCs w:val="21"/>
        </w:rPr>
        <w:t>(</w:t>
      </w:r>
      <w:r w:rsidR="003114E0">
        <w:rPr>
          <w:b/>
          <w:bCs/>
          <w:sz w:val="21"/>
          <w:szCs w:val="21"/>
        </w:rPr>
        <w:t>Article</w:t>
      </w:r>
      <w:r w:rsidRPr="00A36A17">
        <w:rPr>
          <w:b/>
          <w:bCs/>
          <w:sz w:val="21"/>
          <w:szCs w:val="21"/>
        </w:rPr>
        <w:t>)</w:t>
      </w:r>
    </w:p>
    <w:p w14:paraId="2B0FFBE0" w14:textId="77777777" w:rsidR="00F7618B" w:rsidRDefault="00F7618B" w:rsidP="00F7618B">
      <w:pPr>
        <w:pStyle w:val="af5"/>
        <w:spacing w:line="360" w:lineRule="auto"/>
        <w:ind w:leftChars="200" w:left="480" w:firstLineChars="0" w:firstLine="0"/>
        <w:rPr>
          <w:sz w:val="21"/>
          <w:szCs w:val="21"/>
        </w:rPr>
      </w:pPr>
      <w:r w:rsidRPr="00A36A17">
        <w:rPr>
          <w:sz w:val="21"/>
          <w:szCs w:val="21"/>
        </w:rPr>
        <w:t xml:space="preserve">Yongbin Wang, Ningjun Chen, Bin Zhou, Xuefeng Zhou, Ben Pu, Jia Bai, Qi Tang, Yan Liu &amp; Weiqing Yang </w:t>
      </w:r>
    </w:p>
    <w:p w14:paraId="05CC1E0F" w14:textId="20DE6862" w:rsidR="00F7618B" w:rsidRPr="00F7618B" w:rsidRDefault="00F7618B" w:rsidP="00F7618B">
      <w:pPr>
        <w:pStyle w:val="af5"/>
        <w:spacing w:line="360" w:lineRule="auto"/>
        <w:ind w:leftChars="200" w:left="480" w:firstLineChars="0" w:firstLine="0"/>
        <w:rPr>
          <w:sz w:val="21"/>
          <w:szCs w:val="21"/>
        </w:rPr>
      </w:pPr>
      <w:r w:rsidRPr="00A36A17">
        <w:rPr>
          <w:sz w:val="21"/>
          <w:szCs w:val="21"/>
        </w:rPr>
        <w:t>Nano-Micro Lett. 15, 231 (2023).</w:t>
      </w:r>
      <w:r>
        <w:rPr>
          <w:sz w:val="21"/>
          <w:szCs w:val="21"/>
        </w:rPr>
        <w:t xml:space="preserve"> </w:t>
      </w:r>
      <w:hyperlink r:id="rId28" w:history="1">
        <w:r w:rsidRPr="00A36A17">
          <w:rPr>
            <w:rStyle w:val="af3"/>
            <w:sz w:val="21"/>
            <w:szCs w:val="21"/>
          </w:rPr>
          <w:t>https://doi.org/10.1007/s40820-023-01204-4</w:t>
        </w:r>
      </w:hyperlink>
      <w:bookmarkEnd w:id="11"/>
    </w:p>
    <w:p w14:paraId="35811A84" w14:textId="1C9C64CA" w:rsidR="00DD0C3E" w:rsidRDefault="00DD0C3E" w:rsidP="00140936">
      <w:pPr>
        <w:pStyle w:val="a5"/>
        <w:numPr>
          <w:ilvl w:val="0"/>
          <w:numId w:val="1"/>
        </w:numPr>
        <w:spacing w:line="360" w:lineRule="auto"/>
        <w:rPr>
          <w:b/>
          <w:bCs/>
          <w:kern w:val="2"/>
          <w:sz w:val="21"/>
          <w:szCs w:val="21"/>
          <w:lang w:eastAsia="zh-CN" w:bidi="ar-SA"/>
        </w:rPr>
      </w:pPr>
      <w:r w:rsidRPr="00DD0C3E">
        <w:rPr>
          <w:b/>
          <w:bCs/>
          <w:kern w:val="2"/>
          <w:sz w:val="21"/>
          <w:szCs w:val="21"/>
          <w:lang w:eastAsia="zh-CN" w:bidi="ar-SA"/>
        </w:rPr>
        <w:t>Built-In Electric Field-Driven Ultrahigh-Rate K-Ion Storage via Heterostructure Engineering of Dual Tellurides Integrated with Ti3C2Tx </w:t>
      </w:r>
      <w:proofErr w:type="spellStart"/>
      <w:r w:rsidRPr="00DD0C3E">
        <w:rPr>
          <w:b/>
          <w:bCs/>
          <w:kern w:val="2"/>
          <w:sz w:val="21"/>
          <w:szCs w:val="21"/>
          <w:lang w:eastAsia="zh-CN" w:bidi="ar-SA"/>
        </w:rPr>
        <w:t>MXene</w:t>
      </w:r>
      <w:proofErr w:type="spellEnd"/>
      <w:r>
        <w:rPr>
          <w:b/>
          <w:bCs/>
          <w:kern w:val="2"/>
          <w:sz w:val="21"/>
          <w:szCs w:val="21"/>
          <w:lang w:eastAsia="zh-CN" w:bidi="ar-SA"/>
        </w:rPr>
        <w:t xml:space="preserve"> (</w:t>
      </w:r>
      <w:r w:rsidR="003114E0">
        <w:rPr>
          <w:b/>
          <w:bCs/>
          <w:kern w:val="2"/>
          <w:sz w:val="21"/>
          <w:szCs w:val="21"/>
          <w:lang w:eastAsia="zh-CN" w:bidi="ar-SA"/>
        </w:rPr>
        <w:t>Article</w:t>
      </w:r>
      <w:r>
        <w:rPr>
          <w:b/>
          <w:bCs/>
          <w:kern w:val="2"/>
          <w:sz w:val="21"/>
          <w:szCs w:val="21"/>
          <w:lang w:eastAsia="zh-CN" w:bidi="ar-SA"/>
        </w:rPr>
        <w:t>)</w:t>
      </w:r>
    </w:p>
    <w:p w14:paraId="1B3C1F1D" w14:textId="77777777" w:rsidR="00DD0C3E" w:rsidRPr="00DD0C3E" w:rsidRDefault="00DD0C3E" w:rsidP="00DD0C3E">
      <w:pPr>
        <w:pStyle w:val="a5"/>
        <w:spacing w:line="360" w:lineRule="auto"/>
        <w:ind w:leftChars="200" w:left="480"/>
        <w:rPr>
          <w:kern w:val="2"/>
          <w:sz w:val="21"/>
          <w:szCs w:val="21"/>
          <w:lang w:eastAsia="zh-CN" w:bidi="ar-SA"/>
        </w:rPr>
      </w:pPr>
      <w:r w:rsidRPr="00DD0C3E">
        <w:rPr>
          <w:kern w:val="2"/>
          <w:sz w:val="21"/>
          <w:szCs w:val="21"/>
          <w:lang w:eastAsia="zh-CN" w:bidi="ar-SA"/>
        </w:rPr>
        <w:t xml:space="preserve">Long Pan, </w:t>
      </w:r>
      <w:proofErr w:type="spellStart"/>
      <w:r w:rsidRPr="00DD0C3E">
        <w:rPr>
          <w:kern w:val="2"/>
          <w:sz w:val="21"/>
          <w:szCs w:val="21"/>
          <w:lang w:eastAsia="zh-CN" w:bidi="ar-SA"/>
        </w:rPr>
        <w:t>Rongxiang</w:t>
      </w:r>
      <w:proofErr w:type="spellEnd"/>
      <w:r w:rsidRPr="00DD0C3E">
        <w:rPr>
          <w:kern w:val="2"/>
          <w:sz w:val="21"/>
          <w:szCs w:val="21"/>
          <w:lang w:eastAsia="zh-CN" w:bidi="ar-SA"/>
        </w:rPr>
        <w:t xml:space="preserve"> Hu, Yuan Zhang, Dawei Sha, Xin Cao, </w:t>
      </w:r>
      <w:proofErr w:type="spellStart"/>
      <w:r w:rsidRPr="00DD0C3E">
        <w:rPr>
          <w:kern w:val="2"/>
          <w:sz w:val="21"/>
          <w:szCs w:val="21"/>
          <w:lang w:eastAsia="zh-CN" w:bidi="ar-SA"/>
        </w:rPr>
        <w:t>Zhuoran</w:t>
      </w:r>
      <w:proofErr w:type="spellEnd"/>
      <w:r w:rsidRPr="00DD0C3E">
        <w:rPr>
          <w:kern w:val="2"/>
          <w:sz w:val="21"/>
          <w:szCs w:val="21"/>
          <w:lang w:eastAsia="zh-CN" w:bidi="ar-SA"/>
        </w:rPr>
        <w:t xml:space="preserve"> Li, </w:t>
      </w:r>
      <w:proofErr w:type="spellStart"/>
      <w:r w:rsidRPr="00DD0C3E">
        <w:rPr>
          <w:kern w:val="2"/>
          <w:sz w:val="21"/>
          <w:szCs w:val="21"/>
          <w:lang w:eastAsia="zh-CN" w:bidi="ar-SA"/>
        </w:rPr>
        <w:t>Yonggui</w:t>
      </w:r>
      <w:proofErr w:type="spellEnd"/>
      <w:r w:rsidRPr="00DD0C3E">
        <w:rPr>
          <w:kern w:val="2"/>
          <w:sz w:val="21"/>
          <w:szCs w:val="21"/>
          <w:lang w:eastAsia="zh-CN" w:bidi="ar-SA"/>
        </w:rPr>
        <w:t xml:space="preserve"> Zhao, </w:t>
      </w:r>
      <w:proofErr w:type="spellStart"/>
      <w:r w:rsidRPr="00DD0C3E">
        <w:rPr>
          <w:kern w:val="2"/>
          <w:sz w:val="21"/>
          <w:szCs w:val="21"/>
          <w:lang w:eastAsia="zh-CN" w:bidi="ar-SA"/>
        </w:rPr>
        <w:t>Jiangxiang</w:t>
      </w:r>
      <w:proofErr w:type="spellEnd"/>
      <w:r w:rsidRPr="00DD0C3E">
        <w:rPr>
          <w:kern w:val="2"/>
          <w:sz w:val="21"/>
          <w:szCs w:val="21"/>
          <w:lang w:eastAsia="zh-CN" w:bidi="ar-SA"/>
        </w:rPr>
        <w:t xml:space="preserve"> Ding, </w:t>
      </w:r>
      <w:proofErr w:type="spellStart"/>
      <w:r w:rsidRPr="00DD0C3E">
        <w:rPr>
          <w:kern w:val="2"/>
          <w:sz w:val="21"/>
          <w:szCs w:val="21"/>
          <w:lang w:eastAsia="zh-CN" w:bidi="ar-SA"/>
        </w:rPr>
        <w:t>Yaping</w:t>
      </w:r>
      <w:proofErr w:type="spellEnd"/>
      <w:r w:rsidRPr="00DD0C3E">
        <w:rPr>
          <w:kern w:val="2"/>
          <w:sz w:val="21"/>
          <w:szCs w:val="21"/>
          <w:lang w:eastAsia="zh-CN" w:bidi="ar-SA"/>
        </w:rPr>
        <w:t xml:space="preserve"> Wang &amp; </w:t>
      </w:r>
      <w:proofErr w:type="spellStart"/>
      <w:r w:rsidRPr="00DD0C3E">
        <w:rPr>
          <w:kern w:val="2"/>
          <w:sz w:val="21"/>
          <w:szCs w:val="21"/>
          <w:lang w:eastAsia="zh-CN" w:bidi="ar-SA"/>
        </w:rPr>
        <w:t>ZhengMing</w:t>
      </w:r>
      <w:proofErr w:type="spellEnd"/>
      <w:r w:rsidRPr="00DD0C3E">
        <w:rPr>
          <w:kern w:val="2"/>
          <w:sz w:val="21"/>
          <w:szCs w:val="21"/>
          <w:lang w:eastAsia="zh-CN" w:bidi="ar-SA"/>
        </w:rPr>
        <w:t xml:space="preserve"> Sun </w:t>
      </w:r>
    </w:p>
    <w:p w14:paraId="69DA175E" w14:textId="7646EFF4" w:rsidR="00DD0C3E" w:rsidRPr="00DD0C3E" w:rsidRDefault="00DD0C3E" w:rsidP="00DD0C3E">
      <w:pPr>
        <w:pStyle w:val="a5"/>
        <w:spacing w:line="360" w:lineRule="auto"/>
        <w:ind w:leftChars="200" w:left="480"/>
        <w:rPr>
          <w:kern w:val="2"/>
          <w:sz w:val="21"/>
          <w:szCs w:val="21"/>
          <w:lang w:eastAsia="zh-CN" w:bidi="ar-SA"/>
        </w:rPr>
      </w:pPr>
      <w:r w:rsidRPr="00DD0C3E">
        <w:rPr>
          <w:kern w:val="2"/>
          <w:sz w:val="21"/>
          <w:szCs w:val="21"/>
          <w:lang w:eastAsia="zh-CN" w:bidi="ar-SA"/>
        </w:rPr>
        <w:t xml:space="preserve">Nano-Micro Lett. 15, 225 (2023). </w:t>
      </w:r>
      <w:hyperlink r:id="rId29" w:history="1">
        <w:r w:rsidRPr="00DD0C3E">
          <w:rPr>
            <w:rStyle w:val="af3"/>
            <w:kern w:val="2"/>
            <w:sz w:val="21"/>
            <w:szCs w:val="21"/>
            <w:lang w:eastAsia="zh-CN" w:bidi="ar-SA"/>
          </w:rPr>
          <w:t>https://doi.org/10.1007/s40820-023-01202-6</w:t>
        </w:r>
      </w:hyperlink>
    </w:p>
    <w:bookmarkEnd w:id="12"/>
    <w:p w14:paraId="68247E54" w14:textId="64F8D16B" w:rsidR="004B3E0F" w:rsidRDefault="004B3E0F" w:rsidP="00140936">
      <w:pPr>
        <w:pStyle w:val="a5"/>
        <w:numPr>
          <w:ilvl w:val="0"/>
          <w:numId w:val="1"/>
        </w:numPr>
        <w:spacing w:line="360" w:lineRule="auto"/>
        <w:rPr>
          <w:b/>
          <w:bCs/>
          <w:kern w:val="2"/>
          <w:sz w:val="21"/>
          <w:szCs w:val="21"/>
          <w:lang w:eastAsia="zh-CN" w:bidi="ar-SA"/>
        </w:rPr>
      </w:pPr>
      <w:proofErr w:type="spellStart"/>
      <w:r w:rsidRPr="004B3E0F">
        <w:rPr>
          <w:b/>
          <w:bCs/>
          <w:kern w:val="2"/>
          <w:sz w:val="21"/>
          <w:szCs w:val="21"/>
          <w:lang w:eastAsia="zh-CN" w:bidi="ar-SA"/>
        </w:rPr>
        <w:lastRenderedPageBreak/>
        <w:t>MXene</w:t>
      </w:r>
      <w:proofErr w:type="spellEnd"/>
      <w:r w:rsidRPr="004B3E0F">
        <w:rPr>
          <w:b/>
          <w:bCs/>
          <w:kern w:val="2"/>
          <w:sz w:val="21"/>
          <w:szCs w:val="21"/>
          <w:lang w:eastAsia="zh-CN" w:bidi="ar-SA"/>
        </w:rPr>
        <w:t xml:space="preserve"> Lubricated </w:t>
      </w:r>
      <w:proofErr w:type="spellStart"/>
      <w:r w:rsidRPr="004B3E0F">
        <w:rPr>
          <w:b/>
          <w:bCs/>
          <w:kern w:val="2"/>
          <w:sz w:val="21"/>
          <w:szCs w:val="21"/>
          <w:lang w:eastAsia="zh-CN" w:bidi="ar-SA"/>
        </w:rPr>
        <w:t>Tribovoltaic</w:t>
      </w:r>
      <w:proofErr w:type="spellEnd"/>
      <w:r w:rsidRPr="004B3E0F">
        <w:rPr>
          <w:b/>
          <w:bCs/>
          <w:kern w:val="2"/>
          <w:sz w:val="21"/>
          <w:szCs w:val="21"/>
          <w:lang w:eastAsia="zh-CN" w:bidi="ar-SA"/>
        </w:rPr>
        <w:t xml:space="preserve"> Nanogenerator with High Current Output and Long Lifetime</w:t>
      </w:r>
      <w:r>
        <w:rPr>
          <w:b/>
          <w:bCs/>
          <w:kern w:val="2"/>
          <w:sz w:val="21"/>
          <w:szCs w:val="21"/>
          <w:lang w:eastAsia="zh-CN" w:bidi="ar-SA"/>
        </w:rPr>
        <w:t xml:space="preserve"> (</w:t>
      </w:r>
      <w:r w:rsidR="003114E0">
        <w:rPr>
          <w:b/>
          <w:bCs/>
          <w:kern w:val="2"/>
          <w:sz w:val="21"/>
          <w:szCs w:val="21"/>
          <w:lang w:eastAsia="zh-CN" w:bidi="ar-SA"/>
        </w:rPr>
        <w:t>Article</w:t>
      </w:r>
      <w:r>
        <w:rPr>
          <w:b/>
          <w:bCs/>
          <w:kern w:val="2"/>
          <w:sz w:val="21"/>
          <w:szCs w:val="21"/>
          <w:lang w:eastAsia="zh-CN" w:bidi="ar-SA"/>
        </w:rPr>
        <w:t>)</w:t>
      </w:r>
    </w:p>
    <w:p w14:paraId="73C54F9E" w14:textId="77777777" w:rsidR="004B3E0F" w:rsidRPr="004B3E0F" w:rsidRDefault="004B3E0F" w:rsidP="004B3E0F">
      <w:pPr>
        <w:pStyle w:val="a5"/>
        <w:spacing w:line="360" w:lineRule="auto"/>
        <w:ind w:leftChars="200" w:left="480"/>
        <w:rPr>
          <w:kern w:val="2"/>
          <w:sz w:val="21"/>
          <w:szCs w:val="21"/>
          <w:lang w:eastAsia="zh-CN" w:bidi="ar-SA"/>
        </w:rPr>
      </w:pPr>
      <w:r w:rsidRPr="004B3E0F">
        <w:rPr>
          <w:kern w:val="2"/>
          <w:sz w:val="21"/>
          <w:szCs w:val="21"/>
          <w:lang w:eastAsia="zh-CN" w:bidi="ar-SA"/>
        </w:rPr>
        <w:t xml:space="preserve">Wenyan Qiao, </w:t>
      </w:r>
      <w:proofErr w:type="spellStart"/>
      <w:r w:rsidRPr="004B3E0F">
        <w:rPr>
          <w:kern w:val="2"/>
          <w:sz w:val="21"/>
          <w:szCs w:val="21"/>
          <w:lang w:eastAsia="zh-CN" w:bidi="ar-SA"/>
        </w:rPr>
        <w:t>Linglin</w:t>
      </w:r>
      <w:proofErr w:type="spellEnd"/>
      <w:r w:rsidRPr="004B3E0F">
        <w:rPr>
          <w:kern w:val="2"/>
          <w:sz w:val="21"/>
          <w:szCs w:val="21"/>
          <w:lang w:eastAsia="zh-CN" w:bidi="ar-SA"/>
        </w:rPr>
        <w:t xml:space="preserve"> Zhou, Zhihao Zhao, </w:t>
      </w:r>
      <w:proofErr w:type="spellStart"/>
      <w:r w:rsidRPr="004B3E0F">
        <w:rPr>
          <w:kern w:val="2"/>
          <w:sz w:val="21"/>
          <w:szCs w:val="21"/>
          <w:lang w:eastAsia="zh-CN" w:bidi="ar-SA"/>
        </w:rPr>
        <w:t>Peiyuan</w:t>
      </w:r>
      <w:proofErr w:type="spellEnd"/>
      <w:r w:rsidRPr="004B3E0F">
        <w:rPr>
          <w:kern w:val="2"/>
          <w:sz w:val="21"/>
          <w:szCs w:val="21"/>
          <w:lang w:eastAsia="zh-CN" w:bidi="ar-SA"/>
        </w:rPr>
        <w:t xml:space="preserve"> Yang, Di Liu, </w:t>
      </w:r>
      <w:proofErr w:type="spellStart"/>
      <w:r w:rsidRPr="004B3E0F">
        <w:rPr>
          <w:kern w:val="2"/>
          <w:sz w:val="21"/>
          <w:szCs w:val="21"/>
          <w:lang w:eastAsia="zh-CN" w:bidi="ar-SA"/>
        </w:rPr>
        <w:t>Xiaoru</w:t>
      </w:r>
      <w:proofErr w:type="spellEnd"/>
      <w:r w:rsidRPr="004B3E0F">
        <w:rPr>
          <w:kern w:val="2"/>
          <w:sz w:val="21"/>
          <w:szCs w:val="21"/>
          <w:lang w:eastAsia="zh-CN" w:bidi="ar-SA"/>
        </w:rPr>
        <w:t xml:space="preserve"> Liu, Jiaqi Liu, </w:t>
      </w:r>
      <w:proofErr w:type="spellStart"/>
      <w:r w:rsidRPr="004B3E0F">
        <w:rPr>
          <w:kern w:val="2"/>
          <w:sz w:val="21"/>
          <w:szCs w:val="21"/>
          <w:lang w:eastAsia="zh-CN" w:bidi="ar-SA"/>
        </w:rPr>
        <w:t>Dongyang</w:t>
      </w:r>
      <w:proofErr w:type="spellEnd"/>
      <w:r w:rsidRPr="004B3E0F">
        <w:rPr>
          <w:kern w:val="2"/>
          <w:sz w:val="21"/>
          <w:szCs w:val="21"/>
          <w:lang w:eastAsia="zh-CN" w:bidi="ar-SA"/>
        </w:rPr>
        <w:t xml:space="preserve"> Liu, Zhong Lin Wang &amp; Jie Wang </w:t>
      </w:r>
    </w:p>
    <w:p w14:paraId="594B9216" w14:textId="0997FAE3" w:rsidR="004B3E0F" w:rsidRPr="004B3E0F" w:rsidRDefault="004B3E0F" w:rsidP="004B3E0F">
      <w:pPr>
        <w:pStyle w:val="a5"/>
        <w:spacing w:line="360" w:lineRule="auto"/>
        <w:ind w:leftChars="200" w:left="480"/>
        <w:rPr>
          <w:kern w:val="2"/>
          <w:sz w:val="21"/>
          <w:szCs w:val="21"/>
          <w:lang w:eastAsia="zh-CN" w:bidi="ar-SA"/>
        </w:rPr>
      </w:pPr>
      <w:r w:rsidRPr="004B3E0F">
        <w:rPr>
          <w:kern w:val="2"/>
          <w:sz w:val="21"/>
          <w:szCs w:val="21"/>
          <w:lang w:eastAsia="zh-CN" w:bidi="ar-SA"/>
        </w:rPr>
        <w:t xml:space="preserve">Nano-Micro Lett. 15, 218 (2023). </w:t>
      </w:r>
      <w:hyperlink r:id="rId30" w:history="1">
        <w:r w:rsidRPr="004B3E0F">
          <w:rPr>
            <w:rStyle w:val="af3"/>
            <w:kern w:val="2"/>
            <w:sz w:val="21"/>
            <w:szCs w:val="21"/>
            <w:lang w:eastAsia="zh-CN" w:bidi="ar-SA"/>
          </w:rPr>
          <w:t>https://doi.org/10.1007/s40820-023-01198-z</w:t>
        </w:r>
      </w:hyperlink>
    </w:p>
    <w:bookmarkEnd w:id="13"/>
    <w:p w14:paraId="38120FAA" w14:textId="7F14C413" w:rsidR="00140936" w:rsidRDefault="00140936" w:rsidP="00140936">
      <w:pPr>
        <w:pStyle w:val="a5"/>
        <w:numPr>
          <w:ilvl w:val="0"/>
          <w:numId w:val="1"/>
        </w:numPr>
        <w:spacing w:line="360" w:lineRule="auto"/>
        <w:rPr>
          <w:b/>
          <w:bCs/>
          <w:kern w:val="2"/>
          <w:sz w:val="21"/>
          <w:szCs w:val="21"/>
          <w:lang w:eastAsia="zh-CN" w:bidi="ar-SA"/>
        </w:rPr>
      </w:pPr>
      <w:r w:rsidRPr="00A9417A">
        <w:rPr>
          <w:b/>
          <w:bCs/>
          <w:kern w:val="2"/>
          <w:sz w:val="21"/>
          <w:szCs w:val="21"/>
          <w:lang w:eastAsia="zh-CN" w:bidi="ar-SA"/>
        </w:rPr>
        <w:t xml:space="preserve">Maximizing Terahertz Energy Absorption with </w:t>
      </w:r>
      <w:proofErr w:type="spellStart"/>
      <w:r w:rsidRPr="00A9417A">
        <w:rPr>
          <w:b/>
          <w:bCs/>
          <w:kern w:val="2"/>
          <w:sz w:val="21"/>
          <w:szCs w:val="21"/>
          <w:lang w:eastAsia="zh-CN" w:bidi="ar-SA"/>
        </w:rPr>
        <w:t>MXene</w:t>
      </w:r>
      <w:proofErr w:type="spellEnd"/>
      <w:r w:rsidRPr="00A9417A">
        <w:rPr>
          <w:b/>
          <w:bCs/>
          <w:kern w:val="2"/>
          <w:sz w:val="21"/>
          <w:szCs w:val="21"/>
          <w:lang w:eastAsia="zh-CN" w:bidi="ar-SA"/>
        </w:rPr>
        <w:t xml:space="preserve"> Absorber</w:t>
      </w:r>
      <w:r>
        <w:rPr>
          <w:b/>
          <w:bCs/>
          <w:kern w:val="2"/>
          <w:sz w:val="21"/>
          <w:szCs w:val="21"/>
          <w:lang w:eastAsia="zh-CN" w:bidi="ar-SA"/>
        </w:rPr>
        <w:t xml:space="preserve"> (H</w:t>
      </w:r>
      <w:r w:rsidR="003114E0">
        <w:rPr>
          <w:b/>
          <w:bCs/>
          <w:kern w:val="2"/>
          <w:sz w:val="21"/>
          <w:szCs w:val="21"/>
          <w:lang w:eastAsia="zh-CN" w:bidi="ar-SA"/>
        </w:rPr>
        <w:t>ighlights</w:t>
      </w:r>
      <w:r>
        <w:rPr>
          <w:b/>
          <w:bCs/>
          <w:kern w:val="2"/>
          <w:sz w:val="21"/>
          <w:szCs w:val="21"/>
          <w:lang w:eastAsia="zh-CN" w:bidi="ar-SA"/>
        </w:rPr>
        <w:t>)</w:t>
      </w:r>
    </w:p>
    <w:p w14:paraId="27EFB944" w14:textId="77777777" w:rsidR="00140936" w:rsidRPr="00A9417A" w:rsidRDefault="00140936" w:rsidP="00140936">
      <w:pPr>
        <w:pStyle w:val="a5"/>
        <w:spacing w:line="360" w:lineRule="auto"/>
        <w:ind w:leftChars="200" w:left="480"/>
        <w:rPr>
          <w:kern w:val="2"/>
          <w:sz w:val="21"/>
          <w:szCs w:val="21"/>
          <w:lang w:eastAsia="zh-CN" w:bidi="ar-SA"/>
        </w:rPr>
      </w:pPr>
      <w:proofErr w:type="spellStart"/>
      <w:r w:rsidRPr="00A9417A">
        <w:rPr>
          <w:kern w:val="2"/>
          <w:sz w:val="21"/>
          <w:szCs w:val="21"/>
          <w:lang w:eastAsia="zh-CN" w:bidi="ar-SA"/>
        </w:rPr>
        <w:t>Xinliang</w:t>
      </w:r>
      <w:proofErr w:type="spellEnd"/>
      <w:r w:rsidRPr="00A9417A">
        <w:rPr>
          <w:kern w:val="2"/>
          <w:sz w:val="21"/>
          <w:szCs w:val="21"/>
          <w:lang w:eastAsia="zh-CN" w:bidi="ar-SA"/>
        </w:rPr>
        <w:t xml:space="preserve"> Li &amp; Hao Luo </w:t>
      </w:r>
    </w:p>
    <w:p w14:paraId="0298B987" w14:textId="552FB709" w:rsidR="00140936" w:rsidRPr="00140936" w:rsidRDefault="00140936" w:rsidP="00140936">
      <w:pPr>
        <w:pStyle w:val="a5"/>
        <w:spacing w:line="360" w:lineRule="auto"/>
        <w:ind w:leftChars="200" w:left="480"/>
        <w:rPr>
          <w:kern w:val="2"/>
          <w:sz w:val="21"/>
          <w:szCs w:val="21"/>
          <w:lang w:eastAsia="zh-CN" w:bidi="ar-SA"/>
        </w:rPr>
      </w:pPr>
      <w:r w:rsidRPr="00A9417A">
        <w:rPr>
          <w:kern w:val="2"/>
          <w:sz w:val="21"/>
          <w:szCs w:val="21"/>
          <w:lang w:eastAsia="zh-CN" w:bidi="ar-SA"/>
        </w:rPr>
        <w:t>Nano-Micro Lett. 15, 198 (2023).</w:t>
      </w:r>
      <w:r>
        <w:rPr>
          <w:kern w:val="2"/>
          <w:sz w:val="21"/>
          <w:szCs w:val="21"/>
          <w:lang w:eastAsia="zh-CN" w:bidi="ar-SA"/>
        </w:rPr>
        <w:t xml:space="preserve"> </w:t>
      </w:r>
      <w:hyperlink r:id="rId31" w:history="1">
        <w:r w:rsidRPr="00A9417A">
          <w:rPr>
            <w:rStyle w:val="af3"/>
            <w:kern w:val="2"/>
            <w:sz w:val="21"/>
            <w:szCs w:val="21"/>
            <w:lang w:eastAsia="zh-CN" w:bidi="ar-SA"/>
          </w:rPr>
          <w:t>https://doi.org/10.1007/s40820-023-01167-6</w:t>
        </w:r>
      </w:hyperlink>
    </w:p>
    <w:p w14:paraId="7F5359F4" w14:textId="282E7B88" w:rsidR="009F42F6" w:rsidRPr="00E926E2" w:rsidRDefault="009F42F6" w:rsidP="009F42F6">
      <w:pPr>
        <w:pStyle w:val="af5"/>
        <w:numPr>
          <w:ilvl w:val="0"/>
          <w:numId w:val="1"/>
        </w:numPr>
        <w:tabs>
          <w:tab w:val="left" w:pos="524"/>
          <w:tab w:val="left" w:pos="525"/>
        </w:tabs>
        <w:spacing w:line="360" w:lineRule="auto"/>
        <w:ind w:firstLineChars="0"/>
        <w:rPr>
          <w:b/>
          <w:bCs/>
          <w:kern w:val="2"/>
          <w:sz w:val="21"/>
          <w:szCs w:val="21"/>
          <w:lang w:eastAsia="zh-CN"/>
        </w:rPr>
      </w:pPr>
      <w:r w:rsidRPr="00E926E2">
        <w:rPr>
          <w:b/>
          <w:bCs/>
          <w:kern w:val="2"/>
          <w:sz w:val="21"/>
          <w:szCs w:val="21"/>
          <w:lang w:eastAsia="zh-CN"/>
        </w:rPr>
        <w:t>Multifunctional MXene/C Aerogels for Enhanced Microwave Absorption and Thermal Insulation (</w:t>
      </w:r>
      <w:r w:rsidR="003114E0">
        <w:rPr>
          <w:b/>
          <w:bCs/>
          <w:kern w:val="2"/>
          <w:sz w:val="21"/>
          <w:szCs w:val="21"/>
          <w:lang w:eastAsia="zh-CN"/>
        </w:rPr>
        <w:t>Article</w:t>
      </w:r>
      <w:r w:rsidRPr="00E926E2">
        <w:rPr>
          <w:b/>
          <w:bCs/>
          <w:kern w:val="2"/>
          <w:sz w:val="21"/>
          <w:szCs w:val="21"/>
          <w:lang w:eastAsia="zh-CN"/>
        </w:rPr>
        <w:t>)</w:t>
      </w:r>
    </w:p>
    <w:p w14:paraId="3BAEF20F" w14:textId="77777777" w:rsidR="009F42F6" w:rsidRPr="00E60BA2" w:rsidRDefault="009F42F6" w:rsidP="009F42F6">
      <w:pPr>
        <w:pStyle w:val="a5"/>
        <w:spacing w:line="360" w:lineRule="auto"/>
        <w:ind w:leftChars="200" w:left="480"/>
        <w:rPr>
          <w:kern w:val="2"/>
          <w:sz w:val="21"/>
          <w:szCs w:val="21"/>
          <w:lang w:val="de-DE" w:eastAsia="zh-CN" w:bidi="ar-SA"/>
        </w:rPr>
      </w:pPr>
      <w:r w:rsidRPr="00E60BA2">
        <w:rPr>
          <w:kern w:val="2"/>
          <w:sz w:val="21"/>
          <w:szCs w:val="21"/>
          <w:lang w:val="de-DE" w:eastAsia="zh-CN" w:bidi="ar-SA"/>
        </w:rPr>
        <w:t xml:space="preserve">Fushuo Wu, Peiying Hu, Feiyue Hu, Zhihua Tian, Jingwen Tang, Peigen Zhang, Long Pan, Michel W. Barsoum, Longzhu Cai &amp; ZhengMing Sun </w:t>
      </w:r>
    </w:p>
    <w:p w14:paraId="4188EC36" w14:textId="77777777" w:rsidR="009F42F6" w:rsidRPr="002B1C4F" w:rsidRDefault="009F42F6" w:rsidP="009F42F6">
      <w:pPr>
        <w:pStyle w:val="a5"/>
        <w:spacing w:line="360" w:lineRule="auto"/>
        <w:ind w:leftChars="200" w:left="480"/>
        <w:rPr>
          <w:kern w:val="2"/>
          <w:sz w:val="21"/>
          <w:szCs w:val="21"/>
          <w:lang w:eastAsia="zh-CN" w:bidi="ar-SA"/>
        </w:rPr>
      </w:pPr>
      <w:r w:rsidRPr="00E926E2">
        <w:rPr>
          <w:kern w:val="2"/>
          <w:sz w:val="21"/>
          <w:szCs w:val="21"/>
          <w:lang w:eastAsia="zh-CN" w:bidi="ar-SA"/>
        </w:rPr>
        <w:t>Nano-Micro Lett. 15, 194 (2023).</w:t>
      </w:r>
      <w:r>
        <w:rPr>
          <w:kern w:val="2"/>
          <w:sz w:val="21"/>
          <w:szCs w:val="21"/>
          <w:lang w:eastAsia="zh-CN" w:bidi="ar-SA"/>
        </w:rPr>
        <w:t xml:space="preserve"> </w:t>
      </w:r>
      <w:hyperlink r:id="rId32" w:history="1">
        <w:r w:rsidRPr="00E926E2">
          <w:rPr>
            <w:rStyle w:val="af3"/>
            <w:kern w:val="2"/>
            <w:sz w:val="21"/>
            <w:szCs w:val="21"/>
            <w:lang w:eastAsia="zh-CN" w:bidi="ar-SA"/>
          </w:rPr>
          <w:t>https://doi.org/10.1007/s40820-023-01158-7</w:t>
        </w:r>
      </w:hyperlink>
    </w:p>
    <w:p w14:paraId="69D4E0FF" w14:textId="03447216" w:rsidR="00F10F68" w:rsidRPr="008A5320" w:rsidRDefault="00F10F68" w:rsidP="000E07BF">
      <w:pPr>
        <w:pStyle w:val="af5"/>
        <w:numPr>
          <w:ilvl w:val="0"/>
          <w:numId w:val="1"/>
        </w:numPr>
        <w:spacing w:line="360" w:lineRule="auto"/>
        <w:ind w:firstLineChars="0"/>
        <w:rPr>
          <w:b/>
          <w:bCs/>
          <w:sz w:val="21"/>
          <w:szCs w:val="21"/>
        </w:rPr>
      </w:pPr>
      <w:r w:rsidRPr="00F10F68">
        <w:rPr>
          <w:b/>
          <w:bCs/>
          <w:sz w:val="21"/>
          <w:szCs w:val="21"/>
        </w:rPr>
        <w:t>Boosting Interfacial Polarization Through Heterointerface Engineering in MXene/Graphene Intercalated-Based Microspheres for Electromagnetic Wave Absor</w:t>
      </w:r>
      <w:r w:rsidRPr="008A5320">
        <w:rPr>
          <w:b/>
          <w:bCs/>
          <w:sz w:val="21"/>
          <w:szCs w:val="21"/>
        </w:rPr>
        <w:t>ption (</w:t>
      </w:r>
      <w:r w:rsidR="003114E0">
        <w:rPr>
          <w:b/>
          <w:bCs/>
          <w:sz w:val="21"/>
          <w:szCs w:val="21"/>
        </w:rPr>
        <w:t>Article</w:t>
      </w:r>
      <w:r w:rsidRPr="008A5320">
        <w:rPr>
          <w:b/>
          <w:bCs/>
          <w:sz w:val="21"/>
          <w:szCs w:val="21"/>
        </w:rPr>
        <w:t>)</w:t>
      </w:r>
    </w:p>
    <w:p w14:paraId="27CAAAA2" w14:textId="77777777" w:rsidR="00F10F68" w:rsidRDefault="00F10F68" w:rsidP="00F10F68">
      <w:pPr>
        <w:pStyle w:val="af5"/>
        <w:spacing w:line="360" w:lineRule="auto"/>
        <w:ind w:leftChars="200" w:left="480" w:firstLineChars="0" w:firstLine="0"/>
        <w:rPr>
          <w:sz w:val="21"/>
          <w:szCs w:val="21"/>
        </w:rPr>
      </w:pPr>
      <w:r w:rsidRPr="00F10F68">
        <w:rPr>
          <w:sz w:val="21"/>
          <w:szCs w:val="21"/>
        </w:rPr>
        <w:t>Ge Wang, Changfeng Li, Diana Estevez, Peng Xu, Mengyue Peng, Huijie Wei &amp; Faxiang Qin</w:t>
      </w:r>
    </w:p>
    <w:p w14:paraId="7B459A4F" w14:textId="6B289F61" w:rsidR="00F10F68" w:rsidRPr="00F10F68" w:rsidRDefault="00F10F68" w:rsidP="00F10F68">
      <w:pPr>
        <w:pStyle w:val="af5"/>
        <w:spacing w:line="360" w:lineRule="auto"/>
        <w:ind w:leftChars="200" w:left="480" w:firstLineChars="0" w:firstLine="0"/>
        <w:rPr>
          <w:sz w:val="21"/>
          <w:szCs w:val="21"/>
        </w:rPr>
      </w:pPr>
      <w:r w:rsidRPr="00F10F68">
        <w:rPr>
          <w:sz w:val="21"/>
          <w:szCs w:val="21"/>
        </w:rPr>
        <w:t>Nano-Micro Lett. 15, 152 (2023).</w:t>
      </w:r>
      <w:r>
        <w:rPr>
          <w:sz w:val="21"/>
          <w:szCs w:val="21"/>
        </w:rPr>
        <w:t xml:space="preserve"> </w:t>
      </w:r>
      <w:hyperlink r:id="rId33" w:history="1">
        <w:r w:rsidRPr="00F10F68">
          <w:rPr>
            <w:rStyle w:val="af3"/>
            <w:sz w:val="21"/>
            <w:szCs w:val="21"/>
          </w:rPr>
          <w:t>https://doi.org/10.1007/s40820-023-01123-4</w:t>
        </w:r>
      </w:hyperlink>
    </w:p>
    <w:bookmarkEnd w:id="14"/>
    <w:p w14:paraId="1AB59448" w14:textId="7200B48B" w:rsidR="001A6A7C" w:rsidRDefault="001A6A7C" w:rsidP="000E07BF">
      <w:pPr>
        <w:pStyle w:val="af5"/>
        <w:numPr>
          <w:ilvl w:val="0"/>
          <w:numId w:val="1"/>
        </w:numPr>
        <w:spacing w:line="360" w:lineRule="auto"/>
        <w:ind w:firstLineChars="0"/>
        <w:rPr>
          <w:b/>
          <w:bCs/>
          <w:sz w:val="21"/>
          <w:szCs w:val="21"/>
        </w:rPr>
      </w:pPr>
      <w:r w:rsidRPr="001A6A7C">
        <w:rPr>
          <w:b/>
          <w:bCs/>
          <w:sz w:val="21"/>
          <w:szCs w:val="21"/>
        </w:rPr>
        <w:t xml:space="preserve">A Review on Interface Engineering of MXenes for Perovskite Solar </w:t>
      </w:r>
      <w:r w:rsidRPr="008A5320">
        <w:rPr>
          <w:b/>
          <w:bCs/>
          <w:sz w:val="21"/>
          <w:szCs w:val="21"/>
        </w:rPr>
        <w:t>Cells (</w:t>
      </w:r>
      <w:r w:rsidR="003114E0">
        <w:rPr>
          <w:b/>
          <w:bCs/>
          <w:sz w:val="21"/>
          <w:szCs w:val="21"/>
        </w:rPr>
        <w:t>Review</w:t>
      </w:r>
      <w:r w:rsidRPr="008A5320">
        <w:rPr>
          <w:b/>
          <w:bCs/>
          <w:sz w:val="21"/>
          <w:szCs w:val="21"/>
        </w:rPr>
        <w:t>)</w:t>
      </w:r>
    </w:p>
    <w:p w14:paraId="4306484D" w14:textId="2F2E4697" w:rsidR="001A6A7C" w:rsidRPr="001A6A7C" w:rsidRDefault="001A6A7C" w:rsidP="001A6A7C">
      <w:pPr>
        <w:pStyle w:val="af5"/>
        <w:spacing w:line="360" w:lineRule="auto"/>
        <w:ind w:leftChars="200" w:left="480" w:firstLineChars="0" w:firstLine="0"/>
        <w:rPr>
          <w:sz w:val="21"/>
          <w:szCs w:val="21"/>
        </w:rPr>
      </w:pPr>
      <w:r w:rsidRPr="001A6A7C">
        <w:rPr>
          <w:sz w:val="21"/>
          <w:szCs w:val="21"/>
        </w:rPr>
        <w:t xml:space="preserve">Srikanta Palei, G. Murali, Choong-Hee Kim, Insik In, Seul-Yi Lee &amp; Soo-Jin Park </w:t>
      </w:r>
    </w:p>
    <w:p w14:paraId="0C8B7F57" w14:textId="2FF87DFD" w:rsidR="001A6A7C" w:rsidRPr="00B536EE" w:rsidRDefault="001A6A7C" w:rsidP="00B536EE">
      <w:pPr>
        <w:pStyle w:val="af5"/>
        <w:spacing w:line="360" w:lineRule="auto"/>
        <w:ind w:leftChars="200" w:left="480" w:firstLineChars="0" w:firstLine="0"/>
        <w:rPr>
          <w:sz w:val="21"/>
          <w:szCs w:val="21"/>
        </w:rPr>
      </w:pPr>
      <w:r w:rsidRPr="001A6A7C">
        <w:rPr>
          <w:sz w:val="21"/>
          <w:szCs w:val="21"/>
        </w:rPr>
        <w:t xml:space="preserve">Nano-Micro Lett. 15, 123 (2023). </w:t>
      </w:r>
      <w:hyperlink r:id="rId34" w:history="1">
        <w:r w:rsidRPr="001A6A7C">
          <w:rPr>
            <w:rStyle w:val="af3"/>
            <w:sz w:val="21"/>
            <w:szCs w:val="21"/>
          </w:rPr>
          <w:t>https://doi.org/10.1007/s40820-023-01083-9</w:t>
        </w:r>
      </w:hyperlink>
    </w:p>
    <w:bookmarkEnd w:id="15"/>
    <w:p w14:paraId="5EA0F5CF" w14:textId="77777777" w:rsidR="003D2DC7" w:rsidRDefault="003D2DC7" w:rsidP="000E07BF">
      <w:pPr>
        <w:pStyle w:val="af5"/>
        <w:numPr>
          <w:ilvl w:val="0"/>
          <w:numId w:val="1"/>
        </w:numPr>
        <w:spacing w:line="360" w:lineRule="auto"/>
        <w:ind w:firstLineChars="0"/>
        <w:rPr>
          <w:b/>
          <w:bCs/>
          <w:sz w:val="21"/>
          <w:szCs w:val="21"/>
        </w:rPr>
      </w:pPr>
      <w:r w:rsidRPr="003D2DC7">
        <w:rPr>
          <w:b/>
          <w:bCs/>
          <w:sz w:val="21"/>
          <w:szCs w:val="21"/>
        </w:rPr>
        <w:t>Wetting of MXenes a</w:t>
      </w:r>
      <w:r w:rsidRPr="008A5320">
        <w:rPr>
          <w:b/>
          <w:bCs/>
          <w:sz w:val="21"/>
          <w:szCs w:val="21"/>
        </w:rPr>
        <w:t>nd Beyond (PERSPECTIVE)</w:t>
      </w:r>
      <w:r w:rsidRPr="008A5320">
        <w:rPr>
          <w:b/>
          <w:bCs/>
          <w:sz w:val="21"/>
          <w:szCs w:val="21"/>
        </w:rPr>
        <w:tab/>
      </w:r>
    </w:p>
    <w:p w14:paraId="6002F1CB" w14:textId="77777777" w:rsidR="003D2DC7" w:rsidRPr="003D2DC7" w:rsidRDefault="003D2DC7" w:rsidP="003D2DC7">
      <w:pPr>
        <w:pStyle w:val="af5"/>
        <w:spacing w:line="360" w:lineRule="auto"/>
        <w:ind w:leftChars="200" w:left="480" w:firstLineChars="0" w:firstLine="0"/>
        <w:rPr>
          <w:sz w:val="21"/>
          <w:szCs w:val="21"/>
        </w:rPr>
      </w:pPr>
      <w:r w:rsidRPr="003D2DC7">
        <w:rPr>
          <w:sz w:val="21"/>
          <w:szCs w:val="21"/>
        </w:rPr>
        <w:t>Massoud Malaki &amp; Rajender S. Varma</w:t>
      </w:r>
    </w:p>
    <w:p w14:paraId="6C02F2A7" w14:textId="77777777" w:rsidR="003D2DC7" w:rsidRPr="003D2DC7" w:rsidRDefault="003D2DC7" w:rsidP="003D2DC7">
      <w:pPr>
        <w:pStyle w:val="af5"/>
        <w:spacing w:line="360" w:lineRule="auto"/>
        <w:ind w:leftChars="200" w:left="480" w:firstLineChars="0" w:firstLine="0"/>
        <w:rPr>
          <w:sz w:val="21"/>
          <w:szCs w:val="21"/>
        </w:rPr>
      </w:pPr>
      <w:r w:rsidRPr="003D2DC7">
        <w:rPr>
          <w:sz w:val="21"/>
          <w:szCs w:val="21"/>
        </w:rPr>
        <w:t>Nano-Micro Lett. 15, 116 (2023).</w:t>
      </w:r>
      <w:r>
        <w:rPr>
          <w:sz w:val="21"/>
          <w:szCs w:val="21"/>
        </w:rPr>
        <w:t xml:space="preserve"> </w:t>
      </w:r>
      <w:hyperlink r:id="rId35" w:history="1">
        <w:r w:rsidRPr="003D2DC7">
          <w:rPr>
            <w:rStyle w:val="af3"/>
            <w:sz w:val="21"/>
            <w:szCs w:val="21"/>
          </w:rPr>
          <w:t>https://doi.org/10.1007/s40820-023-01049-x</w:t>
        </w:r>
      </w:hyperlink>
    </w:p>
    <w:p w14:paraId="4823DED0" w14:textId="27B8BEF6" w:rsidR="000E07BF" w:rsidRPr="000E07BF" w:rsidRDefault="000E07BF" w:rsidP="000E07BF">
      <w:pPr>
        <w:pStyle w:val="af5"/>
        <w:numPr>
          <w:ilvl w:val="0"/>
          <w:numId w:val="1"/>
        </w:numPr>
        <w:spacing w:line="360" w:lineRule="auto"/>
        <w:ind w:firstLineChars="0"/>
        <w:rPr>
          <w:b/>
          <w:bCs/>
          <w:sz w:val="21"/>
          <w:szCs w:val="21"/>
        </w:rPr>
      </w:pPr>
      <w:r w:rsidRPr="000E07BF">
        <w:rPr>
          <w:b/>
          <w:bCs/>
          <w:sz w:val="21"/>
          <w:szCs w:val="21"/>
        </w:rPr>
        <w:t xml:space="preserve">Progression in the Oxidation Stability of </w:t>
      </w:r>
      <w:r w:rsidRPr="008A5320">
        <w:rPr>
          <w:b/>
          <w:bCs/>
          <w:sz w:val="21"/>
          <w:szCs w:val="21"/>
        </w:rPr>
        <w:t>MXenes (P</w:t>
      </w:r>
      <w:r w:rsidR="003114E0">
        <w:rPr>
          <w:b/>
          <w:bCs/>
          <w:sz w:val="21"/>
          <w:szCs w:val="21"/>
        </w:rPr>
        <w:t>erspective</w:t>
      </w:r>
      <w:r w:rsidRPr="008A5320">
        <w:rPr>
          <w:b/>
          <w:bCs/>
          <w:sz w:val="21"/>
          <w:szCs w:val="21"/>
        </w:rPr>
        <w:t>)</w:t>
      </w:r>
    </w:p>
    <w:p w14:paraId="2327AC01" w14:textId="77777777" w:rsidR="000E07BF" w:rsidRPr="000E07BF" w:rsidRDefault="000E07BF" w:rsidP="000E07BF">
      <w:pPr>
        <w:pStyle w:val="af5"/>
        <w:spacing w:line="360" w:lineRule="auto"/>
        <w:ind w:leftChars="200" w:left="480" w:firstLineChars="0" w:firstLine="0"/>
        <w:rPr>
          <w:sz w:val="21"/>
          <w:szCs w:val="21"/>
        </w:rPr>
      </w:pPr>
      <w:r w:rsidRPr="000E07BF">
        <w:rPr>
          <w:sz w:val="21"/>
          <w:szCs w:val="21"/>
        </w:rPr>
        <w:t xml:space="preserve">Razium A. Soomro, Peng Zhang, Baomin Fan, Yi Wei &amp; Bin Xu </w:t>
      </w:r>
    </w:p>
    <w:p w14:paraId="43FE5F0E" w14:textId="77777777" w:rsidR="000E07BF" w:rsidRPr="000E07BF" w:rsidRDefault="000E07BF" w:rsidP="000E07BF">
      <w:pPr>
        <w:pStyle w:val="af5"/>
        <w:spacing w:line="360" w:lineRule="auto"/>
        <w:ind w:leftChars="200" w:left="480" w:firstLineChars="0" w:firstLine="0"/>
        <w:rPr>
          <w:sz w:val="21"/>
          <w:szCs w:val="21"/>
        </w:rPr>
      </w:pPr>
      <w:r w:rsidRPr="000E07BF">
        <w:rPr>
          <w:sz w:val="21"/>
          <w:szCs w:val="21"/>
        </w:rPr>
        <w:t>Nano-Micro Lett. 15, 108 (2023). https://doi.org/10.1007/s40820-023-01069-7</w:t>
      </w:r>
    </w:p>
    <w:p w14:paraId="10917AE0" w14:textId="30754DBC" w:rsidR="00C17F55" w:rsidRPr="008A5320" w:rsidRDefault="00C17F55" w:rsidP="00C17F55">
      <w:pPr>
        <w:pStyle w:val="af5"/>
        <w:numPr>
          <w:ilvl w:val="0"/>
          <w:numId w:val="1"/>
        </w:numPr>
        <w:spacing w:line="360" w:lineRule="auto"/>
        <w:ind w:firstLineChars="0"/>
        <w:rPr>
          <w:b/>
          <w:bCs/>
          <w:sz w:val="21"/>
          <w:szCs w:val="21"/>
        </w:rPr>
      </w:pPr>
      <w:r w:rsidRPr="00C17F55">
        <w:rPr>
          <w:b/>
          <w:bCs/>
          <w:sz w:val="21"/>
          <w:szCs w:val="21"/>
        </w:rPr>
        <w:t>Self-Healing MXene- and Graphene-Based Composites: Properties and Applic</w:t>
      </w:r>
      <w:r w:rsidRPr="008A5320">
        <w:rPr>
          <w:b/>
          <w:bCs/>
          <w:sz w:val="21"/>
          <w:szCs w:val="21"/>
        </w:rPr>
        <w:t>ations (</w:t>
      </w:r>
      <w:r w:rsidR="003114E0">
        <w:rPr>
          <w:b/>
          <w:bCs/>
          <w:sz w:val="21"/>
          <w:szCs w:val="21"/>
        </w:rPr>
        <w:t>Review</w:t>
      </w:r>
      <w:r w:rsidRPr="008A5320">
        <w:rPr>
          <w:b/>
          <w:bCs/>
          <w:sz w:val="21"/>
          <w:szCs w:val="21"/>
        </w:rPr>
        <w:t>)</w:t>
      </w:r>
    </w:p>
    <w:p w14:paraId="38238E3C" w14:textId="77777777" w:rsidR="00C17F55" w:rsidRPr="00C17F55" w:rsidRDefault="00C17F55" w:rsidP="00C17F55">
      <w:pPr>
        <w:pStyle w:val="af5"/>
        <w:spacing w:line="360" w:lineRule="auto"/>
        <w:ind w:leftChars="200" w:left="480" w:firstLineChars="0" w:firstLine="0"/>
        <w:rPr>
          <w:sz w:val="21"/>
          <w:szCs w:val="21"/>
        </w:rPr>
      </w:pPr>
      <w:r w:rsidRPr="00C17F55">
        <w:rPr>
          <w:sz w:val="21"/>
          <w:szCs w:val="21"/>
        </w:rPr>
        <w:t xml:space="preserve">Atefeh Zarepour, Sepideh Ahmadi, Navid Rabiee, Ali Zarrabi &amp; Siavash Iravani </w:t>
      </w:r>
    </w:p>
    <w:p w14:paraId="471469BD" w14:textId="77777777" w:rsidR="00C17F55" w:rsidRPr="00C17F55" w:rsidRDefault="00C17F55" w:rsidP="00C17F55">
      <w:pPr>
        <w:pStyle w:val="af5"/>
        <w:spacing w:line="360" w:lineRule="auto"/>
        <w:ind w:leftChars="200" w:left="480" w:firstLineChars="0" w:firstLine="0"/>
        <w:rPr>
          <w:sz w:val="21"/>
          <w:szCs w:val="21"/>
        </w:rPr>
      </w:pPr>
      <w:r w:rsidRPr="00C17F55">
        <w:rPr>
          <w:sz w:val="21"/>
          <w:szCs w:val="21"/>
        </w:rPr>
        <w:t>Nano-Micro Lett. 15, 100 (2023).</w:t>
      </w:r>
      <w:hyperlink r:id="rId36" w:history="1">
        <w:r w:rsidRPr="00C17F55">
          <w:rPr>
            <w:rStyle w:val="af3"/>
            <w:sz w:val="21"/>
            <w:szCs w:val="21"/>
          </w:rPr>
          <w:t xml:space="preserve"> https://doi.org/10.1007/s40820-023-01074-w</w:t>
        </w:r>
      </w:hyperlink>
    </w:p>
    <w:bookmarkEnd w:id="16"/>
    <w:p w14:paraId="75295E9C" w14:textId="758ABF75" w:rsidR="008F5EBF" w:rsidRPr="008A5320" w:rsidRDefault="008F5EBF" w:rsidP="008F5EBF">
      <w:pPr>
        <w:pStyle w:val="af5"/>
        <w:numPr>
          <w:ilvl w:val="0"/>
          <w:numId w:val="1"/>
        </w:numPr>
        <w:spacing w:line="360" w:lineRule="auto"/>
        <w:ind w:firstLineChars="0"/>
        <w:rPr>
          <w:b/>
          <w:bCs/>
          <w:sz w:val="21"/>
          <w:szCs w:val="21"/>
        </w:rPr>
      </w:pPr>
      <w:r w:rsidRPr="008F5EBF">
        <w:rPr>
          <w:b/>
          <w:bCs/>
          <w:sz w:val="21"/>
          <w:szCs w:val="21"/>
        </w:rPr>
        <w:t>Nanocellulose-Assisted Construction of Multifunctional MXene-Based Aerogels with Engineering Biomimetic Texture for Pressure Sensor and Compressible Electr</w:t>
      </w:r>
      <w:r w:rsidRPr="008A5320">
        <w:rPr>
          <w:b/>
          <w:bCs/>
          <w:sz w:val="21"/>
          <w:szCs w:val="21"/>
        </w:rPr>
        <w:t>ode (</w:t>
      </w:r>
      <w:r w:rsidR="003114E0">
        <w:rPr>
          <w:b/>
          <w:bCs/>
          <w:sz w:val="21"/>
          <w:szCs w:val="21"/>
        </w:rPr>
        <w:t>Article</w:t>
      </w:r>
      <w:r w:rsidRPr="008A5320">
        <w:rPr>
          <w:b/>
          <w:bCs/>
          <w:sz w:val="21"/>
          <w:szCs w:val="21"/>
        </w:rPr>
        <w:t>)</w:t>
      </w:r>
    </w:p>
    <w:p w14:paraId="4F1F768A" w14:textId="77777777" w:rsidR="008F5EBF" w:rsidRPr="008F5EBF" w:rsidRDefault="008F5EBF" w:rsidP="008F5EBF">
      <w:pPr>
        <w:pStyle w:val="af5"/>
        <w:spacing w:line="360" w:lineRule="auto"/>
        <w:ind w:leftChars="200" w:left="480" w:firstLineChars="0" w:firstLine="0"/>
        <w:rPr>
          <w:sz w:val="21"/>
          <w:szCs w:val="21"/>
        </w:rPr>
      </w:pPr>
      <w:r w:rsidRPr="008F5EBF">
        <w:rPr>
          <w:sz w:val="21"/>
          <w:szCs w:val="21"/>
        </w:rPr>
        <w:t xml:space="preserve">Ting Xu, Qun Song, Kun Liu, Huayu Liu, Junjie Pan, Wei Liu, Lin Dai, Meng Zhang, Yaxuan Wang, Chuanling Si, Haishun Du &amp; Kai Zhang </w:t>
      </w:r>
    </w:p>
    <w:p w14:paraId="05136D52" w14:textId="77777777" w:rsidR="008F5EBF" w:rsidRPr="008F5EBF" w:rsidRDefault="008F5EBF" w:rsidP="008F5EBF">
      <w:pPr>
        <w:pStyle w:val="af5"/>
        <w:spacing w:line="360" w:lineRule="auto"/>
        <w:ind w:leftChars="200" w:left="480" w:firstLineChars="0" w:firstLine="0"/>
        <w:rPr>
          <w:sz w:val="21"/>
          <w:szCs w:val="21"/>
        </w:rPr>
      </w:pPr>
      <w:r w:rsidRPr="008F5EBF">
        <w:rPr>
          <w:sz w:val="21"/>
          <w:szCs w:val="21"/>
        </w:rPr>
        <w:t>Nano-Micro Lett. 15, 98 (2023).</w:t>
      </w:r>
      <w:hyperlink r:id="rId37" w:history="1">
        <w:r w:rsidRPr="008F5EBF">
          <w:rPr>
            <w:rStyle w:val="af3"/>
            <w:sz w:val="21"/>
            <w:szCs w:val="21"/>
          </w:rPr>
          <w:t xml:space="preserve"> https://doi.org/10.1007/s40820-023-01073-x</w:t>
        </w:r>
      </w:hyperlink>
    </w:p>
    <w:bookmarkEnd w:id="17"/>
    <w:p w14:paraId="55558674" w14:textId="285418F3" w:rsidR="00B66A6C" w:rsidRPr="00B66A6C" w:rsidRDefault="00B66A6C" w:rsidP="00DD569B">
      <w:pPr>
        <w:pStyle w:val="af5"/>
        <w:numPr>
          <w:ilvl w:val="0"/>
          <w:numId w:val="1"/>
        </w:numPr>
        <w:spacing w:line="360" w:lineRule="auto"/>
        <w:ind w:firstLineChars="0"/>
        <w:rPr>
          <w:b/>
          <w:bCs/>
          <w:sz w:val="21"/>
          <w:szCs w:val="21"/>
        </w:rPr>
      </w:pPr>
      <w:r w:rsidRPr="00B66A6C">
        <w:rPr>
          <w:b/>
          <w:bCs/>
          <w:sz w:val="21"/>
          <w:szCs w:val="21"/>
        </w:rPr>
        <w:t>Recent Advances and Perspectives of Lewis Acidic Etching Route: An Emerging Preparation Strategy for MXen</w:t>
      </w:r>
      <w:r w:rsidRPr="008A5320">
        <w:rPr>
          <w:b/>
          <w:bCs/>
          <w:sz w:val="21"/>
          <w:szCs w:val="21"/>
        </w:rPr>
        <w:t>es (</w:t>
      </w:r>
      <w:r w:rsidR="003114E0">
        <w:rPr>
          <w:b/>
          <w:bCs/>
          <w:sz w:val="21"/>
          <w:szCs w:val="21"/>
        </w:rPr>
        <w:t>Review</w:t>
      </w:r>
      <w:r w:rsidRPr="008A5320">
        <w:rPr>
          <w:b/>
          <w:bCs/>
          <w:sz w:val="21"/>
          <w:szCs w:val="21"/>
        </w:rPr>
        <w:t>)</w:t>
      </w:r>
    </w:p>
    <w:p w14:paraId="4D13FBAA" w14:textId="77777777" w:rsidR="00B66A6C" w:rsidRPr="00B66A6C" w:rsidRDefault="00B66A6C" w:rsidP="00DD569B">
      <w:pPr>
        <w:pStyle w:val="af5"/>
        <w:spacing w:line="360" w:lineRule="auto"/>
        <w:ind w:leftChars="200" w:left="480" w:firstLineChars="0" w:firstLine="0"/>
        <w:rPr>
          <w:sz w:val="21"/>
          <w:szCs w:val="21"/>
        </w:rPr>
      </w:pPr>
      <w:r w:rsidRPr="00B66A6C">
        <w:rPr>
          <w:sz w:val="21"/>
          <w:szCs w:val="21"/>
        </w:rPr>
        <w:t>Pengfei Huang &amp; Wei-Qiang Han</w:t>
      </w:r>
    </w:p>
    <w:p w14:paraId="12AA7556" w14:textId="77777777" w:rsidR="00B66A6C" w:rsidRPr="00B66A6C" w:rsidRDefault="00B66A6C" w:rsidP="00DD569B">
      <w:pPr>
        <w:pStyle w:val="af5"/>
        <w:spacing w:line="360" w:lineRule="auto"/>
        <w:ind w:leftChars="200" w:left="480" w:firstLineChars="0" w:firstLine="0"/>
        <w:rPr>
          <w:sz w:val="21"/>
          <w:szCs w:val="21"/>
        </w:rPr>
      </w:pPr>
      <w:r w:rsidRPr="00B66A6C">
        <w:rPr>
          <w:sz w:val="21"/>
          <w:szCs w:val="21"/>
        </w:rPr>
        <w:t xml:space="preserve">Nano-Micro Lett. 15, 68 (2023). </w:t>
      </w:r>
      <w:hyperlink r:id="rId38" w:history="1">
        <w:r w:rsidRPr="00B66A6C">
          <w:rPr>
            <w:rStyle w:val="af3"/>
            <w:sz w:val="21"/>
            <w:szCs w:val="21"/>
          </w:rPr>
          <w:t>https://doi.org/10.1007/s40820-023-01039-z</w:t>
        </w:r>
      </w:hyperlink>
    </w:p>
    <w:p w14:paraId="30643025" w14:textId="34C76E81" w:rsidR="00961148" w:rsidRDefault="00961148" w:rsidP="00DD569B">
      <w:pPr>
        <w:pStyle w:val="af5"/>
        <w:numPr>
          <w:ilvl w:val="0"/>
          <w:numId w:val="1"/>
        </w:numPr>
        <w:spacing w:line="360" w:lineRule="auto"/>
        <w:ind w:firstLineChars="0"/>
        <w:rPr>
          <w:b/>
          <w:bCs/>
          <w:sz w:val="21"/>
          <w:szCs w:val="21"/>
        </w:rPr>
      </w:pPr>
      <w:r w:rsidRPr="00446246">
        <w:rPr>
          <w:b/>
          <w:bCs/>
          <w:sz w:val="21"/>
          <w:szCs w:val="21"/>
        </w:rPr>
        <w:lastRenderedPageBreak/>
        <w:t>Bioinspired MXene-Based Soft Actuators Exhibiting Angle-Independent Structural Color</w:t>
      </w:r>
      <w:r>
        <w:rPr>
          <w:b/>
          <w:bCs/>
          <w:sz w:val="21"/>
          <w:szCs w:val="21"/>
        </w:rPr>
        <w:t xml:space="preserve"> </w:t>
      </w:r>
      <w:r w:rsidRPr="008A5320">
        <w:rPr>
          <w:b/>
          <w:bCs/>
          <w:sz w:val="21"/>
          <w:szCs w:val="21"/>
        </w:rPr>
        <w:t>(</w:t>
      </w:r>
      <w:r w:rsidR="003114E0">
        <w:rPr>
          <w:b/>
          <w:bCs/>
          <w:sz w:val="21"/>
          <w:szCs w:val="21"/>
        </w:rPr>
        <w:t>Article</w:t>
      </w:r>
      <w:r w:rsidRPr="008A5320">
        <w:rPr>
          <w:b/>
          <w:bCs/>
          <w:sz w:val="21"/>
          <w:szCs w:val="21"/>
        </w:rPr>
        <w:t>)</w:t>
      </w:r>
    </w:p>
    <w:p w14:paraId="0E97D55C" w14:textId="77777777" w:rsidR="00961148" w:rsidRDefault="00961148" w:rsidP="00DD569B">
      <w:pPr>
        <w:pStyle w:val="af5"/>
        <w:spacing w:line="360" w:lineRule="auto"/>
        <w:ind w:leftChars="200" w:left="480" w:firstLineChars="0" w:firstLine="0"/>
        <w:rPr>
          <w:sz w:val="21"/>
          <w:szCs w:val="21"/>
        </w:rPr>
      </w:pPr>
      <w:r w:rsidRPr="00446246">
        <w:rPr>
          <w:sz w:val="21"/>
          <w:szCs w:val="21"/>
        </w:rPr>
        <w:t>Pan Xue, Yuanhao Chen, Yiyi Xu, Cristian Valenzuela, Xuan Zhang, Hari Krishna Bisoyi, Xiao Yang, Ling Wang, Xinhua Xu &amp; Quan Li</w:t>
      </w:r>
    </w:p>
    <w:p w14:paraId="71E0DCB2" w14:textId="77777777" w:rsidR="00961148" w:rsidRDefault="00961148" w:rsidP="00DD569B">
      <w:pPr>
        <w:pStyle w:val="af5"/>
        <w:spacing w:line="360" w:lineRule="auto"/>
        <w:ind w:leftChars="200" w:left="480" w:firstLineChars="0" w:firstLine="0"/>
        <w:rPr>
          <w:sz w:val="21"/>
          <w:szCs w:val="21"/>
        </w:rPr>
      </w:pPr>
      <w:r w:rsidRPr="00446246">
        <w:rPr>
          <w:sz w:val="21"/>
          <w:szCs w:val="21"/>
        </w:rPr>
        <w:t xml:space="preserve">Nano-Micro Lett. 15, 1 (2023). </w:t>
      </w:r>
      <w:hyperlink r:id="rId39" w:history="1">
        <w:r w:rsidRPr="003A4D35">
          <w:rPr>
            <w:rStyle w:val="af3"/>
            <w:sz w:val="21"/>
            <w:szCs w:val="21"/>
          </w:rPr>
          <w:t>https://doi.org/10.1007/s40820-022-00977-4</w:t>
        </w:r>
      </w:hyperlink>
    </w:p>
    <w:p w14:paraId="5A7F944B" w14:textId="2CC7D6B5" w:rsidR="00264E66" w:rsidRPr="008A5320" w:rsidRDefault="00264E66" w:rsidP="00DD569B">
      <w:pPr>
        <w:pStyle w:val="af5"/>
        <w:numPr>
          <w:ilvl w:val="0"/>
          <w:numId w:val="1"/>
        </w:numPr>
        <w:spacing w:line="360" w:lineRule="auto"/>
        <w:ind w:firstLineChars="0"/>
        <w:rPr>
          <w:b/>
          <w:bCs/>
          <w:sz w:val="21"/>
          <w:szCs w:val="21"/>
        </w:rPr>
      </w:pPr>
      <w:r w:rsidRPr="00264E66">
        <w:rPr>
          <w:b/>
          <w:bCs/>
          <w:sz w:val="21"/>
          <w:szCs w:val="21"/>
        </w:rPr>
        <w:t>MXene-Based Composites as Nanozymes in Biomedicine: A Pers</w:t>
      </w:r>
      <w:r w:rsidRPr="008A5320">
        <w:rPr>
          <w:b/>
          <w:bCs/>
          <w:sz w:val="21"/>
          <w:szCs w:val="21"/>
        </w:rPr>
        <w:t xml:space="preserve">pective </w:t>
      </w:r>
      <w:r w:rsidRPr="008A5320">
        <w:rPr>
          <w:rFonts w:eastAsiaTheme="minorEastAsia"/>
          <w:b/>
          <w:bCs/>
          <w:sz w:val="21"/>
          <w:szCs w:val="21"/>
          <w:lang w:eastAsia="zh-CN"/>
        </w:rPr>
        <w:t>(P</w:t>
      </w:r>
      <w:r w:rsidR="003114E0">
        <w:rPr>
          <w:rFonts w:eastAsiaTheme="minorEastAsia"/>
          <w:b/>
          <w:bCs/>
          <w:sz w:val="21"/>
          <w:szCs w:val="21"/>
          <w:lang w:eastAsia="zh-CN"/>
        </w:rPr>
        <w:t>erspective</w:t>
      </w:r>
      <w:r w:rsidRPr="008A5320">
        <w:rPr>
          <w:rFonts w:eastAsiaTheme="minorEastAsia"/>
          <w:b/>
          <w:bCs/>
          <w:sz w:val="21"/>
          <w:szCs w:val="21"/>
          <w:lang w:eastAsia="zh-CN"/>
        </w:rPr>
        <w:t>)</w:t>
      </w:r>
    </w:p>
    <w:p w14:paraId="6B68F65B" w14:textId="77777777" w:rsidR="00264E66" w:rsidRPr="00264E66" w:rsidRDefault="00264E66" w:rsidP="00DD569B">
      <w:pPr>
        <w:pStyle w:val="af5"/>
        <w:spacing w:line="360" w:lineRule="auto"/>
        <w:ind w:leftChars="200" w:left="480" w:firstLineChars="0" w:firstLine="0"/>
        <w:rPr>
          <w:sz w:val="21"/>
          <w:szCs w:val="21"/>
        </w:rPr>
      </w:pPr>
      <w:r w:rsidRPr="00264E66">
        <w:rPr>
          <w:sz w:val="21"/>
          <w:szCs w:val="21"/>
        </w:rPr>
        <w:t>Siavash Iravani &amp; Rajender S. Varma</w:t>
      </w:r>
    </w:p>
    <w:p w14:paraId="34BFFD97" w14:textId="77777777" w:rsidR="00264E66" w:rsidRPr="00264E66" w:rsidRDefault="00264E66" w:rsidP="00DD569B">
      <w:pPr>
        <w:pStyle w:val="af5"/>
        <w:spacing w:line="360" w:lineRule="auto"/>
        <w:ind w:leftChars="200" w:left="480" w:firstLineChars="0" w:firstLine="0"/>
        <w:rPr>
          <w:sz w:val="21"/>
          <w:szCs w:val="21"/>
        </w:rPr>
      </w:pPr>
      <w:r w:rsidRPr="00264E66">
        <w:rPr>
          <w:sz w:val="21"/>
          <w:szCs w:val="21"/>
        </w:rPr>
        <w:t xml:space="preserve">Nano-Micro Lett. 14, 213 (2022). </w:t>
      </w:r>
      <w:hyperlink r:id="rId40" w:history="1">
        <w:r w:rsidRPr="00264E66">
          <w:rPr>
            <w:rStyle w:val="af3"/>
            <w:sz w:val="21"/>
            <w:szCs w:val="21"/>
          </w:rPr>
          <w:t>https://doi.org/10.1007/s40820-022-00958-7</w:t>
        </w:r>
      </w:hyperlink>
    </w:p>
    <w:p w14:paraId="44705F80" w14:textId="7BFEF8FB"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Construction of Ultrathin Layered MXene-TiN Heterostructure Enabling Favorable Catalytic Ability for High-Areal-Capacity Lithium–Sulfur Batteri</w:t>
      </w:r>
      <w:r w:rsidRPr="008A5320">
        <w:rPr>
          <w:b/>
          <w:bCs/>
          <w:sz w:val="21"/>
          <w:szCs w:val="21"/>
        </w:rPr>
        <w:t>es (</w:t>
      </w:r>
      <w:r w:rsidR="003114E0">
        <w:rPr>
          <w:b/>
          <w:bCs/>
          <w:sz w:val="21"/>
          <w:szCs w:val="21"/>
        </w:rPr>
        <w:t>Article</w:t>
      </w:r>
      <w:r w:rsidRPr="008A5320">
        <w:rPr>
          <w:b/>
          <w:bCs/>
          <w:sz w:val="21"/>
          <w:szCs w:val="21"/>
        </w:rPr>
        <w:t>)</w:t>
      </w:r>
    </w:p>
    <w:p w14:paraId="260C7C94"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Hao Wang, Zhe Cui, Shu-Ang He, Jinqi Zhu, Wei Luo, Qian Liu &amp; Rujia Zou</w:t>
      </w:r>
    </w:p>
    <w:p w14:paraId="481413C1"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 xml:space="preserve">Nano-Micro Lett. 14, 189 (2022). </w:t>
      </w:r>
      <w:hyperlink r:id="rId41" w:history="1">
        <w:r w:rsidRPr="00264E66">
          <w:rPr>
            <w:rStyle w:val="af3"/>
            <w:sz w:val="21"/>
            <w:szCs w:val="21"/>
          </w:rPr>
          <w:t>https://doi.org/10.1007/s40820-022-00935-0</w:t>
        </w:r>
      </w:hyperlink>
    </w:p>
    <w:p w14:paraId="4546B2B9" w14:textId="718C1690"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Recent Advancements on Photothermal Conversion and Antibacterial Applications over MXenes-Ba</w:t>
      </w:r>
      <w:r w:rsidRPr="008A5320">
        <w:rPr>
          <w:b/>
          <w:bCs/>
          <w:sz w:val="21"/>
          <w:szCs w:val="21"/>
        </w:rPr>
        <w:t>sed Materials</w:t>
      </w:r>
      <w:r w:rsidRPr="008A5320">
        <w:rPr>
          <w:b/>
          <w:bCs/>
          <w:sz w:val="21"/>
          <w:szCs w:val="21"/>
          <w:lang w:val="en-US" w:eastAsia="zh-CN"/>
        </w:rPr>
        <w:t xml:space="preserve"> </w:t>
      </w:r>
      <w:r w:rsidRPr="008A5320">
        <w:rPr>
          <w:b/>
          <w:bCs/>
          <w:sz w:val="21"/>
          <w:szCs w:val="21"/>
        </w:rPr>
        <w:t>(</w:t>
      </w:r>
      <w:r w:rsidR="003114E0">
        <w:rPr>
          <w:b/>
          <w:bCs/>
          <w:sz w:val="21"/>
          <w:szCs w:val="21"/>
        </w:rPr>
        <w:t>Review</w:t>
      </w:r>
      <w:r w:rsidRPr="008A5320">
        <w:rPr>
          <w:b/>
          <w:bCs/>
          <w:sz w:val="21"/>
          <w:szCs w:val="21"/>
        </w:rPr>
        <w:t>)</w:t>
      </w:r>
    </w:p>
    <w:p w14:paraId="4443345B"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Shuyan Hao, Hecheng Han, Zhengyi Yang, Mengting Chen, Yanyan Jiang, Guixia Lu, Lun Dong, Hongling Wen, Hui Li, Jiurong Liu, Lili Wu, Zhou Wang &amp; Fenglong Wang</w:t>
      </w:r>
    </w:p>
    <w:p w14:paraId="613C5608"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 xml:space="preserve">Nano-Micro Lett. 14, 178 (2022). </w:t>
      </w:r>
      <w:hyperlink r:id="rId42" w:history="1">
        <w:r w:rsidRPr="00264E66">
          <w:rPr>
            <w:rStyle w:val="af3"/>
            <w:sz w:val="21"/>
            <w:szCs w:val="21"/>
          </w:rPr>
          <w:t>https://doi.org/10.1007/s40820-022-00901-w</w:t>
        </w:r>
      </w:hyperlink>
    </w:p>
    <w:p w14:paraId="62BD5BFA" w14:textId="13799F6F" w:rsidR="0016592E" w:rsidRPr="008A5320" w:rsidRDefault="002A4BA4" w:rsidP="00DD569B">
      <w:pPr>
        <w:pStyle w:val="af5"/>
        <w:numPr>
          <w:ilvl w:val="0"/>
          <w:numId w:val="1"/>
        </w:numPr>
        <w:spacing w:line="360" w:lineRule="auto"/>
        <w:ind w:firstLineChars="0"/>
        <w:rPr>
          <w:b/>
          <w:bCs/>
          <w:sz w:val="21"/>
          <w:szCs w:val="21"/>
        </w:rPr>
      </w:pPr>
      <w:r w:rsidRPr="00264E66">
        <w:rPr>
          <w:b/>
          <w:bCs/>
          <w:sz w:val="21"/>
          <w:szCs w:val="21"/>
        </w:rPr>
        <w:t>Quantum Dots Compete at the Acme of MXene Family for the Optimal Cataly</w:t>
      </w:r>
      <w:r w:rsidRPr="008A5320">
        <w:rPr>
          <w:b/>
          <w:bCs/>
          <w:sz w:val="21"/>
          <w:szCs w:val="21"/>
        </w:rPr>
        <w:t>sis</w:t>
      </w:r>
      <w:r w:rsidRPr="008A5320">
        <w:rPr>
          <w:b/>
          <w:bCs/>
          <w:sz w:val="21"/>
          <w:szCs w:val="21"/>
          <w:lang w:val="en-US" w:eastAsia="zh-CN"/>
        </w:rPr>
        <w:t xml:space="preserve"> (</w:t>
      </w:r>
      <w:r w:rsidR="003114E0">
        <w:rPr>
          <w:b/>
          <w:bCs/>
          <w:sz w:val="21"/>
          <w:szCs w:val="21"/>
          <w:lang w:val="en-US" w:eastAsia="zh-CN"/>
        </w:rPr>
        <w:t>Review</w:t>
      </w:r>
      <w:r w:rsidRPr="008A5320">
        <w:rPr>
          <w:b/>
          <w:bCs/>
          <w:sz w:val="21"/>
          <w:szCs w:val="21"/>
          <w:lang w:val="en-US" w:eastAsia="zh-CN"/>
        </w:rPr>
        <w:t>)</w:t>
      </w:r>
    </w:p>
    <w:p w14:paraId="157E7551"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 xml:space="preserve">Yuhua Liu, Wei Zhang &amp; Weitao Zheng </w:t>
      </w:r>
    </w:p>
    <w:p w14:paraId="2F6762B1"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 xml:space="preserve">Nano-Micro Lett. 14, 158 (2022). </w:t>
      </w:r>
      <w:hyperlink r:id="rId43" w:history="1">
        <w:r w:rsidRPr="00264E66">
          <w:rPr>
            <w:rStyle w:val="af3"/>
            <w:sz w:val="21"/>
            <w:szCs w:val="21"/>
          </w:rPr>
          <w:t>https://doi.org/10.1007/s40820-022-00908-3</w:t>
        </w:r>
      </w:hyperlink>
    </w:p>
    <w:p w14:paraId="2C41F7F8" w14:textId="1FBC4CA6"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Tailoring Nitrogen Terminals on MXene Enables Fast Charging and Stable Cycling Na-Ion Batteries at Low Te</w:t>
      </w:r>
      <w:r w:rsidRPr="008A5320">
        <w:rPr>
          <w:b/>
          <w:bCs/>
          <w:sz w:val="21"/>
          <w:szCs w:val="21"/>
        </w:rPr>
        <w:t>mperature (</w:t>
      </w:r>
      <w:r w:rsidR="003114E0">
        <w:rPr>
          <w:b/>
          <w:bCs/>
          <w:sz w:val="21"/>
          <w:szCs w:val="21"/>
        </w:rPr>
        <w:t>Article</w:t>
      </w:r>
      <w:r w:rsidRPr="008A5320">
        <w:rPr>
          <w:b/>
          <w:bCs/>
          <w:sz w:val="21"/>
          <w:szCs w:val="21"/>
        </w:rPr>
        <w:t>)</w:t>
      </w:r>
    </w:p>
    <w:p w14:paraId="79D2AC7F"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Yang Xia, Lanfang Que, Fuda Yu, Liang Deng, Zhenjin Liang, Yunshan Jiang, Meiyan Sun, Lei Zhao &amp; Zhenbo Wang</w:t>
      </w:r>
    </w:p>
    <w:p w14:paraId="22308850"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Nano-Micro Lett. 14, 143 (2022).</w:t>
      </w:r>
      <w:bookmarkStart w:id="23" w:name="_Hlk131261051"/>
      <w:r w:rsidRPr="00264E66">
        <w:rPr>
          <w:sz w:val="21"/>
          <w:szCs w:val="21"/>
        </w:rPr>
        <w:t xml:space="preserve"> </w:t>
      </w:r>
      <w:hyperlink r:id="rId44" w:history="1">
        <w:r w:rsidRPr="00264E66">
          <w:rPr>
            <w:rStyle w:val="af3"/>
            <w:sz w:val="21"/>
            <w:szCs w:val="21"/>
          </w:rPr>
          <w:t>https://doi.org/10.1007/s40820-022-00885-7</w:t>
        </w:r>
      </w:hyperlink>
      <w:bookmarkEnd w:id="23"/>
    </w:p>
    <w:p w14:paraId="3AEA286C" w14:textId="306E481F" w:rsidR="0016592E" w:rsidRPr="008A5320" w:rsidRDefault="002A4BA4" w:rsidP="00DD569B">
      <w:pPr>
        <w:pStyle w:val="af5"/>
        <w:numPr>
          <w:ilvl w:val="0"/>
          <w:numId w:val="1"/>
        </w:numPr>
        <w:spacing w:line="360" w:lineRule="auto"/>
        <w:ind w:firstLineChars="0"/>
        <w:rPr>
          <w:b/>
          <w:bCs/>
          <w:sz w:val="21"/>
          <w:szCs w:val="21"/>
        </w:rPr>
      </w:pPr>
      <w:r w:rsidRPr="00264E66">
        <w:rPr>
          <w:b/>
          <w:bCs/>
          <w:sz w:val="21"/>
          <w:szCs w:val="21"/>
        </w:rPr>
        <w:t>Macroscopic Electromagnetic Cooperative Network-Enhanced MXene/Ni Chains Aerogel-Based Microwave Absorber with Ultra-Low Matching Thicknes</w:t>
      </w:r>
      <w:r w:rsidRPr="008A5320">
        <w:rPr>
          <w:b/>
          <w:bCs/>
          <w:sz w:val="21"/>
          <w:szCs w:val="21"/>
        </w:rPr>
        <w:t>s (</w:t>
      </w:r>
      <w:r w:rsidR="003114E0">
        <w:rPr>
          <w:b/>
          <w:bCs/>
          <w:sz w:val="21"/>
          <w:szCs w:val="21"/>
        </w:rPr>
        <w:t>Article</w:t>
      </w:r>
      <w:r w:rsidRPr="008A5320">
        <w:rPr>
          <w:b/>
          <w:bCs/>
          <w:sz w:val="21"/>
          <w:szCs w:val="21"/>
        </w:rPr>
        <w:t>)</w:t>
      </w:r>
    </w:p>
    <w:p w14:paraId="441D9C63"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Fei Pan, Yanping Rao, Dan Batalu, Lei Cai, Yanyan Dong, Xiaojie Zhu, Yuyang Shi, Zhong Shi, Yaowen Liu &amp; Wei Lu</w:t>
      </w:r>
    </w:p>
    <w:p w14:paraId="3F05640C" w14:textId="77777777" w:rsidR="0016592E" w:rsidRPr="00264E66" w:rsidRDefault="002A4BA4" w:rsidP="00DD569B">
      <w:pPr>
        <w:pStyle w:val="af5"/>
        <w:spacing w:line="360" w:lineRule="auto"/>
        <w:ind w:leftChars="200" w:left="480" w:firstLineChars="0" w:firstLine="0"/>
        <w:rPr>
          <w:rFonts w:eastAsia="等线"/>
          <w:sz w:val="21"/>
          <w:szCs w:val="21"/>
          <w:lang w:val="en-US" w:eastAsia="zh-CN"/>
        </w:rPr>
      </w:pPr>
      <w:r w:rsidRPr="00264E66">
        <w:rPr>
          <w:sz w:val="21"/>
          <w:szCs w:val="21"/>
        </w:rPr>
        <w:t>Nano-Micro Lett. 14, 140 (2022).</w:t>
      </w:r>
      <w:bookmarkStart w:id="24" w:name="_Hlk131261063"/>
      <w:r w:rsidRPr="00264E66">
        <w:rPr>
          <w:sz w:val="21"/>
          <w:szCs w:val="21"/>
        </w:rPr>
        <w:t xml:space="preserve"> </w:t>
      </w:r>
      <w:hyperlink r:id="rId45" w:history="1">
        <w:r w:rsidRPr="00264E66">
          <w:rPr>
            <w:rStyle w:val="af3"/>
            <w:sz w:val="21"/>
            <w:szCs w:val="21"/>
          </w:rPr>
          <w:t>https://doi.org/10.1007/s40820-022-00869-7</w:t>
        </w:r>
      </w:hyperlink>
    </w:p>
    <w:bookmarkEnd w:id="24"/>
    <w:p w14:paraId="4CDBF148" w14:textId="79500D8A"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MXene-Graphene Composites: A Perspective on Bio</w:t>
      </w:r>
      <w:r w:rsidRPr="008A5320">
        <w:rPr>
          <w:b/>
          <w:bCs/>
          <w:sz w:val="21"/>
          <w:szCs w:val="21"/>
        </w:rPr>
        <w:t>medical Potentials</w:t>
      </w:r>
      <w:r w:rsidRPr="008A5320">
        <w:rPr>
          <w:b/>
          <w:bCs/>
          <w:sz w:val="21"/>
          <w:szCs w:val="21"/>
          <w:lang w:val="en-US" w:eastAsia="zh-CN"/>
        </w:rPr>
        <w:t xml:space="preserve"> </w:t>
      </w:r>
      <w:r w:rsidRPr="008A5320">
        <w:rPr>
          <w:b/>
          <w:bCs/>
          <w:sz w:val="21"/>
          <w:szCs w:val="21"/>
        </w:rPr>
        <w:t>(</w:t>
      </w:r>
      <w:r w:rsidRPr="008A5320">
        <w:rPr>
          <w:b/>
          <w:bCs/>
          <w:sz w:val="21"/>
          <w:szCs w:val="21"/>
          <w:lang w:val="en-US" w:eastAsia="zh-CN"/>
        </w:rPr>
        <w:t>H</w:t>
      </w:r>
      <w:r w:rsidR="003114E0">
        <w:rPr>
          <w:b/>
          <w:bCs/>
          <w:sz w:val="21"/>
          <w:szCs w:val="21"/>
          <w:lang w:val="en-US" w:eastAsia="zh-CN"/>
        </w:rPr>
        <w:t>ighlights</w:t>
      </w:r>
      <w:r w:rsidRPr="008A5320">
        <w:rPr>
          <w:b/>
          <w:bCs/>
          <w:sz w:val="21"/>
          <w:szCs w:val="21"/>
        </w:rPr>
        <w:t>)</w:t>
      </w:r>
    </w:p>
    <w:p w14:paraId="2CC43797"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t>Ebrahim Mostafavi &amp; Siavash Iravani</w:t>
      </w:r>
    </w:p>
    <w:p w14:paraId="7E956CED" w14:textId="77777777" w:rsidR="0016592E" w:rsidRDefault="002A4BA4" w:rsidP="00DD569B">
      <w:pPr>
        <w:pStyle w:val="af5"/>
        <w:tabs>
          <w:tab w:val="left" w:pos="524"/>
          <w:tab w:val="left" w:pos="525"/>
        </w:tabs>
        <w:spacing w:line="360" w:lineRule="auto"/>
        <w:ind w:leftChars="200" w:left="480" w:firstLineChars="0" w:firstLine="0"/>
        <w:rPr>
          <w:rStyle w:val="af3"/>
          <w:sz w:val="21"/>
          <w:szCs w:val="21"/>
        </w:rPr>
      </w:pPr>
      <w:r w:rsidRPr="00264E66">
        <w:rPr>
          <w:sz w:val="21"/>
          <w:szCs w:val="21"/>
        </w:rPr>
        <w:t xml:space="preserve">Nano-Micro Lett. 14, 130 (2022). </w:t>
      </w:r>
      <w:hyperlink r:id="rId46" w:history="1">
        <w:r w:rsidRPr="00264E66">
          <w:rPr>
            <w:rStyle w:val="af3"/>
            <w:sz w:val="21"/>
            <w:szCs w:val="21"/>
          </w:rPr>
          <w:t>https://doi.org/10.1007/s40820-022-00880-y</w:t>
        </w:r>
      </w:hyperlink>
    </w:p>
    <w:p w14:paraId="4580AE78" w14:textId="2F66CBC3"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 xml:space="preserve">Bioinspired MXene-Based User-Interactive Electronic Skin for Digital and Visual Dual-Channel </w:t>
      </w:r>
      <w:r w:rsidRPr="008A5320">
        <w:rPr>
          <w:b/>
          <w:bCs/>
          <w:sz w:val="21"/>
          <w:szCs w:val="21"/>
        </w:rPr>
        <w:t>Sensing (</w:t>
      </w:r>
      <w:r w:rsidR="003114E0">
        <w:rPr>
          <w:b/>
          <w:bCs/>
          <w:sz w:val="21"/>
          <w:szCs w:val="21"/>
        </w:rPr>
        <w:t>Article</w:t>
      </w:r>
      <w:r w:rsidRPr="008A5320">
        <w:rPr>
          <w:b/>
          <w:bCs/>
          <w:sz w:val="21"/>
          <w:szCs w:val="21"/>
        </w:rPr>
        <w:t>)</w:t>
      </w:r>
    </w:p>
    <w:p w14:paraId="74B1FA7F"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t>Wentao Cao, Zheng Wang, Xiaohao Liu, Zhi Zhou, Yue Zhang, Shisheng He, Daxiang Cui &amp; Feng Chen</w:t>
      </w:r>
    </w:p>
    <w:p w14:paraId="6AE3D039"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t xml:space="preserve">Nano-Micro Lett. 14, 119 (2022). </w:t>
      </w:r>
      <w:bookmarkStart w:id="25" w:name="_Hlk131261071"/>
      <w:r>
        <w:fldChar w:fldCharType="begin"/>
      </w:r>
      <w:r>
        <w:instrText>HYPERLINK "https://doi.org/10.1007/s40820-022-00838-0"</w:instrText>
      </w:r>
      <w:r>
        <w:fldChar w:fldCharType="separate"/>
      </w:r>
      <w:r w:rsidRPr="00264E66">
        <w:rPr>
          <w:rStyle w:val="af3"/>
          <w:sz w:val="21"/>
          <w:szCs w:val="21"/>
        </w:rPr>
        <w:t>https://doi.org/10.1007/s40820-022-00838-0</w:t>
      </w:r>
      <w:r>
        <w:rPr>
          <w:rStyle w:val="af3"/>
          <w:sz w:val="21"/>
          <w:szCs w:val="21"/>
        </w:rPr>
        <w:fldChar w:fldCharType="end"/>
      </w:r>
    </w:p>
    <w:bookmarkEnd w:id="25"/>
    <w:p w14:paraId="40B7FEBD" w14:textId="4642EDD1" w:rsidR="0016592E" w:rsidRPr="008A5320" w:rsidRDefault="002A4BA4" w:rsidP="00DD569B">
      <w:pPr>
        <w:pStyle w:val="af5"/>
        <w:numPr>
          <w:ilvl w:val="0"/>
          <w:numId w:val="1"/>
        </w:numPr>
        <w:spacing w:line="360" w:lineRule="auto"/>
        <w:ind w:firstLineChars="0"/>
        <w:rPr>
          <w:b/>
          <w:bCs/>
          <w:sz w:val="21"/>
          <w:szCs w:val="21"/>
        </w:rPr>
      </w:pPr>
      <w:r w:rsidRPr="00264E66">
        <w:rPr>
          <w:b/>
          <w:bCs/>
          <w:sz w:val="21"/>
          <w:szCs w:val="21"/>
        </w:rPr>
        <w:lastRenderedPageBreak/>
        <w:t>Super-Tough and Environmentally Stable Aramid. Nanofiber@MXene Coaxial Fibers with Outstanding Electromagnetic Interference Shielding Eff</w:t>
      </w:r>
      <w:r w:rsidRPr="008A5320">
        <w:rPr>
          <w:b/>
          <w:bCs/>
          <w:sz w:val="21"/>
          <w:szCs w:val="21"/>
        </w:rPr>
        <w:t>iciency (</w:t>
      </w:r>
      <w:r w:rsidR="003114E0">
        <w:rPr>
          <w:b/>
          <w:bCs/>
          <w:sz w:val="21"/>
          <w:szCs w:val="21"/>
        </w:rPr>
        <w:t>Article</w:t>
      </w:r>
      <w:r w:rsidRPr="008A5320">
        <w:rPr>
          <w:b/>
          <w:bCs/>
          <w:sz w:val="21"/>
          <w:szCs w:val="21"/>
        </w:rPr>
        <w:t>)</w:t>
      </w:r>
    </w:p>
    <w:p w14:paraId="6DB45F04"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t>Liu-Xin Liu, Wei Chen, Hao-Bin Zhang, Lvxuan Ye, Zhenguo Wang, Yu Zhang, Peng Min &amp; Zhong-Zhen Yu</w:t>
      </w:r>
    </w:p>
    <w:p w14:paraId="3BAE0BCC"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t xml:space="preserve">Nano-Micro Lett. 14, 111 (2022). </w:t>
      </w:r>
      <w:bookmarkStart w:id="26" w:name="_Hlk131261080"/>
      <w:r>
        <w:fldChar w:fldCharType="begin"/>
      </w:r>
      <w:r>
        <w:instrText>HYPERLINK "https://doi.org/10.1007/s40820-022-00853-1"</w:instrText>
      </w:r>
      <w:r>
        <w:fldChar w:fldCharType="separate"/>
      </w:r>
      <w:r w:rsidRPr="00264E66">
        <w:rPr>
          <w:rStyle w:val="af3"/>
          <w:sz w:val="21"/>
          <w:szCs w:val="21"/>
        </w:rPr>
        <w:t>https://doi.org/10.1007/s40820-022-00853-1</w:t>
      </w:r>
      <w:r>
        <w:rPr>
          <w:rStyle w:val="af3"/>
          <w:sz w:val="21"/>
          <w:szCs w:val="21"/>
        </w:rPr>
        <w:fldChar w:fldCharType="end"/>
      </w:r>
      <w:bookmarkEnd w:id="26"/>
    </w:p>
    <w:p w14:paraId="1F0767F4" w14:textId="05CDDC96"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Next-Generation Intelligent MXene-Based Electrochemical Aptasensors for Point-of-Care Ca</w:t>
      </w:r>
      <w:r w:rsidRPr="008A5320">
        <w:rPr>
          <w:b/>
          <w:bCs/>
          <w:sz w:val="21"/>
          <w:szCs w:val="21"/>
        </w:rPr>
        <w:t>ncer Diagnostics</w:t>
      </w:r>
      <w:r w:rsidRPr="008A5320">
        <w:rPr>
          <w:b/>
          <w:bCs/>
          <w:sz w:val="21"/>
          <w:szCs w:val="21"/>
          <w:lang w:val="en-US" w:eastAsia="zh-CN"/>
        </w:rPr>
        <w:t xml:space="preserve"> </w:t>
      </w:r>
      <w:r w:rsidRPr="008A5320">
        <w:rPr>
          <w:b/>
          <w:bCs/>
          <w:sz w:val="21"/>
          <w:szCs w:val="21"/>
        </w:rPr>
        <w:t>(</w:t>
      </w:r>
      <w:r w:rsidR="003114E0">
        <w:rPr>
          <w:b/>
          <w:bCs/>
          <w:sz w:val="21"/>
          <w:szCs w:val="21"/>
        </w:rPr>
        <w:t>Review</w:t>
      </w:r>
      <w:r w:rsidRPr="008A5320">
        <w:rPr>
          <w:b/>
          <w:bCs/>
          <w:sz w:val="21"/>
          <w:szCs w:val="21"/>
        </w:rPr>
        <w:t>)</w:t>
      </w:r>
    </w:p>
    <w:p w14:paraId="7A2BC31E"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t>Arpana Parihar, Ayushi Singhal, Neeraj Kumar, Raju Khan, Mohd. Akram Khan &amp; Avanish K. Srivastava</w:t>
      </w:r>
    </w:p>
    <w:p w14:paraId="7BE96109"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t xml:space="preserve">Nano-Micro Lett. 14, 100 (2022). </w:t>
      </w:r>
      <w:bookmarkStart w:id="27" w:name="_Hlk131261088"/>
      <w:r>
        <w:fldChar w:fldCharType="begin"/>
      </w:r>
      <w:r>
        <w:instrText>HYPERLINK "https://doi.org/10.1007/s40820-022-00845-1"</w:instrText>
      </w:r>
      <w:r>
        <w:fldChar w:fldCharType="separate"/>
      </w:r>
      <w:r w:rsidRPr="00264E66">
        <w:rPr>
          <w:rStyle w:val="af3"/>
          <w:sz w:val="21"/>
          <w:szCs w:val="21"/>
        </w:rPr>
        <w:t>https://doi.org/10.1007/s40820-022-00845-1</w:t>
      </w:r>
      <w:r>
        <w:rPr>
          <w:rStyle w:val="af3"/>
          <w:sz w:val="21"/>
          <w:szCs w:val="21"/>
        </w:rPr>
        <w:fldChar w:fldCharType="end"/>
      </w:r>
      <w:bookmarkEnd w:id="27"/>
    </w:p>
    <w:p w14:paraId="433CA250" w14:textId="70369833" w:rsidR="0016592E" w:rsidRPr="008A5320" w:rsidRDefault="002A4BA4" w:rsidP="00DD569B">
      <w:pPr>
        <w:pStyle w:val="af5"/>
        <w:numPr>
          <w:ilvl w:val="0"/>
          <w:numId w:val="1"/>
        </w:numPr>
        <w:spacing w:line="360" w:lineRule="auto"/>
        <w:ind w:firstLineChars="0"/>
        <w:rPr>
          <w:b/>
          <w:bCs/>
          <w:sz w:val="21"/>
          <w:szCs w:val="21"/>
        </w:rPr>
      </w:pPr>
      <w:r w:rsidRPr="00264E66">
        <w:rPr>
          <w:b/>
          <w:bCs/>
          <w:sz w:val="21"/>
          <w:szCs w:val="21"/>
        </w:rPr>
        <w:t>Environmentally Tough and Stretchable MXene Organohydrogel with Exceptionally Enhanced Electromagnetic Interference Shielding Performan</w:t>
      </w:r>
      <w:r w:rsidRPr="008A5320">
        <w:rPr>
          <w:b/>
          <w:bCs/>
          <w:sz w:val="21"/>
          <w:szCs w:val="21"/>
        </w:rPr>
        <w:t>ces (</w:t>
      </w:r>
      <w:r w:rsidR="003114E0">
        <w:rPr>
          <w:b/>
          <w:bCs/>
          <w:sz w:val="21"/>
          <w:szCs w:val="21"/>
        </w:rPr>
        <w:t>Article</w:t>
      </w:r>
      <w:r w:rsidRPr="008A5320">
        <w:rPr>
          <w:b/>
          <w:bCs/>
          <w:sz w:val="21"/>
          <w:szCs w:val="21"/>
        </w:rPr>
        <w:t>)</w:t>
      </w:r>
    </w:p>
    <w:p w14:paraId="082B9D46" w14:textId="77777777" w:rsidR="0016592E" w:rsidRPr="00264E66" w:rsidRDefault="002A4BA4" w:rsidP="00DD569B">
      <w:pPr>
        <w:spacing w:line="360" w:lineRule="auto"/>
        <w:ind w:leftChars="200" w:left="480"/>
        <w:rPr>
          <w:sz w:val="21"/>
          <w:szCs w:val="21"/>
        </w:rPr>
      </w:pPr>
      <w:r w:rsidRPr="00264E66">
        <w:rPr>
          <w:sz w:val="21"/>
          <w:szCs w:val="21"/>
        </w:rPr>
        <w:t>Yuanhang Yu, Peng Yi, Wenbin Xu, Xin Sun, Gao Deng, Xiaofang Liu, Jianglan Shui &amp; Ronghai Yu</w:t>
      </w:r>
    </w:p>
    <w:p w14:paraId="0C3D417A" w14:textId="77777777" w:rsidR="0016592E" w:rsidRPr="00264E66" w:rsidRDefault="002A4BA4" w:rsidP="00DD569B">
      <w:pPr>
        <w:spacing w:line="360" w:lineRule="auto"/>
        <w:ind w:leftChars="200" w:left="480"/>
        <w:rPr>
          <w:sz w:val="21"/>
          <w:szCs w:val="21"/>
        </w:rPr>
      </w:pPr>
      <w:r w:rsidRPr="00264E66">
        <w:rPr>
          <w:sz w:val="21"/>
          <w:szCs w:val="21"/>
        </w:rPr>
        <w:t>Nano-Micro Lett. 14, 77 (2022).</w:t>
      </w:r>
      <w:bookmarkStart w:id="28" w:name="_Hlk131261096"/>
      <w:r w:rsidRPr="00264E66">
        <w:rPr>
          <w:sz w:val="21"/>
          <w:szCs w:val="21"/>
        </w:rPr>
        <w:t xml:space="preserve"> </w:t>
      </w:r>
      <w:hyperlink r:id="rId47" w:history="1">
        <w:r w:rsidRPr="00264E66">
          <w:rPr>
            <w:rStyle w:val="af3"/>
            <w:sz w:val="21"/>
            <w:szCs w:val="21"/>
          </w:rPr>
          <w:t>https://doi.org/10.1007/s40820-022-00819-3</w:t>
        </w:r>
      </w:hyperlink>
    </w:p>
    <w:bookmarkEnd w:id="18"/>
    <w:bookmarkEnd w:id="19"/>
    <w:bookmarkEnd w:id="28"/>
    <w:p w14:paraId="25059DE5" w14:textId="4FFC6760"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 xml:space="preserve">Self-Assembly MXene-rGO/CoNi Film with Massive Continuous Heterointerfaces and Enhanced Magnetic Coupling for Superior </w:t>
      </w:r>
      <w:r w:rsidRPr="008A5320">
        <w:rPr>
          <w:b/>
          <w:bCs/>
          <w:sz w:val="21"/>
          <w:szCs w:val="21"/>
        </w:rPr>
        <w:t>Microwave Absorber (</w:t>
      </w:r>
      <w:r w:rsidR="003114E0">
        <w:rPr>
          <w:b/>
          <w:bCs/>
          <w:sz w:val="21"/>
          <w:szCs w:val="21"/>
        </w:rPr>
        <w:t>Article</w:t>
      </w:r>
      <w:r w:rsidRPr="008A5320">
        <w:rPr>
          <w:b/>
          <w:bCs/>
          <w:sz w:val="21"/>
          <w:szCs w:val="21"/>
        </w:rPr>
        <w:t>)</w:t>
      </w:r>
    </w:p>
    <w:p w14:paraId="638712FC" w14:textId="77777777" w:rsidR="0016592E" w:rsidRPr="00264E66" w:rsidRDefault="002A4BA4" w:rsidP="00DD569B">
      <w:pPr>
        <w:spacing w:line="360" w:lineRule="auto"/>
        <w:ind w:leftChars="200" w:left="480"/>
        <w:rPr>
          <w:sz w:val="21"/>
          <w:szCs w:val="21"/>
        </w:rPr>
      </w:pPr>
      <w:r w:rsidRPr="00264E66">
        <w:rPr>
          <w:sz w:val="21"/>
          <w:szCs w:val="21"/>
        </w:rPr>
        <w:t>Xiao Li, Zhengchen Wu, Wenbin You, Liting Yang &amp; Renchao Che</w:t>
      </w:r>
    </w:p>
    <w:p w14:paraId="4FF0419C" w14:textId="77777777" w:rsidR="0016592E" w:rsidRPr="00264E66" w:rsidRDefault="002A4BA4" w:rsidP="00DD569B">
      <w:pPr>
        <w:spacing w:line="360" w:lineRule="auto"/>
        <w:ind w:leftChars="200" w:left="480"/>
        <w:rPr>
          <w:sz w:val="21"/>
          <w:szCs w:val="21"/>
        </w:rPr>
      </w:pPr>
      <w:r w:rsidRPr="00264E66">
        <w:rPr>
          <w:sz w:val="21"/>
          <w:szCs w:val="21"/>
        </w:rPr>
        <w:t xml:space="preserve">Nano-Micro Lett. 14, 73 (2022). </w:t>
      </w:r>
      <w:bookmarkStart w:id="29" w:name="_Hlk131261118"/>
      <w:r>
        <w:fldChar w:fldCharType="begin"/>
      </w:r>
      <w:r>
        <w:instrText>HYPERLINK "https://doi.org/10.1007/s40820-022-00811-x"</w:instrText>
      </w:r>
      <w:r>
        <w:fldChar w:fldCharType="separate"/>
      </w:r>
      <w:r w:rsidRPr="00264E66">
        <w:rPr>
          <w:rStyle w:val="af3"/>
          <w:sz w:val="21"/>
          <w:szCs w:val="21"/>
        </w:rPr>
        <w:t>https://doi.org/10.1007/s40820-022-00811-x</w:t>
      </w:r>
      <w:r>
        <w:rPr>
          <w:rStyle w:val="af3"/>
          <w:sz w:val="21"/>
          <w:szCs w:val="21"/>
        </w:rPr>
        <w:fldChar w:fldCharType="end"/>
      </w:r>
      <w:bookmarkEnd w:id="29"/>
    </w:p>
    <w:bookmarkEnd w:id="20"/>
    <w:p w14:paraId="4F11E55F" w14:textId="4F0DA798"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 xml:space="preserve">Ni Flower/MXene-Melamine Foam Derived 3D Magnetic/Conductive Networks for Ultra-Efficient Microwave Absorption and </w:t>
      </w:r>
      <w:r w:rsidRPr="008A5320">
        <w:rPr>
          <w:b/>
          <w:bCs/>
          <w:sz w:val="21"/>
          <w:szCs w:val="21"/>
        </w:rPr>
        <w:t>Infrared Stealth (</w:t>
      </w:r>
      <w:r w:rsidR="003114E0">
        <w:rPr>
          <w:b/>
          <w:bCs/>
          <w:sz w:val="21"/>
          <w:szCs w:val="21"/>
        </w:rPr>
        <w:t>Article</w:t>
      </w:r>
      <w:r w:rsidRPr="008A5320">
        <w:rPr>
          <w:b/>
          <w:bCs/>
          <w:sz w:val="21"/>
          <w:szCs w:val="21"/>
        </w:rPr>
        <w:t>)</w:t>
      </w:r>
    </w:p>
    <w:p w14:paraId="7C995655"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Haoran Cheng, Yamin Pan, Xin Wang, Chuntai Liu, Changyu Shen, Dirk W. Schubert, Zhanhu Guo &amp; Xianhu Liu</w:t>
      </w:r>
    </w:p>
    <w:p w14:paraId="2191FF81"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 xml:space="preserve">Nano-Micro Lett. 14, 63 (2022). </w:t>
      </w:r>
      <w:hyperlink r:id="rId48" w:history="1">
        <w:r w:rsidRPr="00264E66">
          <w:rPr>
            <w:rStyle w:val="af3"/>
            <w:sz w:val="21"/>
            <w:szCs w:val="21"/>
          </w:rPr>
          <w:t>https://doi.org/10.1007/s40820-022-00812-w</w:t>
        </w:r>
      </w:hyperlink>
    </w:p>
    <w:p w14:paraId="7903BED1" w14:textId="0167FBED"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Self-Assembly 3D Porous Crumpled MXene Spheres as Efficient Gas and Pressure Sensing Material for Transient All-MXene</w:t>
      </w:r>
      <w:r w:rsidRPr="008A5320">
        <w:rPr>
          <w:b/>
          <w:bCs/>
          <w:sz w:val="21"/>
          <w:szCs w:val="21"/>
        </w:rPr>
        <w:t xml:space="preserve"> Sensors (</w:t>
      </w:r>
      <w:r w:rsidR="003114E0">
        <w:rPr>
          <w:b/>
          <w:bCs/>
          <w:sz w:val="21"/>
          <w:szCs w:val="21"/>
        </w:rPr>
        <w:t>Article</w:t>
      </w:r>
      <w:r w:rsidRPr="008A5320">
        <w:rPr>
          <w:b/>
          <w:bCs/>
          <w:sz w:val="21"/>
          <w:szCs w:val="21"/>
        </w:rPr>
        <w:t>)</w:t>
      </w:r>
    </w:p>
    <w:p w14:paraId="1FBC58A8"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Zijie Yang, Siyuan Lv, Yueying Zhang, Jing Wang, Li Jiang, Xiaoteng Jia, Chenguang Wang, Xu Yan, Peng Sun, Yu Duan, Fangmeng Liu &amp; Geyu Lu</w:t>
      </w:r>
    </w:p>
    <w:p w14:paraId="17A1DAE8"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 xml:space="preserve">Nano-Micro Lett. 14, 56 (2022). </w:t>
      </w:r>
      <w:hyperlink r:id="rId49" w:history="1">
        <w:r w:rsidRPr="00264E66">
          <w:rPr>
            <w:rStyle w:val="af3"/>
            <w:sz w:val="21"/>
            <w:szCs w:val="21"/>
          </w:rPr>
          <w:t>https://doi.org/10.1007/s40820-022-00796-7</w:t>
        </w:r>
      </w:hyperlink>
    </w:p>
    <w:p w14:paraId="3757C0C3" w14:textId="460C1ADD"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Room-Temperature Assembled MXene-Based Aerogels for High Mass-Loading Sodium-Ion S</w:t>
      </w:r>
      <w:r w:rsidRPr="008A5320">
        <w:rPr>
          <w:b/>
          <w:bCs/>
          <w:sz w:val="21"/>
          <w:szCs w:val="21"/>
        </w:rPr>
        <w:t>torage (</w:t>
      </w:r>
      <w:r w:rsidR="003114E0">
        <w:rPr>
          <w:b/>
          <w:bCs/>
          <w:sz w:val="21"/>
          <w:szCs w:val="21"/>
        </w:rPr>
        <w:t>Article</w:t>
      </w:r>
      <w:r w:rsidRPr="008A5320">
        <w:rPr>
          <w:b/>
          <w:bCs/>
          <w:sz w:val="21"/>
          <w:szCs w:val="21"/>
        </w:rPr>
        <w:t>)</w:t>
      </w:r>
    </w:p>
    <w:p w14:paraId="3C8AC172" w14:textId="77777777" w:rsidR="0016592E" w:rsidRPr="00264E66" w:rsidRDefault="002A4BA4" w:rsidP="00DD569B">
      <w:pPr>
        <w:spacing w:line="360" w:lineRule="auto"/>
        <w:ind w:leftChars="200" w:left="480"/>
        <w:rPr>
          <w:sz w:val="21"/>
          <w:szCs w:val="21"/>
        </w:rPr>
      </w:pPr>
      <w:r w:rsidRPr="00264E66">
        <w:rPr>
          <w:sz w:val="21"/>
          <w:szCs w:val="21"/>
        </w:rPr>
        <w:t>Fei Song, Jian Hu, Guohao Li, Jie Wang, Shuijiao Chen, Xiuqiang Xie, Zhenjun Wu &amp; Nan Zhang</w:t>
      </w:r>
    </w:p>
    <w:p w14:paraId="5EED4AA3" w14:textId="2E27345E" w:rsidR="00DD569B" w:rsidRPr="00B536EE" w:rsidRDefault="002A4BA4" w:rsidP="00B536EE">
      <w:pPr>
        <w:spacing w:line="360" w:lineRule="auto"/>
        <w:ind w:leftChars="200" w:left="480"/>
        <w:rPr>
          <w:color w:val="0000FF"/>
          <w:sz w:val="21"/>
          <w:szCs w:val="21"/>
          <w:u w:val="single"/>
        </w:rPr>
      </w:pPr>
      <w:r w:rsidRPr="00264E66">
        <w:rPr>
          <w:sz w:val="21"/>
          <w:szCs w:val="21"/>
        </w:rPr>
        <w:t xml:space="preserve">Nano-Micro Lett. 14, 37 (2022). </w:t>
      </w:r>
      <w:hyperlink r:id="rId50" w:history="1">
        <w:r w:rsidRPr="00264E66">
          <w:rPr>
            <w:rStyle w:val="af3"/>
            <w:sz w:val="21"/>
            <w:szCs w:val="21"/>
          </w:rPr>
          <w:t>https://doi.org/10.1007/s40820-021-00781-6</w:t>
        </w:r>
      </w:hyperlink>
    </w:p>
    <w:p w14:paraId="50553A5D" w14:textId="20B06190" w:rsidR="0016592E" w:rsidRPr="008A5320" w:rsidRDefault="002A4BA4" w:rsidP="00DD569B">
      <w:pPr>
        <w:pStyle w:val="af5"/>
        <w:numPr>
          <w:ilvl w:val="0"/>
          <w:numId w:val="1"/>
        </w:numPr>
        <w:tabs>
          <w:tab w:val="left" w:pos="524"/>
          <w:tab w:val="left" w:pos="525"/>
        </w:tabs>
        <w:spacing w:line="360" w:lineRule="auto"/>
        <w:ind w:firstLineChars="0"/>
        <w:rPr>
          <w:b/>
          <w:bCs/>
          <w:sz w:val="21"/>
          <w:szCs w:val="21"/>
        </w:rPr>
      </w:pPr>
      <w:r w:rsidRPr="00264E66">
        <w:rPr>
          <w:b/>
          <w:bCs/>
          <w:sz w:val="21"/>
          <w:szCs w:val="21"/>
        </w:rPr>
        <w:t>Continuous Fabrication of Ti</w:t>
      </w:r>
      <w:r w:rsidRPr="00264E66">
        <w:rPr>
          <w:b/>
          <w:bCs/>
          <w:sz w:val="21"/>
          <w:szCs w:val="21"/>
          <w:vertAlign w:val="subscript"/>
        </w:rPr>
        <w:t>3</w:t>
      </w:r>
      <w:r w:rsidRPr="00264E66">
        <w:rPr>
          <w:b/>
          <w:bCs/>
          <w:sz w:val="21"/>
          <w:szCs w:val="21"/>
        </w:rPr>
        <w:t>C</w:t>
      </w:r>
      <w:r w:rsidRPr="00264E66">
        <w:rPr>
          <w:b/>
          <w:bCs/>
          <w:sz w:val="21"/>
          <w:szCs w:val="21"/>
          <w:vertAlign w:val="subscript"/>
        </w:rPr>
        <w:t>2</w:t>
      </w:r>
      <w:r w:rsidRPr="00264E66">
        <w:rPr>
          <w:b/>
          <w:bCs/>
          <w:sz w:val="21"/>
          <w:szCs w:val="21"/>
        </w:rPr>
        <w:t>T</w:t>
      </w:r>
      <w:r w:rsidRPr="00264E66">
        <w:rPr>
          <w:b/>
          <w:bCs/>
          <w:sz w:val="21"/>
          <w:szCs w:val="21"/>
          <w:vertAlign w:val="subscript"/>
        </w:rPr>
        <w:t>x</w:t>
      </w:r>
      <w:r w:rsidRPr="00264E66">
        <w:rPr>
          <w:b/>
          <w:bCs/>
          <w:sz w:val="21"/>
          <w:szCs w:val="21"/>
        </w:rPr>
        <w:t xml:space="preserve"> MXene-Based Braided Coaxial Zinc-Ion Hybrid Supercapacitors with Improved Perfor</w:t>
      </w:r>
      <w:r w:rsidRPr="008A5320">
        <w:rPr>
          <w:b/>
          <w:bCs/>
          <w:sz w:val="21"/>
          <w:szCs w:val="21"/>
        </w:rPr>
        <w:t>mance (</w:t>
      </w:r>
      <w:r w:rsidR="003114E0">
        <w:rPr>
          <w:b/>
          <w:bCs/>
          <w:sz w:val="21"/>
          <w:szCs w:val="21"/>
        </w:rPr>
        <w:t>Article</w:t>
      </w:r>
      <w:r w:rsidRPr="008A5320">
        <w:rPr>
          <w:b/>
          <w:bCs/>
          <w:sz w:val="21"/>
          <w:szCs w:val="21"/>
        </w:rPr>
        <w:t>)</w:t>
      </w:r>
    </w:p>
    <w:p w14:paraId="70ACD1E1" w14:textId="77777777" w:rsidR="0016592E" w:rsidRPr="00264E66" w:rsidRDefault="002A4BA4" w:rsidP="00DD569B">
      <w:pPr>
        <w:tabs>
          <w:tab w:val="left" w:pos="524"/>
          <w:tab w:val="left" w:pos="525"/>
        </w:tabs>
        <w:spacing w:line="360" w:lineRule="auto"/>
        <w:ind w:leftChars="200" w:left="480"/>
        <w:rPr>
          <w:sz w:val="21"/>
          <w:szCs w:val="21"/>
        </w:rPr>
      </w:pPr>
      <w:r w:rsidRPr="00264E66">
        <w:rPr>
          <w:sz w:val="21"/>
          <w:szCs w:val="21"/>
        </w:rPr>
        <w:t>Bao Shi, La Li, Aibing Chen, Tien-Chien Jen, Xinying Liu &amp; Guozhen Shen</w:t>
      </w:r>
    </w:p>
    <w:p w14:paraId="30FCAB9C" w14:textId="77777777" w:rsidR="0016592E" w:rsidRPr="00264E66" w:rsidRDefault="002A4BA4" w:rsidP="00DD569B">
      <w:pPr>
        <w:tabs>
          <w:tab w:val="left" w:pos="524"/>
          <w:tab w:val="left" w:pos="525"/>
        </w:tabs>
        <w:spacing w:line="360" w:lineRule="auto"/>
        <w:ind w:leftChars="200" w:left="480"/>
        <w:rPr>
          <w:sz w:val="21"/>
          <w:szCs w:val="21"/>
        </w:rPr>
      </w:pPr>
      <w:r w:rsidRPr="00264E66">
        <w:rPr>
          <w:sz w:val="21"/>
          <w:szCs w:val="21"/>
        </w:rPr>
        <w:t xml:space="preserve">Nano-Micro Lett. 14, 34 (2022). </w:t>
      </w:r>
      <w:hyperlink r:id="rId51" w:history="1">
        <w:r w:rsidRPr="00264E66">
          <w:rPr>
            <w:rStyle w:val="af3"/>
            <w:sz w:val="21"/>
            <w:szCs w:val="21"/>
          </w:rPr>
          <w:t>https://doi.org/10.1007/s40820-021-00757-6</w:t>
        </w:r>
      </w:hyperlink>
    </w:p>
    <w:p w14:paraId="685057B6" w14:textId="4ED1C496" w:rsidR="0016592E" w:rsidRPr="008A5320" w:rsidRDefault="002A4BA4" w:rsidP="00DD569B">
      <w:pPr>
        <w:pStyle w:val="af5"/>
        <w:numPr>
          <w:ilvl w:val="0"/>
          <w:numId w:val="1"/>
        </w:numPr>
        <w:tabs>
          <w:tab w:val="left" w:pos="524"/>
          <w:tab w:val="left" w:pos="525"/>
        </w:tabs>
        <w:spacing w:line="360" w:lineRule="auto"/>
        <w:ind w:firstLineChars="0"/>
        <w:rPr>
          <w:b/>
          <w:bCs/>
          <w:sz w:val="21"/>
          <w:szCs w:val="21"/>
        </w:rPr>
      </w:pPr>
      <w:r w:rsidRPr="00264E66">
        <w:rPr>
          <w:b/>
          <w:bCs/>
          <w:sz w:val="21"/>
          <w:szCs w:val="21"/>
        </w:rPr>
        <w:t>A MXene-Based Bionic Cascaded-Enzyme Nanoreactor for Tumor Phototherapy/Enzyme Dynamic Therapy and Hypoxia-Activated Chemothera</w:t>
      </w:r>
      <w:r w:rsidRPr="008A5320">
        <w:rPr>
          <w:b/>
          <w:bCs/>
          <w:sz w:val="21"/>
          <w:szCs w:val="21"/>
        </w:rPr>
        <w:t>py (</w:t>
      </w:r>
      <w:r w:rsidR="003114E0">
        <w:rPr>
          <w:b/>
          <w:bCs/>
          <w:sz w:val="21"/>
          <w:szCs w:val="21"/>
        </w:rPr>
        <w:t>Article</w:t>
      </w:r>
      <w:r w:rsidRPr="008A5320">
        <w:rPr>
          <w:b/>
          <w:bCs/>
          <w:sz w:val="21"/>
          <w:szCs w:val="21"/>
        </w:rPr>
        <w:t>)</w:t>
      </w:r>
    </w:p>
    <w:p w14:paraId="6D41CB5D"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t>Xiaoge Zhang, Lili Cheng, Yao Lu, Junjie Tang, Qijun Lv, Xiaomei Chen, You Chen &amp; Jie Liu</w:t>
      </w:r>
    </w:p>
    <w:p w14:paraId="10239E5B" w14:textId="77777777" w:rsidR="0016592E" w:rsidRPr="00264E66" w:rsidRDefault="002A4BA4" w:rsidP="00DD569B">
      <w:pPr>
        <w:pStyle w:val="af5"/>
        <w:tabs>
          <w:tab w:val="left" w:pos="524"/>
          <w:tab w:val="left" w:pos="525"/>
        </w:tabs>
        <w:spacing w:line="360" w:lineRule="auto"/>
        <w:ind w:leftChars="200" w:left="480" w:firstLineChars="0" w:firstLine="0"/>
        <w:rPr>
          <w:sz w:val="21"/>
          <w:szCs w:val="21"/>
        </w:rPr>
      </w:pPr>
      <w:r w:rsidRPr="00264E66">
        <w:rPr>
          <w:sz w:val="21"/>
          <w:szCs w:val="21"/>
        </w:rPr>
        <w:lastRenderedPageBreak/>
        <w:t xml:space="preserve">Nano-Micro Lett. 14, 22 (2022). </w:t>
      </w:r>
      <w:hyperlink r:id="rId52" w:history="1">
        <w:r w:rsidRPr="00264E66">
          <w:rPr>
            <w:rStyle w:val="af3"/>
            <w:sz w:val="21"/>
            <w:szCs w:val="21"/>
          </w:rPr>
          <w:t>https://doi.org/10.1007/s40820-021-00761-w</w:t>
        </w:r>
      </w:hyperlink>
    </w:p>
    <w:p w14:paraId="417ECE5E" w14:textId="355A4DAF"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Carbon-Coated Three-Dimensional MXene/Iron Selenide Ball with Core–Shell Structure for High-Performance Potassium-Io</w:t>
      </w:r>
      <w:r w:rsidRPr="008A5320">
        <w:rPr>
          <w:b/>
          <w:bCs/>
          <w:sz w:val="21"/>
          <w:szCs w:val="21"/>
        </w:rPr>
        <w:t>n Batteries (</w:t>
      </w:r>
      <w:r w:rsidR="003114E0">
        <w:rPr>
          <w:b/>
          <w:bCs/>
          <w:sz w:val="21"/>
          <w:szCs w:val="21"/>
        </w:rPr>
        <w:t>Article</w:t>
      </w:r>
      <w:r w:rsidRPr="008A5320">
        <w:rPr>
          <w:b/>
          <w:bCs/>
          <w:sz w:val="21"/>
          <w:szCs w:val="21"/>
        </w:rPr>
        <w:t>)</w:t>
      </w:r>
    </w:p>
    <w:p w14:paraId="38BFC6AA"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Su Hyun Yang, Yun Jae Lee, Heemin Kang, Seung-Keun Park &amp; Yun Chan Kang</w:t>
      </w:r>
    </w:p>
    <w:p w14:paraId="30352B6B"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Nano-Micro Lett. 14, 17 (2022).</w:t>
      </w:r>
      <w:bookmarkStart w:id="30" w:name="_Hlk131261132"/>
      <w:r w:rsidRPr="00264E66">
        <w:rPr>
          <w:sz w:val="21"/>
          <w:szCs w:val="21"/>
        </w:rPr>
        <w:t xml:space="preserve"> </w:t>
      </w:r>
      <w:hyperlink r:id="rId53" w:history="1">
        <w:r w:rsidRPr="00264E66">
          <w:rPr>
            <w:rStyle w:val="af3"/>
            <w:sz w:val="21"/>
            <w:szCs w:val="21"/>
          </w:rPr>
          <w:t>https://doi.org/10.1007/s40820-021-00741-0</w:t>
        </w:r>
      </w:hyperlink>
    </w:p>
    <w:bookmarkEnd w:id="30"/>
    <w:p w14:paraId="02CF828A" w14:textId="471F4D56" w:rsidR="0016592E" w:rsidRPr="00264E66" w:rsidRDefault="002A4BA4" w:rsidP="00DD569B">
      <w:pPr>
        <w:pStyle w:val="af5"/>
        <w:numPr>
          <w:ilvl w:val="0"/>
          <w:numId w:val="1"/>
        </w:numPr>
        <w:spacing w:line="360" w:lineRule="auto"/>
        <w:ind w:firstLineChars="0"/>
        <w:rPr>
          <w:b/>
          <w:bCs/>
          <w:sz w:val="21"/>
          <w:szCs w:val="21"/>
        </w:rPr>
      </w:pPr>
      <w:r w:rsidRPr="00264E66">
        <w:rPr>
          <w:b/>
          <w:bCs/>
          <w:sz w:val="21"/>
          <w:szCs w:val="21"/>
        </w:rPr>
        <w:t>Nature Inspired MXene-Decorated 3D Honeycomb-Fabric Architectures Toward Efficient Water Desalination and Salt Harvest</w:t>
      </w:r>
      <w:r w:rsidRPr="008A5320">
        <w:rPr>
          <w:b/>
          <w:bCs/>
          <w:sz w:val="21"/>
          <w:szCs w:val="21"/>
        </w:rPr>
        <w:t>ing (</w:t>
      </w:r>
      <w:r w:rsidR="003114E0">
        <w:rPr>
          <w:b/>
          <w:bCs/>
          <w:sz w:val="21"/>
          <w:szCs w:val="21"/>
        </w:rPr>
        <w:t>Article</w:t>
      </w:r>
      <w:r w:rsidRPr="008A5320">
        <w:rPr>
          <w:b/>
          <w:bCs/>
          <w:sz w:val="21"/>
          <w:szCs w:val="21"/>
        </w:rPr>
        <w:t>)</w:t>
      </w:r>
    </w:p>
    <w:p w14:paraId="6DCF935D" w14:textId="77777777" w:rsidR="0016592E" w:rsidRPr="00264E66" w:rsidRDefault="002A4BA4" w:rsidP="00DD569B">
      <w:pPr>
        <w:pStyle w:val="af5"/>
        <w:spacing w:line="360" w:lineRule="auto"/>
        <w:ind w:leftChars="200" w:left="480" w:firstLineChars="0" w:firstLine="0"/>
        <w:rPr>
          <w:sz w:val="21"/>
          <w:szCs w:val="21"/>
        </w:rPr>
      </w:pPr>
      <w:r w:rsidRPr="00264E66">
        <w:rPr>
          <w:sz w:val="21"/>
          <w:szCs w:val="21"/>
        </w:rPr>
        <w:t>Zhiwei Lei, Xuantong Sun, Shifeng Zhu, Kai Dong, Xuqing Liu, Lili Wang, Xiansheng Zhang, Lijun Qu &amp; Xueji Zhang</w:t>
      </w:r>
    </w:p>
    <w:p w14:paraId="4F554F92" w14:textId="77777777" w:rsidR="0016592E" w:rsidRDefault="002A4BA4" w:rsidP="00DD569B">
      <w:pPr>
        <w:pStyle w:val="af5"/>
        <w:spacing w:line="360" w:lineRule="auto"/>
        <w:ind w:leftChars="200" w:left="480" w:firstLineChars="0" w:firstLine="0"/>
        <w:rPr>
          <w:rStyle w:val="af3"/>
          <w:sz w:val="21"/>
          <w:szCs w:val="21"/>
        </w:rPr>
      </w:pPr>
      <w:r w:rsidRPr="00264E66">
        <w:rPr>
          <w:sz w:val="21"/>
          <w:szCs w:val="21"/>
        </w:rPr>
        <w:t xml:space="preserve">Nano-Micro Lett. 14, 10 (2022). </w:t>
      </w:r>
      <w:hyperlink r:id="rId54" w:history="1">
        <w:r w:rsidRPr="00264E66">
          <w:rPr>
            <w:rStyle w:val="af3"/>
            <w:sz w:val="21"/>
            <w:szCs w:val="21"/>
          </w:rPr>
          <w:t>https://doi.org/10.1007/s40820-021-00748-7</w:t>
        </w:r>
      </w:hyperlink>
    </w:p>
    <w:sectPr w:rsidR="0016592E">
      <w:headerReference w:type="default" r:id="rId55"/>
      <w:footerReference w:type="default" r:id="rId56"/>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98A66" w14:textId="77777777" w:rsidR="007E6339" w:rsidRDefault="007E6339">
      <w:r>
        <w:separator/>
      </w:r>
    </w:p>
  </w:endnote>
  <w:endnote w:type="continuationSeparator" w:id="0">
    <w:p w14:paraId="6D857044" w14:textId="77777777" w:rsidR="007E6339" w:rsidRDefault="007E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D7532" w14:textId="77777777" w:rsidR="0016592E" w:rsidRDefault="002A4BA4">
    <w:pPr>
      <w:pStyle w:val="a9"/>
      <w:jc w:val="center"/>
    </w:pPr>
    <w:r>
      <w:rPr>
        <w:noProof/>
      </w:rPr>
      <mc:AlternateContent>
        <mc:Choice Requires="wps">
          <w:drawing>
            <wp:anchor distT="0" distB="0" distL="114300" distR="114300" simplePos="0" relativeHeight="251659264" behindDoc="0" locked="0" layoutInCell="1" allowOverlap="1" wp14:anchorId="0E433C15" wp14:editId="446497F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27C51C" w14:textId="77777777" w:rsidR="0016592E"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2A4BA4">
                                    <w:rPr>
                                      <w:rFonts w:asciiTheme="minorEastAsia" w:eastAsiaTheme="minorEastAsia" w:hAnsiTheme="minorEastAsia" w:cstheme="minorHAnsi"/>
                                      <w:b/>
                                      <w:bCs/>
                                    </w:rPr>
                                    <w:fldChar w:fldCharType="begin"/>
                                  </w:r>
                                  <w:r w:rsidR="002A4BA4">
                                    <w:rPr>
                                      <w:rFonts w:asciiTheme="minorEastAsia" w:eastAsiaTheme="minorEastAsia" w:hAnsiTheme="minorEastAsia" w:cstheme="minorHAnsi"/>
                                      <w:b/>
                                      <w:bCs/>
                                    </w:rPr>
                                    <w:instrText>PAGE</w:instrText>
                                  </w:r>
                                  <w:r w:rsidR="002A4BA4">
                                    <w:rPr>
                                      <w:rFonts w:asciiTheme="minorEastAsia" w:eastAsiaTheme="minorEastAsia" w:hAnsiTheme="minorEastAsia" w:cstheme="minorHAnsi"/>
                                      <w:b/>
                                      <w:bCs/>
                                    </w:rPr>
                                    <w:fldChar w:fldCharType="separate"/>
                                  </w:r>
                                  <w:r w:rsidR="002A4BA4">
                                    <w:rPr>
                                      <w:rFonts w:asciiTheme="minorEastAsia" w:eastAsiaTheme="minorEastAsia" w:hAnsiTheme="minorEastAsia" w:cstheme="minorHAnsi"/>
                                      <w:b/>
                                      <w:bCs/>
                                      <w:lang w:val="zh-CN" w:eastAsia="zh-CN"/>
                                    </w:rPr>
                                    <w:t>2</w:t>
                                  </w:r>
                                  <w:r w:rsidR="002A4BA4">
                                    <w:rPr>
                                      <w:rFonts w:asciiTheme="minorEastAsia" w:eastAsiaTheme="minorEastAsia" w:hAnsiTheme="minorEastAsia" w:cstheme="minorHAnsi"/>
                                      <w:b/>
                                      <w:bCs/>
                                    </w:rPr>
                                    <w:fldChar w:fldCharType="end"/>
                                  </w:r>
                                  <w:r w:rsidR="002A4BA4">
                                    <w:rPr>
                                      <w:rFonts w:asciiTheme="minorEastAsia" w:eastAsiaTheme="minorEastAsia" w:hAnsiTheme="minorEastAsia" w:cstheme="minorHAnsi"/>
                                      <w:lang w:val="zh-CN" w:eastAsia="zh-CN"/>
                                    </w:rPr>
                                    <w:t>/</w:t>
                                  </w:r>
                                  <w:r w:rsidR="002A4BA4">
                                    <w:rPr>
                                      <w:rFonts w:asciiTheme="minorEastAsia" w:eastAsiaTheme="minorEastAsia" w:hAnsiTheme="minorEastAsia" w:cstheme="minorHAnsi"/>
                                      <w:b/>
                                      <w:bCs/>
                                    </w:rPr>
                                    <w:fldChar w:fldCharType="begin"/>
                                  </w:r>
                                  <w:r w:rsidR="002A4BA4">
                                    <w:rPr>
                                      <w:rFonts w:asciiTheme="minorEastAsia" w:eastAsiaTheme="minorEastAsia" w:hAnsiTheme="minorEastAsia" w:cstheme="minorHAnsi"/>
                                      <w:b/>
                                      <w:bCs/>
                                    </w:rPr>
                                    <w:instrText>NUMPAGES</w:instrText>
                                  </w:r>
                                  <w:r w:rsidR="002A4BA4">
                                    <w:rPr>
                                      <w:rFonts w:asciiTheme="minorEastAsia" w:eastAsiaTheme="minorEastAsia" w:hAnsiTheme="minorEastAsia" w:cstheme="minorHAnsi"/>
                                      <w:b/>
                                      <w:bCs/>
                                    </w:rPr>
                                    <w:fldChar w:fldCharType="separate"/>
                                  </w:r>
                                  <w:r w:rsidR="002A4BA4">
                                    <w:rPr>
                                      <w:rFonts w:asciiTheme="minorEastAsia" w:eastAsiaTheme="minorEastAsia" w:hAnsiTheme="minorEastAsia" w:cstheme="minorHAnsi"/>
                                      <w:b/>
                                      <w:bCs/>
                                      <w:lang w:val="zh-CN" w:eastAsia="zh-CN"/>
                                    </w:rPr>
                                    <w:t>2</w:t>
                                  </w:r>
                                  <w:r w:rsidR="002A4BA4">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E433C15"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227C51C" w14:textId="77777777" w:rsidR="0016592E"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2A4BA4">
                              <w:rPr>
                                <w:rFonts w:asciiTheme="minorEastAsia" w:eastAsiaTheme="minorEastAsia" w:hAnsiTheme="minorEastAsia" w:cstheme="minorHAnsi"/>
                                <w:b/>
                                <w:bCs/>
                              </w:rPr>
                              <w:fldChar w:fldCharType="begin"/>
                            </w:r>
                            <w:r w:rsidR="002A4BA4">
                              <w:rPr>
                                <w:rFonts w:asciiTheme="minorEastAsia" w:eastAsiaTheme="minorEastAsia" w:hAnsiTheme="minorEastAsia" w:cstheme="minorHAnsi"/>
                                <w:b/>
                                <w:bCs/>
                              </w:rPr>
                              <w:instrText>PAGE</w:instrText>
                            </w:r>
                            <w:r w:rsidR="002A4BA4">
                              <w:rPr>
                                <w:rFonts w:asciiTheme="minorEastAsia" w:eastAsiaTheme="minorEastAsia" w:hAnsiTheme="minorEastAsia" w:cstheme="minorHAnsi"/>
                                <w:b/>
                                <w:bCs/>
                              </w:rPr>
                              <w:fldChar w:fldCharType="separate"/>
                            </w:r>
                            <w:r w:rsidR="002A4BA4">
                              <w:rPr>
                                <w:rFonts w:asciiTheme="minorEastAsia" w:eastAsiaTheme="minorEastAsia" w:hAnsiTheme="minorEastAsia" w:cstheme="minorHAnsi"/>
                                <w:b/>
                                <w:bCs/>
                                <w:lang w:val="zh-CN" w:eastAsia="zh-CN"/>
                              </w:rPr>
                              <w:t>2</w:t>
                            </w:r>
                            <w:r w:rsidR="002A4BA4">
                              <w:rPr>
                                <w:rFonts w:asciiTheme="minorEastAsia" w:eastAsiaTheme="minorEastAsia" w:hAnsiTheme="minorEastAsia" w:cstheme="minorHAnsi"/>
                                <w:b/>
                                <w:bCs/>
                              </w:rPr>
                              <w:fldChar w:fldCharType="end"/>
                            </w:r>
                            <w:r w:rsidR="002A4BA4">
                              <w:rPr>
                                <w:rFonts w:asciiTheme="minorEastAsia" w:eastAsiaTheme="minorEastAsia" w:hAnsiTheme="minorEastAsia" w:cstheme="minorHAnsi"/>
                                <w:lang w:val="zh-CN" w:eastAsia="zh-CN"/>
                              </w:rPr>
                              <w:t>/</w:t>
                            </w:r>
                            <w:r w:rsidR="002A4BA4">
                              <w:rPr>
                                <w:rFonts w:asciiTheme="minorEastAsia" w:eastAsiaTheme="minorEastAsia" w:hAnsiTheme="minorEastAsia" w:cstheme="minorHAnsi"/>
                                <w:b/>
                                <w:bCs/>
                              </w:rPr>
                              <w:fldChar w:fldCharType="begin"/>
                            </w:r>
                            <w:r w:rsidR="002A4BA4">
                              <w:rPr>
                                <w:rFonts w:asciiTheme="minorEastAsia" w:eastAsiaTheme="minorEastAsia" w:hAnsiTheme="minorEastAsia" w:cstheme="minorHAnsi"/>
                                <w:b/>
                                <w:bCs/>
                              </w:rPr>
                              <w:instrText>NUMPAGES</w:instrText>
                            </w:r>
                            <w:r w:rsidR="002A4BA4">
                              <w:rPr>
                                <w:rFonts w:asciiTheme="minorEastAsia" w:eastAsiaTheme="minorEastAsia" w:hAnsiTheme="minorEastAsia" w:cstheme="minorHAnsi"/>
                                <w:b/>
                                <w:bCs/>
                              </w:rPr>
                              <w:fldChar w:fldCharType="separate"/>
                            </w:r>
                            <w:r w:rsidR="002A4BA4">
                              <w:rPr>
                                <w:rFonts w:asciiTheme="minorEastAsia" w:eastAsiaTheme="minorEastAsia" w:hAnsiTheme="minorEastAsia" w:cstheme="minorHAnsi"/>
                                <w:b/>
                                <w:bCs/>
                                <w:lang w:val="zh-CN" w:eastAsia="zh-CN"/>
                              </w:rPr>
                              <w:t>2</w:t>
                            </w:r>
                            <w:r w:rsidR="002A4BA4">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497AF" w14:textId="77777777" w:rsidR="007E6339" w:rsidRDefault="007E6339">
      <w:r>
        <w:separator/>
      </w:r>
    </w:p>
  </w:footnote>
  <w:footnote w:type="continuationSeparator" w:id="0">
    <w:p w14:paraId="4F9B317A" w14:textId="77777777" w:rsidR="007E6339" w:rsidRDefault="007E6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2EB07" w14:textId="77777777" w:rsidR="0016592E" w:rsidRDefault="00000000">
    <w:pPr>
      <w:pBdr>
        <w:bottom w:val="single" w:sz="4" w:space="0" w:color="auto"/>
      </w:pBdr>
      <w:spacing w:before="14"/>
      <w:rPr>
        <w:rStyle w:val="af3"/>
        <w:rFonts w:eastAsia="宋体"/>
        <w:color w:val="4472C4" w:themeColor="accent1"/>
        <w:sz w:val="21"/>
        <w:lang w:val="en-US" w:eastAsia="zh-CN"/>
      </w:rPr>
    </w:pPr>
    <w:hyperlink r:id="rId1" w:history="1">
      <w:r w:rsidR="002A4BA4">
        <w:rPr>
          <w:rStyle w:val="af3"/>
          <w:rFonts w:eastAsiaTheme="minorEastAsia"/>
          <w:lang w:val="en-US"/>
        </w:rPr>
        <w:t>N</w:t>
      </w:r>
      <w:r w:rsidR="002A4BA4">
        <w:rPr>
          <w:rStyle w:val="af3"/>
          <w:rFonts w:eastAsiaTheme="minorEastAsia"/>
          <w:lang w:val="en-US" w:eastAsia="zh-CN"/>
        </w:rPr>
        <w:t>ano-Micro Letters</w:t>
      </w:r>
    </w:hyperlink>
    <w:r w:rsidR="002A4BA4">
      <w:rPr>
        <w:rFonts w:eastAsiaTheme="minorEastAsia"/>
        <w:lang w:val="en-US" w:eastAsia="zh-CN"/>
      </w:rPr>
      <w:t xml:space="preserve">                  </w:t>
    </w:r>
    <w:r w:rsidR="00680F4D">
      <w:rPr>
        <w:rFonts w:eastAsiaTheme="minorEastAsia"/>
        <w:lang w:val="en-US" w:eastAsia="zh-CN"/>
      </w:rPr>
      <w:t xml:space="preserve"> </w:t>
    </w:r>
    <w:r w:rsidR="002A4BA4">
      <w:rPr>
        <w:rFonts w:eastAsiaTheme="minorEastAsia"/>
        <w:lang w:val="en-US" w:eastAsia="zh-CN"/>
      </w:rPr>
      <w:t xml:space="preserve">                                                      </w:t>
    </w:r>
    <w:hyperlink r:id="rId2" w:history="1">
      <w:r w:rsidR="002A4BA4">
        <w:rPr>
          <w:rStyle w:val="af3"/>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1" w15:restartNumberingAfterBreak="0">
    <w:nsid w:val="B42C20F5"/>
    <w:multiLevelType w:val="singleLevel"/>
    <w:tmpl w:val="B42C20F5"/>
    <w:lvl w:ilvl="0">
      <w:start w:val="1"/>
      <w:numFmt w:val="decimal"/>
      <w:lvlText w:val="%1."/>
      <w:lvlJc w:val="left"/>
      <w:pPr>
        <w:ind w:left="425" w:hanging="425"/>
      </w:pPr>
      <w:rPr>
        <w:rFonts w:hint="default"/>
        <w:b/>
        <w:bCs/>
        <w:sz w:val="21"/>
        <w:szCs w:val="21"/>
      </w:rPr>
    </w:lvl>
  </w:abstractNum>
  <w:abstractNum w:abstractNumId="2" w15:restartNumberingAfterBreak="0">
    <w:nsid w:val="DC0237B4"/>
    <w:multiLevelType w:val="singleLevel"/>
    <w:tmpl w:val="DC0237B4"/>
    <w:lvl w:ilvl="0">
      <w:start w:val="1"/>
      <w:numFmt w:val="decimal"/>
      <w:lvlText w:val="%1."/>
      <w:lvlJc w:val="left"/>
      <w:pPr>
        <w:ind w:left="425" w:hanging="425"/>
      </w:pPr>
      <w:rPr>
        <w:rFonts w:hint="default"/>
      </w:rPr>
    </w:lvl>
  </w:abstractNum>
  <w:abstractNum w:abstractNumId="3" w15:restartNumberingAfterBreak="0">
    <w:nsid w:val="E4218DE4"/>
    <w:multiLevelType w:val="singleLevel"/>
    <w:tmpl w:val="E4218DE4"/>
    <w:lvl w:ilvl="0">
      <w:start w:val="1"/>
      <w:numFmt w:val="decimal"/>
      <w:lvlText w:val="%1."/>
      <w:lvlJc w:val="left"/>
      <w:pPr>
        <w:ind w:left="425" w:hanging="425"/>
      </w:pPr>
      <w:rPr>
        <w:rFonts w:hint="default"/>
      </w:rPr>
    </w:lvl>
  </w:abstractNum>
  <w:abstractNum w:abstractNumId="4" w15:restartNumberingAfterBreak="0">
    <w:nsid w:val="24168C21"/>
    <w:multiLevelType w:val="singleLevel"/>
    <w:tmpl w:val="0409000F"/>
    <w:lvl w:ilvl="0">
      <w:start w:val="1"/>
      <w:numFmt w:val="decimal"/>
      <w:lvlText w:val="%1."/>
      <w:lvlJc w:val="left"/>
      <w:pPr>
        <w:ind w:left="440" w:hanging="440"/>
      </w:pPr>
      <w:rPr>
        <w:rFonts w:hint="default"/>
        <w:color w:val="auto"/>
      </w:rPr>
    </w:lvl>
  </w:abstractNum>
  <w:num w:numId="1" w16cid:durableId="301354719">
    <w:abstractNumId w:val="0"/>
  </w:num>
  <w:num w:numId="2" w16cid:durableId="1765688060">
    <w:abstractNumId w:val="3"/>
  </w:num>
  <w:num w:numId="3" w16cid:durableId="1555194946">
    <w:abstractNumId w:val="2"/>
  </w:num>
  <w:num w:numId="4" w16cid:durableId="1678733581">
    <w:abstractNumId w:val="4"/>
  </w:num>
  <w:num w:numId="5" w16cid:durableId="1442531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703E"/>
    <w:rsid w:val="00007A04"/>
    <w:rsid w:val="00010CDC"/>
    <w:rsid w:val="000112FC"/>
    <w:rsid w:val="000118B0"/>
    <w:rsid w:val="00011F40"/>
    <w:rsid w:val="00013342"/>
    <w:rsid w:val="0001454A"/>
    <w:rsid w:val="0001572B"/>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37F7"/>
    <w:rsid w:val="000464DD"/>
    <w:rsid w:val="00046A04"/>
    <w:rsid w:val="00050985"/>
    <w:rsid w:val="000541A4"/>
    <w:rsid w:val="0005501E"/>
    <w:rsid w:val="00055411"/>
    <w:rsid w:val="00055883"/>
    <w:rsid w:val="00057E6E"/>
    <w:rsid w:val="0006044D"/>
    <w:rsid w:val="00060D37"/>
    <w:rsid w:val="00062324"/>
    <w:rsid w:val="00063C0E"/>
    <w:rsid w:val="0006499E"/>
    <w:rsid w:val="00066DE9"/>
    <w:rsid w:val="00072EA7"/>
    <w:rsid w:val="00074201"/>
    <w:rsid w:val="00076EAD"/>
    <w:rsid w:val="00080294"/>
    <w:rsid w:val="0008287E"/>
    <w:rsid w:val="00083031"/>
    <w:rsid w:val="00084B74"/>
    <w:rsid w:val="0008740B"/>
    <w:rsid w:val="000904D3"/>
    <w:rsid w:val="0009268E"/>
    <w:rsid w:val="0009309C"/>
    <w:rsid w:val="00093F1B"/>
    <w:rsid w:val="00095C73"/>
    <w:rsid w:val="00095DC2"/>
    <w:rsid w:val="000A1F4B"/>
    <w:rsid w:val="000A21A9"/>
    <w:rsid w:val="000A29FB"/>
    <w:rsid w:val="000A3E93"/>
    <w:rsid w:val="000A472C"/>
    <w:rsid w:val="000A5773"/>
    <w:rsid w:val="000A682F"/>
    <w:rsid w:val="000B05A0"/>
    <w:rsid w:val="000B33EE"/>
    <w:rsid w:val="000B4293"/>
    <w:rsid w:val="000B733C"/>
    <w:rsid w:val="000C1DCD"/>
    <w:rsid w:val="000C259E"/>
    <w:rsid w:val="000C3E0C"/>
    <w:rsid w:val="000C6252"/>
    <w:rsid w:val="000C6F8A"/>
    <w:rsid w:val="000D2BE7"/>
    <w:rsid w:val="000D2D4B"/>
    <w:rsid w:val="000D2F93"/>
    <w:rsid w:val="000D3844"/>
    <w:rsid w:val="000D45F4"/>
    <w:rsid w:val="000D5AB4"/>
    <w:rsid w:val="000D66DB"/>
    <w:rsid w:val="000D7C6F"/>
    <w:rsid w:val="000D7EBA"/>
    <w:rsid w:val="000E07BF"/>
    <w:rsid w:val="000E2B05"/>
    <w:rsid w:val="000E4722"/>
    <w:rsid w:val="000E4F64"/>
    <w:rsid w:val="000E6C58"/>
    <w:rsid w:val="000E788B"/>
    <w:rsid w:val="000E7A5B"/>
    <w:rsid w:val="000E7BBA"/>
    <w:rsid w:val="000F1096"/>
    <w:rsid w:val="000F1477"/>
    <w:rsid w:val="000F512F"/>
    <w:rsid w:val="001013F4"/>
    <w:rsid w:val="0010252A"/>
    <w:rsid w:val="001054D4"/>
    <w:rsid w:val="0010686C"/>
    <w:rsid w:val="00107A07"/>
    <w:rsid w:val="00107C5F"/>
    <w:rsid w:val="00107CCC"/>
    <w:rsid w:val="00110011"/>
    <w:rsid w:val="001105BD"/>
    <w:rsid w:val="00111367"/>
    <w:rsid w:val="00111B49"/>
    <w:rsid w:val="00116C82"/>
    <w:rsid w:val="0011700E"/>
    <w:rsid w:val="00120E85"/>
    <w:rsid w:val="00120FEA"/>
    <w:rsid w:val="00123ADA"/>
    <w:rsid w:val="00124A83"/>
    <w:rsid w:val="00124CB6"/>
    <w:rsid w:val="00125573"/>
    <w:rsid w:val="001258C2"/>
    <w:rsid w:val="0012642A"/>
    <w:rsid w:val="00126D17"/>
    <w:rsid w:val="001305BF"/>
    <w:rsid w:val="00131D58"/>
    <w:rsid w:val="00135A79"/>
    <w:rsid w:val="001370B1"/>
    <w:rsid w:val="001377CA"/>
    <w:rsid w:val="001404E1"/>
    <w:rsid w:val="00140936"/>
    <w:rsid w:val="00140B94"/>
    <w:rsid w:val="001450FB"/>
    <w:rsid w:val="0014658A"/>
    <w:rsid w:val="00147DB8"/>
    <w:rsid w:val="00150560"/>
    <w:rsid w:val="00150C14"/>
    <w:rsid w:val="00151683"/>
    <w:rsid w:val="00151E98"/>
    <w:rsid w:val="0015392F"/>
    <w:rsid w:val="00154E8C"/>
    <w:rsid w:val="0015563E"/>
    <w:rsid w:val="00155F66"/>
    <w:rsid w:val="00160DD0"/>
    <w:rsid w:val="001610EE"/>
    <w:rsid w:val="0016192E"/>
    <w:rsid w:val="0016390D"/>
    <w:rsid w:val="00163F4F"/>
    <w:rsid w:val="00164057"/>
    <w:rsid w:val="0016592E"/>
    <w:rsid w:val="00165B37"/>
    <w:rsid w:val="00170369"/>
    <w:rsid w:val="00173757"/>
    <w:rsid w:val="00174176"/>
    <w:rsid w:val="001756CE"/>
    <w:rsid w:val="00181D92"/>
    <w:rsid w:val="001823B6"/>
    <w:rsid w:val="00182BA1"/>
    <w:rsid w:val="001848EB"/>
    <w:rsid w:val="00185DD3"/>
    <w:rsid w:val="00187DB9"/>
    <w:rsid w:val="0019077D"/>
    <w:rsid w:val="00190D9C"/>
    <w:rsid w:val="0019194D"/>
    <w:rsid w:val="00195FAF"/>
    <w:rsid w:val="001963DD"/>
    <w:rsid w:val="0019723B"/>
    <w:rsid w:val="001974E3"/>
    <w:rsid w:val="001A4240"/>
    <w:rsid w:val="001A50AE"/>
    <w:rsid w:val="001A6821"/>
    <w:rsid w:val="001A6A7C"/>
    <w:rsid w:val="001A734D"/>
    <w:rsid w:val="001B168D"/>
    <w:rsid w:val="001B3AF2"/>
    <w:rsid w:val="001B4224"/>
    <w:rsid w:val="001B48E8"/>
    <w:rsid w:val="001B665D"/>
    <w:rsid w:val="001B739A"/>
    <w:rsid w:val="001B7472"/>
    <w:rsid w:val="001C10AC"/>
    <w:rsid w:val="001C55FB"/>
    <w:rsid w:val="001C6D24"/>
    <w:rsid w:val="001D12BC"/>
    <w:rsid w:val="001D245D"/>
    <w:rsid w:val="001D36B1"/>
    <w:rsid w:val="001D561D"/>
    <w:rsid w:val="001D5E82"/>
    <w:rsid w:val="001E18CC"/>
    <w:rsid w:val="001E3D2D"/>
    <w:rsid w:val="001E459E"/>
    <w:rsid w:val="001E4605"/>
    <w:rsid w:val="001E5F4E"/>
    <w:rsid w:val="001E7BA0"/>
    <w:rsid w:val="001F21AE"/>
    <w:rsid w:val="001F2689"/>
    <w:rsid w:val="001F2AB7"/>
    <w:rsid w:val="001F3C9B"/>
    <w:rsid w:val="001F3E62"/>
    <w:rsid w:val="001F3E77"/>
    <w:rsid w:val="001F4BD1"/>
    <w:rsid w:val="001F5110"/>
    <w:rsid w:val="001F544D"/>
    <w:rsid w:val="001F5702"/>
    <w:rsid w:val="001F65A2"/>
    <w:rsid w:val="002002FC"/>
    <w:rsid w:val="00201F71"/>
    <w:rsid w:val="00203934"/>
    <w:rsid w:val="0020446B"/>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540C"/>
    <w:rsid w:val="00226AA4"/>
    <w:rsid w:val="00227B45"/>
    <w:rsid w:val="002304C4"/>
    <w:rsid w:val="00231B9F"/>
    <w:rsid w:val="00232A47"/>
    <w:rsid w:val="00233C8A"/>
    <w:rsid w:val="00236036"/>
    <w:rsid w:val="0023603F"/>
    <w:rsid w:val="00240D90"/>
    <w:rsid w:val="00242A1D"/>
    <w:rsid w:val="00243527"/>
    <w:rsid w:val="00245161"/>
    <w:rsid w:val="0024621D"/>
    <w:rsid w:val="00251C58"/>
    <w:rsid w:val="00253CB1"/>
    <w:rsid w:val="002543F9"/>
    <w:rsid w:val="00254DED"/>
    <w:rsid w:val="00255E12"/>
    <w:rsid w:val="00257ADD"/>
    <w:rsid w:val="00263723"/>
    <w:rsid w:val="00263CF8"/>
    <w:rsid w:val="00263E2C"/>
    <w:rsid w:val="00264E66"/>
    <w:rsid w:val="00265635"/>
    <w:rsid w:val="00266389"/>
    <w:rsid w:val="002675F7"/>
    <w:rsid w:val="002725A5"/>
    <w:rsid w:val="002725DF"/>
    <w:rsid w:val="0027314F"/>
    <w:rsid w:val="00273C05"/>
    <w:rsid w:val="002743BA"/>
    <w:rsid w:val="00274E43"/>
    <w:rsid w:val="00276C3C"/>
    <w:rsid w:val="00281D44"/>
    <w:rsid w:val="0028289F"/>
    <w:rsid w:val="00284157"/>
    <w:rsid w:val="00285631"/>
    <w:rsid w:val="0029072E"/>
    <w:rsid w:val="00290D94"/>
    <w:rsid w:val="00291F4A"/>
    <w:rsid w:val="0029203C"/>
    <w:rsid w:val="00294873"/>
    <w:rsid w:val="002A3D1D"/>
    <w:rsid w:val="002A4A81"/>
    <w:rsid w:val="002A4BA4"/>
    <w:rsid w:val="002A73A2"/>
    <w:rsid w:val="002A7CE8"/>
    <w:rsid w:val="002B002B"/>
    <w:rsid w:val="002B0671"/>
    <w:rsid w:val="002B262F"/>
    <w:rsid w:val="002B3553"/>
    <w:rsid w:val="002B3ACA"/>
    <w:rsid w:val="002B5E06"/>
    <w:rsid w:val="002C0CFF"/>
    <w:rsid w:val="002C429E"/>
    <w:rsid w:val="002C7AFA"/>
    <w:rsid w:val="002C7E35"/>
    <w:rsid w:val="002D09B9"/>
    <w:rsid w:val="002D16A0"/>
    <w:rsid w:val="002D2816"/>
    <w:rsid w:val="002D2930"/>
    <w:rsid w:val="002D2DFF"/>
    <w:rsid w:val="002D3D6D"/>
    <w:rsid w:val="002D5BF8"/>
    <w:rsid w:val="002D7ECC"/>
    <w:rsid w:val="002E1B8F"/>
    <w:rsid w:val="002E243A"/>
    <w:rsid w:val="002E28AB"/>
    <w:rsid w:val="002E2DEF"/>
    <w:rsid w:val="002E4E3E"/>
    <w:rsid w:val="002E71CC"/>
    <w:rsid w:val="002E76B2"/>
    <w:rsid w:val="002E79A2"/>
    <w:rsid w:val="002F2947"/>
    <w:rsid w:val="002F4214"/>
    <w:rsid w:val="002F4F4B"/>
    <w:rsid w:val="002F55FD"/>
    <w:rsid w:val="002F594C"/>
    <w:rsid w:val="00300DC9"/>
    <w:rsid w:val="00301984"/>
    <w:rsid w:val="00301B0B"/>
    <w:rsid w:val="00301E84"/>
    <w:rsid w:val="00302E7A"/>
    <w:rsid w:val="00303D1B"/>
    <w:rsid w:val="003046B7"/>
    <w:rsid w:val="003114E0"/>
    <w:rsid w:val="0031318A"/>
    <w:rsid w:val="00313ECF"/>
    <w:rsid w:val="0031795B"/>
    <w:rsid w:val="00317A57"/>
    <w:rsid w:val="003200E1"/>
    <w:rsid w:val="00320A99"/>
    <w:rsid w:val="00321025"/>
    <w:rsid w:val="0032144B"/>
    <w:rsid w:val="00322D5B"/>
    <w:rsid w:val="00323AA3"/>
    <w:rsid w:val="00324398"/>
    <w:rsid w:val="00325AC2"/>
    <w:rsid w:val="00325DB3"/>
    <w:rsid w:val="00326A1C"/>
    <w:rsid w:val="00327FDC"/>
    <w:rsid w:val="0033141B"/>
    <w:rsid w:val="00334D7E"/>
    <w:rsid w:val="00335389"/>
    <w:rsid w:val="00335A19"/>
    <w:rsid w:val="003360E3"/>
    <w:rsid w:val="003371D5"/>
    <w:rsid w:val="003376CD"/>
    <w:rsid w:val="00337C64"/>
    <w:rsid w:val="00341DA2"/>
    <w:rsid w:val="003438FB"/>
    <w:rsid w:val="00343940"/>
    <w:rsid w:val="003452C3"/>
    <w:rsid w:val="0034671B"/>
    <w:rsid w:val="00350005"/>
    <w:rsid w:val="003501A7"/>
    <w:rsid w:val="0035048A"/>
    <w:rsid w:val="00353561"/>
    <w:rsid w:val="003537B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8A8"/>
    <w:rsid w:val="003A0F30"/>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2966"/>
    <w:rsid w:val="003D2DC7"/>
    <w:rsid w:val="003D3029"/>
    <w:rsid w:val="003D63E7"/>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A9"/>
    <w:rsid w:val="00401226"/>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40E3E"/>
    <w:rsid w:val="00440F3F"/>
    <w:rsid w:val="004453A2"/>
    <w:rsid w:val="00447B37"/>
    <w:rsid w:val="004507E5"/>
    <w:rsid w:val="004519AD"/>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04B"/>
    <w:rsid w:val="00494847"/>
    <w:rsid w:val="00495071"/>
    <w:rsid w:val="004A01A1"/>
    <w:rsid w:val="004A0888"/>
    <w:rsid w:val="004A43B6"/>
    <w:rsid w:val="004A70EE"/>
    <w:rsid w:val="004A774E"/>
    <w:rsid w:val="004A7D3E"/>
    <w:rsid w:val="004A7FF9"/>
    <w:rsid w:val="004B25BE"/>
    <w:rsid w:val="004B379D"/>
    <w:rsid w:val="004B3E0F"/>
    <w:rsid w:val="004B5F0C"/>
    <w:rsid w:val="004B6031"/>
    <w:rsid w:val="004B772B"/>
    <w:rsid w:val="004C046E"/>
    <w:rsid w:val="004C1609"/>
    <w:rsid w:val="004C216B"/>
    <w:rsid w:val="004C5DD3"/>
    <w:rsid w:val="004D00F9"/>
    <w:rsid w:val="004D30F9"/>
    <w:rsid w:val="004D3457"/>
    <w:rsid w:val="004D4A32"/>
    <w:rsid w:val="004D5333"/>
    <w:rsid w:val="004D64AB"/>
    <w:rsid w:val="004E64BE"/>
    <w:rsid w:val="004E7CE8"/>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106F5"/>
    <w:rsid w:val="00511192"/>
    <w:rsid w:val="005118AD"/>
    <w:rsid w:val="00512353"/>
    <w:rsid w:val="00512824"/>
    <w:rsid w:val="00513120"/>
    <w:rsid w:val="005137B0"/>
    <w:rsid w:val="00521D68"/>
    <w:rsid w:val="005220C2"/>
    <w:rsid w:val="00522E88"/>
    <w:rsid w:val="00523369"/>
    <w:rsid w:val="0052398F"/>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FFD"/>
    <w:rsid w:val="00552A0F"/>
    <w:rsid w:val="005551ED"/>
    <w:rsid w:val="00556419"/>
    <w:rsid w:val="005572B4"/>
    <w:rsid w:val="005572DD"/>
    <w:rsid w:val="00560564"/>
    <w:rsid w:val="00562E2B"/>
    <w:rsid w:val="005632BE"/>
    <w:rsid w:val="005642FC"/>
    <w:rsid w:val="00564668"/>
    <w:rsid w:val="00565A07"/>
    <w:rsid w:val="00570353"/>
    <w:rsid w:val="005715F5"/>
    <w:rsid w:val="0057171E"/>
    <w:rsid w:val="00571EEC"/>
    <w:rsid w:val="00572666"/>
    <w:rsid w:val="0057267E"/>
    <w:rsid w:val="005726BD"/>
    <w:rsid w:val="00574A5A"/>
    <w:rsid w:val="00575111"/>
    <w:rsid w:val="005753B8"/>
    <w:rsid w:val="00576C45"/>
    <w:rsid w:val="00580794"/>
    <w:rsid w:val="0058238E"/>
    <w:rsid w:val="00582B78"/>
    <w:rsid w:val="0058346A"/>
    <w:rsid w:val="00583ED5"/>
    <w:rsid w:val="00585C78"/>
    <w:rsid w:val="005873EA"/>
    <w:rsid w:val="00587437"/>
    <w:rsid w:val="00587DA1"/>
    <w:rsid w:val="00592678"/>
    <w:rsid w:val="00594644"/>
    <w:rsid w:val="0059526F"/>
    <w:rsid w:val="00596F36"/>
    <w:rsid w:val="00597505"/>
    <w:rsid w:val="005A1741"/>
    <w:rsid w:val="005A235F"/>
    <w:rsid w:val="005A751F"/>
    <w:rsid w:val="005A763B"/>
    <w:rsid w:val="005A7719"/>
    <w:rsid w:val="005A77C2"/>
    <w:rsid w:val="005B291B"/>
    <w:rsid w:val="005B6F21"/>
    <w:rsid w:val="005B76C5"/>
    <w:rsid w:val="005B7AF0"/>
    <w:rsid w:val="005B7B8A"/>
    <w:rsid w:val="005C09C6"/>
    <w:rsid w:val="005C400C"/>
    <w:rsid w:val="005C458D"/>
    <w:rsid w:val="005C491E"/>
    <w:rsid w:val="005C5C49"/>
    <w:rsid w:val="005C5E0A"/>
    <w:rsid w:val="005C621F"/>
    <w:rsid w:val="005C6C0C"/>
    <w:rsid w:val="005D2276"/>
    <w:rsid w:val="005D25FD"/>
    <w:rsid w:val="005D2808"/>
    <w:rsid w:val="005E0858"/>
    <w:rsid w:val="005E2794"/>
    <w:rsid w:val="005E3CBF"/>
    <w:rsid w:val="005E57A4"/>
    <w:rsid w:val="005E5D49"/>
    <w:rsid w:val="005E6F9D"/>
    <w:rsid w:val="005E7B5A"/>
    <w:rsid w:val="005F01FC"/>
    <w:rsid w:val="005F0C89"/>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11649"/>
    <w:rsid w:val="00611A0E"/>
    <w:rsid w:val="00614154"/>
    <w:rsid w:val="00614A36"/>
    <w:rsid w:val="00614BD3"/>
    <w:rsid w:val="006206FA"/>
    <w:rsid w:val="00623A77"/>
    <w:rsid w:val="006256F5"/>
    <w:rsid w:val="00627FB0"/>
    <w:rsid w:val="0063097B"/>
    <w:rsid w:val="006364B8"/>
    <w:rsid w:val="00636A64"/>
    <w:rsid w:val="00636B93"/>
    <w:rsid w:val="006402A5"/>
    <w:rsid w:val="00640550"/>
    <w:rsid w:val="0064326A"/>
    <w:rsid w:val="00643909"/>
    <w:rsid w:val="00644D5D"/>
    <w:rsid w:val="00645FAE"/>
    <w:rsid w:val="00646DC7"/>
    <w:rsid w:val="006511FB"/>
    <w:rsid w:val="00651A9D"/>
    <w:rsid w:val="00654C93"/>
    <w:rsid w:val="00656092"/>
    <w:rsid w:val="0065741C"/>
    <w:rsid w:val="006605CD"/>
    <w:rsid w:val="00660B85"/>
    <w:rsid w:val="00662DCE"/>
    <w:rsid w:val="00664C3A"/>
    <w:rsid w:val="00664F6D"/>
    <w:rsid w:val="0066506E"/>
    <w:rsid w:val="006650B8"/>
    <w:rsid w:val="00666329"/>
    <w:rsid w:val="006671B8"/>
    <w:rsid w:val="006672EE"/>
    <w:rsid w:val="0067011F"/>
    <w:rsid w:val="0067015E"/>
    <w:rsid w:val="006745C0"/>
    <w:rsid w:val="00680453"/>
    <w:rsid w:val="00680F4D"/>
    <w:rsid w:val="006822E6"/>
    <w:rsid w:val="00682526"/>
    <w:rsid w:val="00683555"/>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B235F"/>
    <w:rsid w:val="006B23B2"/>
    <w:rsid w:val="006B4845"/>
    <w:rsid w:val="006B4854"/>
    <w:rsid w:val="006B635C"/>
    <w:rsid w:val="006B7D07"/>
    <w:rsid w:val="006C0DFD"/>
    <w:rsid w:val="006C1708"/>
    <w:rsid w:val="006C1C29"/>
    <w:rsid w:val="006C3782"/>
    <w:rsid w:val="006C3CDE"/>
    <w:rsid w:val="006C4745"/>
    <w:rsid w:val="006C5D08"/>
    <w:rsid w:val="006C60B4"/>
    <w:rsid w:val="006D0EE8"/>
    <w:rsid w:val="006D1212"/>
    <w:rsid w:val="006D19C6"/>
    <w:rsid w:val="006D3162"/>
    <w:rsid w:val="006D37E7"/>
    <w:rsid w:val="006D3943"/>
    <w:rsid w:val="006D5146"/>
    <w:rsid w:val="006D59D6"/>
    <w:rsid w:val="006D5C04"/>
    <w:rsid w:val="006D7508"/>
    <w:rsid w:val="006E0F2F"/>
    <w:rsid w:val="006E19D7"/>
    <w:rsid w:val="006E2061"/>
    <w:rsid w:val="006E32A3"/>
    <w:rsid w:val="006E71B9"/>
    <w:rsid w:val="006F39B2"/>
    <w:rsid w:val="006F5384"/>
    <w:rsid w:val="006F6604"/>
    <w:rsid w:val="006F71D8"/>
    <w:rsid w:val="006F7D1A"/>
    <w:rsid w:val="00702E2B"/>
    <w:rsid w:val="00702F6F"/>
    <w:rsid w:val="0070346C"/>
    <w:rsid w:val="007051A0"/>
    <w:rsid w:val="00706496"/>
    <w:rsid w:val="00711A12"/>
    <w:rsid w:val="00711F11"/>
    <w:rsid w:val="0071325E"/>
    <w:rsid w:val="007154C4"/>
    <w:rsid w:val="00715DB9"/>
    <w:rsid w:val="007174BE"/>
    <w:rsid w:val="0071762A"/>
    <w:rsid w:val="007218A0"/>
    <w:rsid w:val="00721C50"/>
    <w:rsid w:val="00723660"/>
    <w:rsid w:val="007238AF"/>
    <w:rsid w:val="00726908"/>
    <w:rsid w:val="007270C7"/>
    <w:rsid w:val="00730F3A"/>
    <w:rsid w:val="00735F34"/>
    <w:rsid w:val="00736944"/>
    <w:rsid w:val="00736A05"/>
    <w:rsid w:val="00741200"/>
    <w:rsid w:val="00741333"/>
    <w:rsid w:val="0074166E"/>
    <w:rsid w:val="00742FF2"/>
    <w:rsid w:val="00743D0E"/>
    <w:rsid w:val="00743F30"/>
    <w:rsid w:val="00744D6A"/>
    <w:rsid w:val="00745346"/>
    <w:rsid w:val="00746138"/>
    <w:rsid w:val="0074620A"/>
    <w:rsid w:val="007474D9"/>
    <w:rsid w:val="00751CB4"/>
    <w:rsid w:val="00751D50"/>
    <w:rsid w:val="007527D5"/>
    <w:rsid w:val="007529A1"/>
    <w:rsid w:val="00752F3C"/>
    <w:rsid w:val="007561FC"/>
    <w:rsid w:val="00761D34"/>
    <w:rsid w:val="00762245"/>
    <w:rsid w:val="00762D2D"/>
    <w:rsid w:val="00764622"/>
    <w:rsid w:val="00764CAD"/>
    <w:rsid w:val="00770FA1"/>
    <w:rsid w:val="00773884"/>
    <w:rsid w:val="00774813"/>
    <w:rsid w:val="0078052A"/>
    <w:rsid w:val="007812FB"/>
    <w:rsid w:val="00781B54"/>
    <w:rsid w:val="00784032"/>
    <w:rsid w:val="0078454B"/>
    <w:rsid w:val="00786E79"/>
    <w:rsid w:val="00787925"/>
    <w:rsid w:val="00790E31"/>
    <w:rsid w:val="00793B87"/>
    <w:rsid w:val="0079566E"/>
    <w:rsid w:val="00796509"/>
    <w:rsid w:val="0079691E"/>
    <w:rsid w:val="00797723"/>
    <w:rsid w:val="007A340D"/>
    <w:rsid w:val="007A4B70"/>
    <w:rsid w:val="007A5428"/>
    <w:rsid w:val="007B1EEE"/>
    <w:rsid w:val="007B249B"/>
    <w:rsid w:val="007B614D"/>
    <w:rsid w:val="007B68E4"/>
    <w:rsid w:val="007B6D4D"/>
    <w:rsid w:val="007B6FAF"/>
    <w:rsid w:val="007B7A09"/>
    <w:rsid w:val="007C0F7A"/>
    <w:rsid w:val="007C1B0A"/>
    <w:rsid w:val="007C4747"/>
    <w:rsid w:val="007D24A9"/>
    <w:rsid w:val="007D27FA"/>
    <w:rsid w:val="007D30B5"/>
    <w:rsid w:val="007D384C"/>
    <w:rsid w:val="007D4723"/>
    <w:rsid w:val="007D6218"/>
    <w:rsid w:val="007D6699"/>
    <w:rsid w:val="007D7E30"/>
    <w:rsid w:val="007E3F95"/>
    <w:rsid w:val="007E535D"/>
    <w:rsid w:val="007E6339"/>
    <w:rsid w:val="007E6419"/>
    <w:rsid w:val="007F631C"/>
    <w:rsid w:val="007F6640"/>
    <w:rsid w:val="007F6815"/>
    <w:rsid w:val="007F6BA8"/>
    <w:rsid w:val="0080681B"/>
    <w:rsid w:val="0080683A"/>
    <w:rsid w:val="00806E09"/>
    <w:rsid w:val="0080738C"/>
    <w:rsid w:val="00810B77"/>
    <w:rsid w:val="0081313B"/>
    <w:rsid w:val="00815946"/>
    <w:rsid w:val="00817436"/>
    <w:rsid w:val="00817C87"/>
    <w:rsid w:val="00822217"/>
    <w:rsid w:val="00824A59"/>
    <w:rsid w:val="0082542D"/>
    <w:rsid w:val="00826546"/>
    <w:rsid w:val="00827834"/>
    <w:rsid w:val="00827D6B"/>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14CD"/>
    <w:rsid w:val="0085200A"/>
    <w:rsid w:val="00854283"/>
    <w:rsid w:val="008573E3"/>
    <w:rsid w:val="0086016F"/>
    <w:rsid w:val="00861E81"/>
    <w:rsid w:val="008645FF"/>
    <w:rsid w:val="00865B46"/>
    <w:rsid w:val="00865DB2"/>
    <w:rsid w:val="00866D42"/>
    <w:rsid w:val="0087030E"/>
    <w:rsid w:val="00870AAC"/>
    <w:rsid w:val="00871A0B"/>
    <w:rsid w:val="008734F7"/>
    <w:rsid w:val="00874E9F"/>
    <w:rsid w:val="00877842"/>
    <w:rsid w:val="008806F8"/>
    <w:rsid w:val="008808E2"/>
    <w:rsid w:val="00881456"/>
    <w:rsid w:val="0088176A"/>
    <w:rsid w:val="00881ACB"/>
    <w:rsid w:val="0088497A"/>
    <w:rsid w:val="00885FC9"/>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1810"/>
    <w:rsid w:val="008A3023"/>
    <w:rsid w:val="008A3110"/>
    <w:rsid w:val="008A3B8A"/>
    <w:rsid w:val="008A403F"/>
    <w:rsid w:val="008A5320"/>
    <w:rsid w:val="008A6815"/>
    <w:rsid w:val="008B1031"/>
    <w:rsid w:val="008B2303"/>
    <w:rsid w:val="008B34A0"/>
    <w:rsid w:val="008B5740"/>
    <w:rsid w:val="008B65AC"/>
    <w:rsid w:val="008B7D63"/>
    <w:rsid w:val="008C0B84"/>
    <w:rsid w:val="008C1121"/>
    <w:rsid w:val="008C1F6F"/>
    <w:rsid w:val="008C41DA"/>
    <w:rsid w:val="008C4C0C"/>
    <w:rsid w:val="008C553A"/>
    <w:rsid w:val="008C588E"/>
    <w:rsid w:val="008C7226"/>
    <w:rsid w:val="008D3D1F"/>
    <w:rsid w:val="008D4846"/>
    <w:rsid w:val="008D7B80"/>
    <w:rsid w:val="008E1DDD"/>
    <w:rsid w:val="008E4184"/>
    <w:rsid w:val="008E4BB0"/>
    <w:rsid w:val="008E549F"/>
    <w:rsid w:val="008E5BD3"/>
    <w:rsid w:val="008E6262"/>
    <w:rsid w:val="008E6301"/>
    <w:rsid w:val="008F10BC"/>
    <w:rsid w:val="008F2052"/>
    <w:rsid w:val="008F26ED"/>
    <w:rsid w:val="008F2A38"/>
    <w:rsid w:val="008F3012"/>
    <w:rsid w:val="008F34F5"/>
    <w:rsid w:val="008F592B"/>
    <w:rsid w:val="008F5EBF"/>
    <w:rsid w:val="008F7EBB"/>
    <w:rsid w:val="00900D70"/>
    <w:rsid w:val="0090121D"/>
    <w:rsid w:val="00901D14"/>
    <w:rsid w:val="00903775"/>
    <w:rsid w:val="009109F7"/>
    <w:rsid w:val="00912137"/>
    <w:rsid w:val="00915BED"/>
    <w:rsid w:val="00916B64"/>
    <w:rsid w:val="00917A4A"/>
    <w:rsid w:val="00920618"/>
    <w:rsid w:val="0092145D"/>
    <w:rsid w:val="009245DE"/>
    <w:rsid w:val="00930762"/>
    <w:rsid w:val="00930C0C"/>
    <w:rsid w:val="0093330F"/>
    <w:rsid w:val="00936B81"/>
    <w:rsid w:val="009437A9"/>
    <w:rsid w:val="00944701"/>
    <w:rsid w:val="0095084E"/>
    <w:rsid w:val="00950ED1"/>
    <w:rsid w:val="00952A7A"/>
    <w:rsid w:val="00953A02"/>
    <w:rsid w:val="0095444E"/>
    <w:rsid w:val="00954884"/>
    <w:rsid w:val="00954F17"/>
    <w:rsid w:val="009551D4"/>
    <w:rsid w:val="00955C67"/>
    <w:rsid w:val="00957B65"/>
    <w:rsid w:val="00960AFF"/>
    <w:rsid w:val="00960BD9"/>
    <w:rsid w:val="00961148"/>
    <w:rsid w:val="00961E9E"/>
    <w:rsid w:val="00963F62"/>
    <w:rsid w:val="00965687"/>
    <w:rsid w:val="00965EFC"/>
    <w:rsid w:val="0097161B"/>
    <w:rsid w:val="009740BA"/>
    <w:rsid w:val="009762D2"/>
    <w:rsid w:val="009762F1"/>
    <w:rsid w:val="0097692D"/>
    <w:rsid w:val="009776D2"/>
    <w:rsid w:val="00977EA8"/>
    <w:rsid w:val="00980D4A"/>
    <w:rsid w:val="0098140D"/>
    <w:rsid w:val="00981CED"/>
    <w:rsid w:val="00984CC7"/>
    <w:rsid w:val="00984F8B"/>
    <w:rsid w:val="0098503E"/>
    <w:rsid w:val="00987225"/>
    <w:rsid w:val="00990870"/>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B6B"/>
    <w:rsid w:val="009B33DF"/>
    <w:rsid w:val="009B4270"/>
    <w:rsid w:val="009B44CC"/>
    <w:rsid w:val="009B5651"/>
    <w:rsid w:val="009B62E4"/>
    <w:rsid w:val="009C0221"/>
    <w:rsid w:val="009C4319"/>
    <w:rsid w:val="009D109E"/>
    <w:rsid w:val="009D1CD9"/>
    <w:rsid w:val="009D1F28"/>
    <w:rsid w:val="009D3D35"/>
    <w:rsid w:val="009D4830"/>
    <w:rsid w:val="009D797A"/>
    <w:rsid w:val="009E026A"/>
    <w:rsid w:val="009E3B56"/>
    <w:rsid w:val="009E49B5"/>
    <w:rsid w:val="009E551E"/>
    <w:rsid w:val="009E7066"/>
    <w:rsid w:val="009F1EF8"/>
    <w:rsid w:val="009F3334"/>
    <w:rsid w:val="009F42F6"/>
    <w:rsid w:val="009F4604"/>
    <w:rsid w:val="009F4B78"/>
    <w:rsid w:val="009F606B"/>
    <w:rsid w:val="009F67FF"/>
    <w:rsid w:val="009F6E66"/>
    <w:rsid w:val="00A0137B"/>
    <w:rsid w:val="00A02AC3"/>
    <w:rsid w:val="00A03B89"/>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FC3"/>
    <w:rsid w:val="00A25F1B"/>
    <w:rsid w:val="00A26BCE"/>
    <w:rsid w:val="00A3100A"/>
    <w:rsid w:val="00A3288D"/>
    <w:rsid w:val="00A329DC"/>
    <w:rsid w:val="00A33101"/>
    <w:rsid w:val="00A36786"/>
    <w:rsid w:val="00A36A17"/>
    <w:rsid w:val="00A36BA6"/>
    <w:rsid w:val="00A40C18"/>
    <w:rsid w:val="00A41135"/>
    <w:rsid w:val="00A41FEB"/>
    <w:rsid w:val="00A4273F"/>
    <w:rsid w:val="00A42FBA"/>
    <w:rsid w:val="00A44DA6"/>
    <w:rsid w:val="00A451BA"/>
    <w:rsid w:val="00A50921"/>
    <w:rsid w:val="00A5160D"/>
    <w:rsid w:val="00A54459"/>
    <w:rsid w:val="00A54FF3"/>
    <w:rsid w:val="00A56CA4"/>
    <w:rsid w:val="00A6399D"/>
    <w:rsid w:val="00A65F04"/>
    <w:rsid w:val="00A65F2E"/>
    <w:rsid w:val="00A71AD5"/>
    <w:rsid w:val="00A76254"/>
    <w:rsid w:val="00A77910"/>
    <w:rsid w:val="00A8073E"/>
    <w:rsid w:val="00A80883"/>
    <w:rsid w:val="00A812D5"/>
    <w:rsid w:val="00A81BED"/>
    <w:rsid w:val="00A82FC6"/>
    <w:rsid w:val="00A83212"/>
    <w:rsid w:val="00A85965"/>
    <w:rsid w:val="00A85A0D"/>
    <w:rsid w:val="00A85E0A"/>
    <w:rsid w:val="00A87223"/>
    <w:rsid w:val="00A9037D"/>
    <w:rsid w:val="00A92270"/>
    <w:rsid w:val="00A92E20"/>
    <w:rsid w:val="00A962FD"/>
    <w:rsid w:val="00A963B8"/>
    <w:rsid w:val="00AA10AE"/>
    <w:rsid w:val="00AA21D6"/>
    <w:rsid w:val="00AA329F"/>
    <w:rsid w:val="00AA3DA8"/>
    <w:rsid w:val="00AA73A6"/>
    <w:rsid w:val="00AA7B6A"/>
    <w:rsid w:val="00AB593E"/>
    <w:rsid w:val="00AB5D37"/>
    <w:rsid w:val="00AB683F"/>
    <w:rsid w:val="00AC10C8"/>
    <w:rsid w:val="00AC4A2E"/>
    <w:rsid w:val="00AD0BFE"/>
    <w:rsid w:val="00AD1885"/>
    <w:rsid w:val="00AD1C71"/>
    <w:rsid w:val="00AD3AB2"/>
    <w:rsid w:val="00AD50BA"/>
    <w:rsid w:val="00AD652B"/>
    <w:rsid w:val="00AD65B2"/>
    <w:rsid w:val="00AD66F2"/>
    <w:rsid w:val="00AE027F"/>
    <w:rsid w:val="00AE02E7"/>
    <w:rsid w:val="00AE0F75"/>
    <w:rsid w:val="00AE1827"/>
    <w:rsid w:val="00AE18BE"/>
    <w:rsid w:val="00AE319E"/>
    <w:rsid w:val="00AE3B2C"/>
    <w:rsid w:val="00AE3B4E"/>
    <w:rsid w:val="00AE676F"/>
    <w:rsid w:val="00AE709C"/>
    <w:rsid w:val="00AE7DD9"/>
    <w:rsid w:val="00AF0FD7"/>
    <w:rsid w:val="00AF15AF"/>
    <w:rsid w:val="00AF2B38"/>
    <w:rsid w:val="00AF2F9B"/>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5CFB"/>
    <w:rsid w:val="00B26133"/>
    <w:rsid w:val="00B26DD0"/>
    <w:rsid w:val="00B27026"/>
    <w:rsid w:val="00B32E2E"/>
    <w:rsid w:val="00B338C8"/>
    <w:rsid w:val="00B341CC"/>
    <w:rsid w:val="00B35321"/>
    <w:rsid w:val="00B35505"/>
    <w:rsid w:val="00B35CB3"/>
    <w:rsid w:val="00B35E0A"/>
    <w:rsid w:val="00B40124"/>
    <w:rsid w:val="00B40B86"/>
    <w:rsid w:val="00B41CFF"/>
    <w:rsid w:val="00B42E03"/>
    <w:rsid w:val="00B443E2"/>
    <w:rsid w:val="00B46222"/>
    <w:rsid w:val="00B476F0"/>
    <w:rsid w:val="00B50555"/>
    <w:rsid w:val="00B52ED7"/>
    <w:rsid w:val="00B536EE"/>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66A6C"/>
    <w:rsid w:val="00B73979"/>
    <w:rsid w:val="00B751B0"/>
    <w:rsid w:val="00B762E0"/>
    <w:rsid w:val="00B8600D"/>
    <w:rsid w:val="00B86C54"/>
    <w:rsid w:val="00B874C4"/>
    <w:rsid w:val="00B9206F"/>
    <w:rsid w:val="00B9563C"/>
    <w:rsid w:val="00B96E45"/>
    <w:rsid w:val="00B97381"/>
    <w:rsid w:val="00B97AA2"/>
    <w:rsid w:val="00B97B8E"/>
    <w:rsid w:val="00BA00A8"/>
    <w:rsid w:val="00BA0378"/>
    <w:rsid w:val="00BA14D1"/>
    <w:rsid w:val="00BA37A4"/>
    <w:rsid w:val="00BA4FB0"/>
    <w:rsid w:val="00BA6138"/>
    <w:rsid w:val="00BB01B1"/>
    <w:rsid w:val="00BB0752"/>
    <w:rsid w:val="00BB1930"/>
    <w:rsid w:val="00BB3478"/>
    <w:rsid w:val="00BB55C3"/>
    <w:rsid w:val="00BB6CDD"/>
    <w:rsid w:val="00BC2247"/>
    <w:rsid w:val="00BC3443"/>
    <w:rsid w:val="00BC5572"/>
    <w:rsid w:val="00BC7782"/>
    <w:rsid w:val="00BD37DD"/>
    <w:rsid w:val="00BD497C"/>
    <w:rsid w:val="00BD57EE"/>
    <w:rsid w:val="00BE33AC"/>
    <w:rsid w:val="00BE4E8A"/>
    <w:rsid w:val="00BE7B9F"/>
    <w:rsid w:val="00BF1777"/>
    <w:rsid w:val="00BF2A79"/>
    <w:rsid w:val="00BF3675"/>
    <w:rsid w:val="00BF3751"/>
    <w:rsid w:val="00BF375F"/>
    <w:rsid w:val="00BF4D6B"/>
    <w:rsid w:val="00BF5665"/>
    <w:rsid w:val="00C02372"/>
    <w:rsid w:val="00C02CC8"/>
    <w:rsid w:val="00C0328D"/>
    <w:rsid w:val="00C044C3"/>
    <w:rsid w:val="00C10453"/>
    <w:rsid w:val="00C10EC2"/>
    <w:rsid w:val="00C13BCA"/>
    <w:rsid w:val="00C141B9"/>
    <w:rsid w:val="00C158CF"/>
    <w:rsid w:val="00C16518"/>
    <w:rsid w:val="00C1787D"/>
    <w:rsid w:val="00C17CF6"/>
    <w:rsid w:val="00C17F55"/>
    <w:rsid w:val="00C20F14"/>
    <w:rsid w:val="00C22B7C"/>
    <w:rsid w:val="00C23B8E"/>
    <w:rsid w:val="00C259C8"/>
    <w:rsid w:val="00C3184D"/>
    <w:rsid w:val="00C331FD"/>
    <w:rsid w:val="00C34DCB"/>
    <w:rsid w:val="00C36D0C"/>
    <w:rsid w:val="00C3708D"/>
    <w:rsid w:val="00C40B94"/>
    <w:rsid w:val="00C4138A"/>
    <w:rsid w:val="00C421A4"/>
    <w:rsid w:val="00C440B4"/>
    <w:rsid w:val="00C44462"/>
    <w:rsid w:val="00C446F9"/>
    <w:rsid w:val="00C462CB"/>
    <w:rsid w:val="00C46F39"/>
    <w:rsid w:val="00C47175"/>
    <w:rsid w:val="00C47810"/>
    <w:rsid w:val="00C47AFE"/>
    <w:rsid w:val="00C5067F"/>
    <w:rsid w:val="00C515C3"/>
    <w:rsid w:val="00C51AA2"/>
    <w:rsid w:val="00C52E43"/>
    <w:rsid w:val="00C53DA4"/>
    <w:rsid w:val="00C54D4F"/>
    <w:rsid w:val="00C56CD4"/>
    <w:rsid w:val="00C609C3"/>
    <w:rsid w:val="00C60E16"/>
    <w:rsid w:val="00C610C1"/>
    <w:rsid w:val="00C65E4E"/>
    <w:rsid w:val="00C66610"/>
    <w:rsid w:val="00C66648"/>
    <w:rsid w:val="00C66FEF"/>
    <w:rsid w:val="00C70CB4"/>
    <w:rsid w:val="00C727A7"/>
    <w:rsid w:val="00C728D5"/>
    <w:rsid w:val="00C72CF7"/>
    <w:rsid w:val="00C74C99"/>
    <w:rsid w:val="00C75119"/>
    <w:rsid w:val="00C75E7C"/>
    <w:rsid w:val="00C75F05"/>
    <w:rsid w:val="00C76DD6"/>
    <w:rsid w:val="00C81BAD"/>
    <w:rsid w:val="00C8377C"/>
    <w:rsid w:val="00C83A30"/>
    <w:rsid w:val="00C90B62"/>
    <w:rsid w:val="00C91C08"/>
    <w:rsid w:val="00C9358D"/>
    <w:rsid w:val="00C97F0E"/>
    <w:rsid w:val="00CA06AC"/>
    <w:rsid w:val="00CA1D9E"/>
    <w:rsid w:val="00CA242A"/>
    <w:rsid w:val="00CA27BD"/>
    <w:rsid w:val="00CA2AB6"/>
    <w:rsid w:val="00CA4BCC"/>
    <w:rsid w:val="00CA5F3C"/>
    <w:rsid w:val="00CB01D6"/>
    <w:rsid w:val="00CB2DD0"/>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E2EA4"/>
    <w:rsid w:val="00CE3BC8"/>
    <w:rsid w:val="00CE5714"/>
    <w:rsid w:val="00CE6138"/>
    <w:rsid w:val="00CE6610"/>
    <w:rsid w:val="00CE6F59"/>
    <w:rsid w:val="00CE719D"/>
    <w:rsid w:val="00CE7AAB"/>
    <w:rsid w:val="00CF2673"/>
    <w:rsid w:val="00CF2AD2"/>
    <w:rsid w:val="00CF2DA1"/>
    <w:rsid w:val="00CF30F8"/>
    <w:rsid w:val="00CF3A81"/>
    <w:rsid w:val="00CF43B1"/>
    <w:rsid w:val="00D0614B"/>
    <w:rsid w:val="00D06AD1"/>
    <w:rsid w:val="00D12BC9"/>
    <w:rsid w:val="00D15C95"/>
    <w:rsid w:val="00D164F5"/>
    <w:rsid w:val="00D17549"/>
    <w:rsid w:val="00D2229C"/>
    <w:rsid w:val="00D24D97"/>
    <w:rsid w:val="00D26188"/>
    <w:rsid w:val="00D26B10"/>
    <w:rsid w:val="00D275F5"/>
    <w:rsid w:val="00D33D46"/>
    <w:rsid w:val="00D376F1"/>
    <w:rsid w:val="00D37928"/>
    <w:rsid w:val="00D43CA8"/>
    <w:rsid w:val="00D4523D"/>
    <w:rsid w:val="00D4593F"/>
    <w:rsid w:val="00D45BD4"/>
    <w:rsid w:val="00D4709E"/>
    <w:rsid w:val="00D4775B"/>
    <w:rsid w:val="00D47AB8"/>
    <w:rsid w:val="00D53923"/>
    <w:rsid w:val="00D55D94"/>
    <w:rsid w:val="00D56566"/>
    <w:rsid w:val="00D5711F"/>
    <w:rsid w:val="00D57DD1"/>
    <w:rsid w:val="00D62A97"/>
    <w:rsid w:val="00D639F6"/>
    <w:rsid w:val="00D647A4"/>
    <w:rsid w:val="00D6487A"/>
    <w:rsid w:val="00D648BB"/>
    <w:rsid w:val="00D64E04"/>
    <w:rsid w:val="00D65A5E"/>
    <w:rsid w:val="00D669D1"/>
    <w:rsid w:val="00D7049A"/>
    <w:rsid w:val="00D704F6"/>
    <w:rsid w:val="00D722B1"/>
    <w:rsid w:val="00D72392"/>
    <w:rsid w:val="00D74A54"/>
    <w:rsid w:val="00D74A82"/>
    <w:rsid w:val="00D753F6"/>
    <w:rsid w:val="00D75FDC"/>
    <w:rsid w:val="00D7737D"/>
    <w:rsid w:val="00D777DB"/>
    <w:rsid w:val="00D804EF"/>
    <w:rsid w:val="00D80897"/>
    <w:rsid w:val="00D81375"/>
    <w:rsid w:val="00D81FEC"/>
    <w:rsid w:val="00D833DB"/>
    <w:rsid w:val="00D8540E"/>
    <w:rsid w:val="00D85C4D"/>
    <w:rsid w:val="00D8730B"/>
    <w:rsid w:val="00D9072A"/>
    <w:rsid w:val="00D91213"/>
    <w:rsid w:val="00D929A1"/>
    <w:rsid w:val="00D94852"/>
    <w:rsid w:val="00D94DF7"/>
    <w:rsid w:val="00D956F8"/>
    <w:rsid w:val="00D95BCC"/>
    <w:rsid w:val="00DA039C"/>
    <w:rsid w:val="00DA10B4"/>
    <w:rsid w:val="00DA19E1"/>
    <w:rsid w:val="00DA1B31"/>
    <w:rsid w:val="00DA6EBE"/>
    <w:rsid w:val="00DB012D"/>
    <w:rsid w:val="00DB0AB9"/>
    <w:rsid w:val="00DB27CC"/>
    <w:rsid w:val="00DB2A54"/>
    <w:rsid w:val="00DB4548"/>
    <w:rsid w:val="00DB4805"/>
    <w:rsid w:val="00DB4EF9"/>
    <w:rsid w:val="00DB6DB4"/>
    <w:rsid w:val="00DC29FE"/>
    <w:rsid w:val="00DC430C"/>
    <w:rsid w:val="00DC443B"/>
    <w:rsid w:val="00DC5449"/>
    <w:rsid w:val="00DC60FB"/>
    <w:rsid w:val="00DC7319"/>
    <w:rsid w:val="00DC742E"/>
    <w:rsid w:val="00DD0C3E"/>
    <w:rsid w:val="00DD116C"/>
    <w:rsid w:val="00DD33F9"/>
    <w:rsid w:val="00DD38DC"/>
    <w:rsid w:val="00DD3E24"/>
    <w:rsid w:val="00DD569B"/>
    <w:rsid w:val="00DD60BC"/>
    <w:rsid w:val="00DD63FF"/>
    <w:rsid w:val="00DD722E"/>
    <w:rsid w:val="00DD77ED"/>
    <w:rsid w:val="00DF1BBF"/>
    <w:rsid w:val="00DF3145"/>
    <w:rsid w:val="00DF36FA"/>
    <w:rsid w:val="00DF4A4A"/>
    <w:rsid w:val="00DF4B0E"/>
    <w:rsid w:val="00DF7592"/>
    <w:rsid w:val="00E01E4B"/>
    <w:rsid w:val="00E050BB"/>
    <w:rsid w:val="00E062B0"/>
    <w:rsid w:val="00E065A0"/>
    <w:rsid w:val="00E0711E"/>
    <w:rsid w:val="00E0770C"/>
    <w:rsid w:val="00E079D9"/>
    <w:rsid w:val="00E13F96"/>
    <w:rsid w:val="00E14DFA"/>
    <w:rsid w:val="00E17EA5"/>
    <w:rsid w:val="00E224E5"/>
    <w:rsid w:val="00E229DB"/>
    <w:rsid w:val="00E24CC9"/>
    <w:rsid w:val="00E2571A"/>
    <w:rsid w:val="00E26EDC"/>
    <w:rsid w:val="00E2713C"/>
    <w:rsid w:val="00E30B42"/>
    <w:rsid w:val="00E315C6"/>
    <w:rsid w:val="00E33000"/>
    <w:rsid w:val="00E342D7"/>
    <w:rsid w:val="00E34D1F"/>
    <w:rsid w:val="00E358E9"/>
    <w:rsid w:val="00E35C26"/>
    <w:rsid w:val="00E37FB7"/>
    <w:rsid w:val="00E40931"/>
    <w:rsid w:val="00E410EA"/>
    <w:rsid w:val="00E412ED"/>
    <w:rsid w:val="00E41D5C"/>
    <w:rsid w:val="00E437F7"/>
    <w:rsid w:val="00E45CF7"/>
    <w:rsid w:val="00E52191"/>
    <w:rsid w:val="00E529F9"/>
    <w:rsid w:val="00E54B89"/>
    <w:rsid w:val="00E55017"/>
    <w:rsid w:val="00E55416"/>
    <w:rsid w:val="00E557D1"/>
    <w:rsid w:val="00E56282"/>
    <w:rsid w:val="00E60BA2"/>
    <w:rsid w:val="00E616BF"/>
    <w:rsid w:val="00E61DA7"/>
    <w:rsid w:val="00E6202D"/>
    <w:rsid w:val="00E653E9"/>
    <w:rsid w:val="00E658AA"/>
    <w:rsid w:val="00E6656A"/>
    <w:rsid w:val="00E7028B"/>
    <w:rsid w:val="00E70D30"/>
    <w:rsid w:val="00E71026"/>
    <w:rsid w:val="00E716BA"/>
    <w:rsid w:val="00E74363"/>
    <w:rsid w:val="00E75977"/>
    <w:rsid w:val="00E76431"/>
    <w:rsid w:val="00E7686D"/>
    <w:rsid w:val="00E804F5"/>
    <w:rsid w:val="00E813BA"/>
    <w:rsid w:val="00E84E81"/>
    <w:rsid w:val="00E8590C"/>
    <w:rsid w:val="00E85F76"/>
    <w:rsid w:val="00E93590"/>
    <w:rsid w:val="00E94506"/>
    <w:rsid w:val="00E95593"/>
    <w:rsid w:val="00E95A7B"/>
    <w:rsid w:val="00E969E9"/>
    <w:rsid w:val="00E97DAF"/>
    <w:rsid w:val="00EA01A0"/>
    <w:rsid w:val="00EA155A"/>
    <w:rsid w:val="00EA24D4"/>
    <w:rsid w:val="00EA2851"/>
    <w:rsid w:val="00EA3515"/>
    <w:rsid w:val="00EA5085"/>
    <w:rsid w:val="00EA55FE"/>
    <w:rsid w:val="00EA75B1"/>
    <w:rsid w:val="00EB0B4F"/>
    <w:rsid w:val="00EB1915"/>
    <w:rsid w:val="00EB1B59"/>
    <w:rsid w:val="00EB2559"/>
    <w:rsid w:val="00EB4384"/>
    <w:rsid w:val="00EB44DF"/>
    <w:rsid w:val="00EB6065"/>
    <w:rsid w:val="00EC0826"/>
    <w:rsid w:val="00EC18D4"/>
    <w:rsid w:val="00EC3978"/>
    <w:rsid w:val="00EC4234"/>
    <w:rsid w:val="00EC4E99"/>
    <w:rsid w:val="00EC51E1"/>
    <w:rsid w:val="00EC51E9"/>
    <w:rsid w:val="00ED17BC"/>
    <w:rsid w:val="00ED307F"/>
    <w:rsid w:val="00ED3A21"/>
    <w:rsid w:val="00ED54F9"/>
    <w:rsid w:val="00ED6982"/>
    <w:rsid w:val="00EE0218"/>
    <w:rsid w:val="00EE0E54"/>
    <w:rsid w:val="00EE1033"/>
    <w:rsid w:val="00EE2252"/>
    <w:rsid w:val="00EE65F0"/>
    <w:rsid w:val="00EF1669"/>
    <w:rsid w:val="00EF1FF4"/>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3546"/>
    <w:rsid w:val="00F05EE0"/>
    <w:rsid w:val="00F06985"/>
    <w:rsid w:val="00F0771F"/>
    <w:rsid w:val="00F07DE8"/>
    <w:rsid w:val="00F10F68"/>
    <w:rsid w:val="00F11F4A"/>
    <w:rsid w:val="00F14F00"/>
    <w:rsid w:val="00F156B3"/>
    <w:rsid w:val="00F15FD8"/>
    <w:rsid w:val="00F21A1A"/>
    <w:rsid w:val="00F22813"/>
    <w:rsid w:val="00F22A97"/>
    <w:rsid w:val="00F22FC8"/>
    <w:rsid w:val="00F27F36"/>
    <w:rsid w:val="00F30ED7"/>
    <w:rsid w:val="00F32B8C"/>
    <w:rsid w:val="00F33383"/>
    <w:rsid w:val="00F33D5B"/>
    <w:rsid w:val="00F34EF1"/>
    <w:rsid w:val="00F354FE"/>
    <w:rsid w:val="00F4030B"/>
    <w:rsid w:val="00F420D6"/>
    <w:rsid w:val="00F42F65"/>
    <w:rsid w:val="00F444F5"/>
    <w:rsid w:val="00F454AD"/>
    <w:rsid w:val="00F4602E"/>
    <w:rsid w:val="00F46BCF"/>
    <w:rsid w:val="00F513E5"/>
    <w:rsid w:val="00F515AF"/>
    <w:rsid w:val="00F53E05"/>
    <w:rsid w:val="00F5550A"/>
    <w:rsid w:val="00F55A56"/>
    <w:rsid w:val="00F56088"/>
    <w:rsid w:val="00F6031D"/>
    <w:rsid w:val="00F61303"/>
    <w:rsid w:val="00F64321"/>
    <w:rsid w:val="00F65606"/>
    <w:rsid w:val="00F66614"/>
    <w:rsid w:val="00F67764"/>
    <w:rsid w:val="00F71232"/>
    <w:rsid w:val="00F71C7E"/>
    <w:rsid w:val="00F74722"/>
    <w:rsid w:val="00F755C5"/>
    <w:rsid w:val="00F757E7"/>
    <w:rsid w:val="00F75F45"/>
    <w:rsid w:val="00F7618B"/>
    <w:rsid w:val="00F81B67"/>
    <w:rsid w:val="00F82957"/>
    <w:rsid w:val="00F82FAD"/>
    <w:rsid w:val="00F83BD2"/>
    <w:rsid w:val="00F857CA"/>
    <w:rsid w:val="00F925EA"/>
    <w:rsid w:val="00F92C2B"/>
    <w:rsid w:val="00F92FD5"/>
    <w:rsid w:val="00F94241"/>
    <w:rsid w:val="00F945CD"/>
    <w:rsid w:val="00F95ECF"/>
    <w:rsid w:val="00F9792C"/>
    <w:rsid w:val="00F97AAA"/>
    <w:rsid w:val="00FA1524"/>
    <w:rsid w:val="00FA4AD8"/>
    <w:rsid w:val="00FA4BA5"/>
    <w:rsid w:val="00FB3597"/>
    <w:rsid w:val="00FB4649"/>
    <w:rsid w:val="00FB53CA"/>
    <w:rsid w:val="00FB61F5"/>
    <w:rsid w:val="00FB6BDE"/>
    <w:rsid w:val="00FC31AF"/>
    <w:rsid w:val="00FC3750"/>
    <w:rsid w:val="00FC487C"/>
    <w:rsid w:val="00FC50F1"/>
    <w:rsid w:val="00FC51A5"/>
    <w:rsid w:val="00FD0B36"/>
    <w:rsid w:val="00FD168A"/>
    <w:rsid w:val="00FD3643"/>
    <w:rsid w:val="00FD553C"/>
    <w:rsid w:val="00FD6F5E"/>
    <w:rsid w:val="00FE087D"/>
    <w:rsid w:val="00FE133D"/>
    <w:rsid w:val="00FE2090"/>
    <w:rsid w:val="00FE31FC"/>
    <w:rsid w:val="00FE359D"/>
    <w:rsid w:val="00FE37BF"/>
    <w:rsid w:val="00FE47EA"/>
    <w:rsid w:val="00FE4D5F"/>
    <w:rsid w:val="00FE7BC4"/>
    <w:rsid w:val="00FF29D4"/>
    <w:rsid w:val="00FF388D"/>
    <w:rsid w:val="0552166F"/>
    <w:rsid w:val="07E51913"/>
    <w:rsid w:val="0A8007F5"/>
    <w:rsid w:val="0BB4615E"/>
    <w:rsid w:val="11132530"/>
    <w:rsid w:val="12DC5AEC"/>
    <w:rsid w:val="13615B94"/>
    <w:rsid w:val="14422E34"/>
    <w:rsid w:val="15690487"/>
    <w:rsid w:val="1A1665D5"/>
    <w:rsid w:val="1D45546C"/>
    <w:rsid w:val="1DEE7E1E"/>
    <w:rsid w:val="23E46645"/>
    <w:rsid w:val="265A2C18"/>
    <w:rsid w:val="2B384437"/>
    <w:rsid w:val="2E562803"/>
    <w:rsid w:val="351515B1"/>
    <w:rsid w:val="361A062E"/>
    <w:rsid w:val="362D6299"/>
    <w:rsid w:val="3B203C40"/>
    <w:rsid w:val="407915B8"/>
    <w:rsid w:val="41A2426E"/>
    <w:rsid w:val="4C7F2AE7"/>
    <w:rsid w:val="510D3B7E"/>
    <w:rsid w:val="52631CB8"/>
    <w:rsid w:val="555E59C1"/>
    <w:rsid w:val="567B06BC"/>
    <w:rsid w:val="59016C83"/>
    <w:rsid w:val="5ED91DE7"/>
    <w:rsid w:val="650D438B"/>
    <w:rsid w:val="67CB300E"/>
    <w:rsid w:val="68431E4A"/>
    <w:rsid w:val="719F2F73"/>
    <w:rsid w:val="728309ED"/>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AE66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link w:val="a6"/>
    <w:uiPriority w:val="1"/>
    <w:qFormat/>
    <w:pPr>
      <w:ind w:left="116"/>
    </w:pPr>
    <w:rPr>
      <w:rFonts w:eastAsia="Times New Roman"/>
      <w:lang w:val="en-US" w:eastAsia="en-US" w:bidi="en-US"/>
    </w:rPr>
  </w:style>
  <w:style w:type="paragraph" w:styleId="a7">
    <w:name w:val="Balloon Text"/>
    <w:basedOn w:val="a"/>
    <w:link w:val="a8"/>
    <w:uiPriority w:val="99"/>
    <w:semiHidden/>
    <w:qFormat/>
    <w:rPr>
      <w:rFonts w:ascii="Tahoma" w:hAnsi="Tahoma" w:cs="Tahoma"/>
      <w:sz w:val="16"/>
      <w:szCs w:val="16"/>
    </w:rPr>
  </w:style>
  <w:style w:type="paragraph" w:styleId="a9">
    <w:name w:val="footer"/>
    <w:basedOn w:val="a"/>
    <w:link w:val="aa"/>
    <w:uiPriority w:val="99"/>
    <w:qFormat/>
    <w:pPr>
      <w:tabs>
        <w:tab w:val="center" w:pos="4536"/>
        <w:tab w:val="right" w:pos="9072"/>
      </w:tabs>
    </w:pPr>
  </w:style>
  <w:style w:type="paragraph" w:styleId="ab">
    <w:name w:val="header"/>
    <w:basedOn w:val="a"/>
    <w:link w:val="ac"/>
    <w:uiPriority w:val="99"/>
    <w:qFormat/>
    <w:pPr>
      <w:tabs>
        <w:tab w:val="center" w:pos="4536"/>
        <w:tab w:val="right" w:pos="9072"/>
      </w:tabs>
    </w:pPr>
    <w:rPr>
      <w:lang w:val="zh-CN"/>
    </w:rPr>
  </w:style>
  <w:style w:type="paragraph" w:styleId="ad">
    <w:name w:val="Subtitle"/>
    <w:basedOn w:val="a"/>
    <w:next w:val="a"/>
    <w:link w:val="ae"/>
    <w:uiPriority w:val="11"/>
    <w:qFormat/>
    <w:pPr>
      <w:spacing w:before="240" w:after="60" w:line="312" w:lineRule="auto"/>
      <w:jc w:val="center"/>
      <w:outlineLvl w:val="1"/>
    </w:pPr>
    <w:rPr>
      <w:b/>
      <w:bCs/>
      <w:kern w:val="28"/>
      <w:sz w:val="32"/>
      <w:szCs w:val="32"/>
      <w:lang w:val="en-GB" w:eastAsia="en-GB"/>
    </w:rPr>
  </w:style>
  <w:style w:type="paragraph" w:styleId="af">
    <w:name w:val="footnote text"/>
    <w:basedOn w:val="a"/>
    <w:semiHidden/>
    <w:qFormat/>
    <w:pPr>
      <w:keepLines/>
      <w:widowControl w:val="0"/>
      <w:jc w:val="both"/>
    </w:pPr>
    <w:rPr>
      <w:rFonts w:eastAsia="Times New Roman"/>
      <w:sz w:val="20"/>
      <w:szCs w:val="20"/>
      <w:lang w:val="en-GB" w:eastAsia="ro-RO"/>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000FF"/>
      <w:u w:val="single"/>
    </w:rPr>
  </w:style>
  <w:style w:type="character" w:styleId="af4">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c">
    <w:name w:val="页眉 字符"/>
    <w:link w:val="ab"/>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1">
    <w:name w:val="批注主题 字符"/>
    <w:link w:val="af0"/>
    <w:uiPriority w:val="99"/>
    <w:semiHidden/>
    <w:qFormat/>
    <w:rPr>
      <w:b/>
      <w:bCs/>
      <w:lang w:eastAsia="ja-JP"/>
    </w:rPr>
  </w:style>
  <w:style w:type="character" w:customStyle="1" w:styleId="aa">
    <w:name w:val="页脚 字符"/>
    <w:link w:val="a9"/>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5">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e">
    <w:name w:val="副标题 字符"/>
    <w:basedOn w:val="a0"/>
    <w:link w:val="ad"/>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8">
    <w:name w:val="批注框文本 字符"/>
    <w:basedOn w:val="a0"/>
    <w:link w:val="a7"/>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6">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7">
    <w:name w:val="Unresolved Mention"/>
    <w:basedOn w:val="a0"/>
    <w:uiPriority w:val="99"/>
    <w:semiHidden/>
    <w:unhideWhenUsed/>
    <w:rsid w:val="00264E66"/>
    <w:rPr>
      <w:color w:val="605E5C"/>
      <w:shd w:val="clear" w:color="auto" w:fill="E1DFDD"/>
    </w:rPr>
  </w:style>
  <w:style w:type="character" w:customStyle="1" w:styleId="a6">
    <w:name w:val="正文文本 字符"/>
    <w:basedOn w:val="a0"/>
    <w:link w:val="a5"/>
    <w:uiPriority w:val="1"/>
    <w:rsid w:val="00140936"/>
    <w:rPr>
      <w:rFonts w:eastAsia="Times New Roman"/>
      <w:sz w:val="24"/>
      <w:szCs w:val="24"/>
      <w:lang w:eastAsia="en-US" w:bidi="en-US"/>
    </w:rPr>
  </w:style>
  <w:style w:type="character" w:styleId="af8">
    <w:name w:val="FollowedHyperlink"/>
    <w:basedOn w:val="a0"/>
    <w:uiPriority w:val="99"/>
    <w:semiHidden/>
    <w:unhideWhenUsed/>
    <w:rsid w:val="008B7D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248859">
      <w:bodyDiv w:val="1"/>
      <w:marLeft w:val="0"/>
      <w:marRight w:val="0"/>
      <w:marTop w:val="0"/>
      <w:marBottom w:val="0"/>
      <w:divBdr>
        <w:top w:val="none" w:sz="0" w:space="0" w:color="auto"/>
        <w:left w:val="none" w:sz="0" w:space="0" w:color="auto"/>
        <w:bottom w:val="none" w:sz="0" w:space="0" w:color="auto"/>
        <w:right w:val="none" w:sz="0" w:space="0" w:color="auto"/>
      </w:divBdr>
    </w:div>
    <w:div w:id="528841229">
      <w:bodyDiv w:val="1"/>
      <w:marLeft w:val="0"/>
      <w:marRight w:val="0"/>
      <w:marTop w:val="0"/>
      <w:marBottom w:val="0"/>
      <w:divBdr>
        <w:top w:val="none" w:sz="0" w:space="0" w:color="auto"/>
        <w:left w:val="none" w:sz="0" w:space="0" w:color="auto"/>
        <w:bottom w:val="none" w:sz="0" w:space="0" w:color="auto"/>
        <w:right w:val="none" w:sz="0" w:space="0" w:color="auto"/>
      </w:divBdr>
    </w:div>
    <w:div w:id="583490425">
      <w:bodyDiv w:val="1"/>
      <w:marLeft w:val="0"/>
      <w:marRight w:val="0"/>
      <w:marTop w:val="0"/>
      <w:marBottom w:val="0"/>
      <w:divBdr>
        <w:top w:val="none" w:sz="0" w:space="0" w:color="auto"/>
        <w:left w:val="none" w:sz="0" w:space="0" w:color="auto"/>
        <w:bottom w:val="none" w:sz="0" w:space="0" w:color="auto"/>
        <w:right w:val="none" w:sz="0" w:space="0" w:color="auto"/>
      </w:divBdr>
    </w:div>
    <w:div w:id="645161876">
      <w:bodyDiv w:val="1"/>
      <w:marLeft w:val="0"/>
      <w:marRight w:val="0"/>
      <w:marTop w:val="0"/>
      <w:marBottom w:val="0"/>
      <w:divBdr>
        <w:top w:val="none" w:sz="0" w:space="0" w:color="auto"/>
        <w:left w:val="none" w:sz="0" w:space="0" w:color="auto"/>
        <w:bottom w:val="none" w:sz="0" w:space="0" w:color="auto"/>
        <w:right w:val="none" w:sz="0" w:space="0" w:color="auto"/>
      </w:divBdr>
    </w:div>
    <w:div w:id="836963337">
      <w:bodyDiv w:val="1"/>
      <w:marLeft w:val="0"/>
      <w:marRight w:val="0"/>
      <w:marTop w:val="0"/>
      <w:marBottom w:val="0"/>
      <w:divBdr>
        <w:top w:val="none" w:sz="0" w:space="0" w:color="auto"/>
        <w:left w:val="none" w:sz="0" w:space="0" w:color="auto"/>
        <w:bottom w:val="none" w:sz="0" w:space="0" w:color="auto"/>
        <w:right w:val="none" w:sz="0" w:space="0" w:color="auto"/>
      </w:divBdr>
    </w:div>
    <w:div w:id="1162551019">
      <w:bodyDiv w:val="1"/>
      <w:marLeft w:val="0"/>
      <w:marRight w:val="0"/>
      <w:marTop w:val="0"/>
      <w:marBottom w:val="0"/>
      <w:divBdr>
        <w:top w:val="none" w:sz="0" w:space="0" w:color="auto"/>
        <w:left w:val="none" w:sz="0" w:space="0" w:color="auto"/>
        <w:bottom w:val="none" w:sz="0" w:space="0" w:color="auto"/>
        <w:right w:val="none" w:sz="0" w:space="0" w:color="auto"/>
      </w:divBdr>
    </w:div>
    <w:div w:id="1265840512">
      <w:bodyDiv w:val="1"/>
      <w:marLeft w:val="0"/>
      <w:marRight w:val="0"/>
      <w:marTop w:val="0"/>
      <w:marBottom w:val="0"/>
      <w:divBdr>
        <w:top w:val="none" w:sz="0" w:space="0" w:color="auto"/>
        <w:left w:val="none" w:sz="0" w:space="0" w:color="auto"/>
        <w:bottom w:val="none" w:sz="0" w:space="0" w:color="auto"/>
        <w:right w:val="none" w:sz="0" w:space="0" w:color="auto"/>
      </w:divBdr>
    </w:div>
    <w:div w:id="1296638509">
      <w:bodyDiv w:val="1"/>
      <w:marLeft w:val="0"/>
      <w:marRight w:val="0"/>
      <w:marTop w:val="0"/>
      <w:marBottom w:val="0"/>
      <w:divBdr>
        <w:top w:val="none" w:sz="0" w:space="0" w:color="auto"/>
        <w:left w:val="none" w:sz="0" w:space="0" w:color="auto"/>
        <w:bottom w:val="none" w:sz="0" w:space="0" w:color="auto"/>
        <w:right w:val="none" w:sz="0" w:space="0" w:color="auto"/>
      </w:divBdr>
    </w:div>
    <w:div w:id="1333794982">
      <w:bodyDiv w:val="1"/>
      <w:marLeft w:val="0"/>
      <w:marRight w:val="0"/>
      <w:marTop w:val="0"/>
      <w:marBottom w:val="0"/>
      <w:divBdr>
        <w:top w:val="none" w:sz="0" w:space="0" w:color="auto"/>
        <w:left w:val="none" w:sz="0" w:space="0" w:color="auto"/>
        <w:bottom w:val="none" w:sz="0" w:space="0" w:color="auto"/>
        <w:right w:val="none" w:sz="0" w:space="0" w:color="auto"/>
      </w:divBdr>
    </w:div>
    <w:div w:id="1334259629">
      <w:bodyDiv w:val="1"/>
      <w:marLeft w:val="0"/>
      <w:marRight w:val="0"/>
      <w:marTop w:val="0"/>
      <w:marBottom w:val="0"/>
      <w:divBdr>
        <w:top w:val="none" w:sz="0" w:space="0" w:color="auto"/>
        <w:left w:val="none" w:sz="0" w:space="0" w:color="auto"/>
        <w:bottom w:val="none" w:sz="0" w:space="0" w:color="auto"/>
        <w:right w:val="none" w:sz="0" w:space="0" w:color="auto"/>
      </w:divBdr>
    </w:div>
    <w:div w:id="1350718518">
      <w:bodyDiv w:val="1"/>
      <w:marLeft w:val="0"/>
      <w:marRight w:val="0"/>
      <w:marTop w:val="0"/>
      <w:marBottom w:val="0"/>
      <w:divBdr>
        <w:top w:val="none" w:sz="0" w:space="0" w:color="auto"/>
        <w:left w:val="none" w:sz="0" w:space="0" w:color="auto"/>
        <w:bottom w:val="none" w:sz="0" w:space="0" w:color="auto"/>
        <w:right w:val="none" w:sz="0" w:space="0" w:color="auto"/>
      </w:divBdr>
    </w:div>
    <w:div w:id="1457797241">
      <w:bodyDiv w:val="1"/>
      <w:marLeft w:val="0"/>
      <w:marRight w:val="0"/>
      <w:marTop w:val="0"/>
      <w:marBottom w:val="0"/>
      <w:divBdr>
        <w:top w:val="none" w:sz="0" w:space="0" w:color="auto"/>
        <w:left w:val="none" w:sz="0" w:space="0" w:color="auto"/>
        <w:bottom w:val="none" w:sz="0" w:space="0" w:color="auto"/>
        <w:right w:val="none" w:sz="0" w:space="0" w:color="auto"/>
      </w:divBdr>
    </w:div>
    <w:div w:id="1624188627">
      <w:bodyDiv w:val="1"/>
      <w:marLeft w:val="0"/>
      <w:marRight w:val="0"/>
      <w:marTop w:val="0"/>
      <w:marBottom w:val="0"/>
      <w:divBdr>
        <w:top w:val="none" w:sz="0" w:space="0" w:color="auto"/>
        <w:left w:val="none" w:sz="0" w:space="0" w:color="auto"/>
        <w:bottom w:val="none" w:sz="0" w:space="0" w:color="auto"/>
        <w:right w:val="none" w:sz="0" w:space="0" w:color="auto"/>
      </w:divBdr>
    </w:div>
    <w:div w:id="1705446771">
      <w:bodyDiv w:val="1"/>
      <w:marLeft w:val="0"/>
      <w:marRight w:val="0"/>
      <w:marTop w:val="0"/>
      <w:marBottom w:val="0"/>
      <w:divBdr>
        <w:top w:val="none" w:sz="0" w:space="0" w:color="auto"/>
        <w:left w:val="none" w:sz="0" w:space="0" w:color="auto"/>
        <w:bottom w:val="none" w:sz="0" w:space="0" w:color="auto"/>
        <w:right w:val="none" w:sz="0" w:space="0" w:color="auto"/>
      </w:divBdr>
    </w:div>
    <w:div w:id="1865629938">
      <w:bodyDiv w:val="1"/>
      <w:marLeft w:val="0"/>
      <w:marRight w:val="0"/>
      <w:marTop w:val="0"/>
      <w:marBottom w:val="0"/>
      <w:divBdr>
        <w:top w:val="none" w:sz="0" w:space="0" w:color="auto"/>
        <w:left w:val="none" w:sz="0" w:space="0" w:color="auto"/>
        <w:bottom w:val="none" w:sz="0" w:space="0" w:color="auto"/>
        <w:right w:val="none" w:sz="0" w:space="0" w:color="auto"/>
      </w:divBdr>
    </w:div>
    <w:div w:id="1879001951">
      <w:bodyDiv w:val="1"/>
      <w:marLeft w:val="0"/>
      <w:marRight w:val="0"/>
      <w:marTop w:val="0"/>
      <w:marBottom w:val="0"/>
      <w:divBdr>
        <w:top w:val="none" w:sz="0" w:space="0" w:color="auto"/>
        <w:left w:val="none" w:sz="0" w:space="0" w:color="auto"/>
        <w:bottom w:val="none" w:sz="0" w:space="0" w:color="auto"/>
        <w:right w:val="none" w:sz="0" w:space="0" w:color="auto"/>
      </w:divBdr>
    </w:div>
    <w:div w:id="1937246642">
      <w:bodyDiv w:val="1"/>
      <w:marLeft w:val="0"/>
      <w:marRight w:val="0"/>
      <w:marTop w:val="0"/>
      <w:marBottom w:val="0"/>
      <w:divBdr>
        <w:top w:val="none" w:sz="0" w:space="0" w:color="auto"/>
        <w:left w:val="none" w:sz="0" w:space="0" w:color="auto"/>
        <w:bottom w:val="none" w:sz="0" w:space="0" w:color="auto"/>
        <w:right w:val="none" w:sz="0" w:space="0" w:color="auto"/>
      </w:divBdr>
    </w:div>
    <w:div w:id="1980987869">
      <w:bodyDiv w:val="1"/>
      <w:marLeft w:val="0"/>
      <w:marRight w:val="0"/>
      <w:marTop w:val="0"/>
      <w:marBottom w:val="0"/>
      <w:divBdr>
        <w:top w:val="none" w:sz="0" w:space="0" w:color="auto"/>
        <w:left w:val="none" w:sz="0" w:space="0" w:color="auto"/>
        <w:bottom w:val="none" w:sz="0" w:space="0" w:color="auto"/>
        <w:right w:val="none" w:sz="0" w:space="0" w:color="auto"/>
      </w:divBdr>
    </w:div>
    <w:div w:id="2006933880">
      <w:bodyDiv w:val="1"/>
      <w:marLeft w:val="0"/>
      <w:marRight w:val="0"/>
      <w:marTop w:val="0"/>
      <w:marBottom w:val="0"/>
      <w:divBdr>
        <w:top w:val="none" w:sz="0" w:space="0" w:color="auto"/>
        <w:left w:val="none" w:sz="0" w:space="0" w:color="auto"/>
        <w:bottom w:val="none" w:sz="0" w:space="0" w:color="auto"/>
        <w:right w:val="none" w:sz="0" w:space="0" w:color="auto"/>
      </w:divBdr>
    </w:div>
    <w:div w:id="2007782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collections/gjabgfffbf" TargetMode="External"/><Relationship Id="rId18" Type="http://schemas.openxmlformats.org/officeDocument/2006/relationships/hyperlink" Target="https://doi.org/10.1007/s40820-024-01437-x" TargetMode="External"/><Relationship Id="rId26" Type="http://schemas.openxmlformats.org/officeDocument/2006/relationships/hyperlink" Target="https://doi.org/10.1007/s40820-024-01349-w" TargetMode="External"/><Relationship Id="rId39" Type="http://schemas.openxmlformats.org/officeDocument/2006/relationships/hyperlink" Target="https://doi.org/10.1007/s40820-022-00977-4" TargetMode="External"/><Relationship Id="rId21" Type="http://schemas.openxmlformats.org/officeDocument/2006/relationships/hyperlink" Target="https://doi.org/10.1007/s40820-024-01391-8" TargetMode="External"/><Relationship Id="rId34" Type="http://schemas.openxmlformats.org/officeDocument/2006/relationships/hyperlink" Target="https://doi.org/10.1007/s40820-023-01083-9" TargetMode="External"/><Relationship Id="rId42" Type="http://schemas.openxmlformats.org/officeDocument/2006/relationships/hyperlink" Target="https://doi.org/10.1007/s40820-022-00901-w" TargetMode="External"/><Relationship Id="rId47" Type="http://schemas.openxmlformats.org/officeDocument/2006/relationships/hyperlink" Target="https://doi.org/10.1007/s40820-022-00819-3" TargetMode="External"/><Relationship Id="rId50" Type="http://schemas.openxmlformats.org/officeDocument/2006/relationships/hyperlink" Target="https://doi.org/10.1007/s40820-021-00781-6" TargetMode="External"/><Relationship Id="rId55" Type="http://schemas.openxmlformats.org/officeDocument/2006/relationships/header" Target="header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doi.org/10.1007/s40820-024-01431-3" TargetMode="External"/><Relationship Id="rId29" Type="http://schemas.openxmlformats.org/officeDocument/2006/relationships/hyperlink" Target="https://doi.org/10.1007/s40820-023-01202-6" TargetMode="External"/><Relationship Id="rId11" Type="http://schemas.openxmlformats.org/officeDocument/2006/relationships/footnotes" Target="footnotes.xml"/><Relationship Id="rId24" Type="http://schemas.openxmlformats.org/officeDocument/2006/relationships/hyperlink" Target="https://doi.org/10.1007/s40820-024-01359-8" TargetMode="External"/><Relationship Id="rId32" Type="http://schemas.openxmlformats.org/officeDocument/2006/relationships/hyperlink" Target="https://doi.org/10.1007/s40820-023-01158-7" TargetMode="External"/><Relationship Id="rId37" Type="http://schemas.openxmlformats.org/officeDocument/2006/relationships/hyperlink" Target="%20https:/doi.org/10.1007/s40820-023-01073-x" TargetMode="External"/><Relationship Id="rId40" Type="http://schemas.openxmlformats.org/officeDocument/2006/relationships/hyperlink" Target="https://doi.org/10.1007/s40820-022-00958-7" TargetMode="External"/><Relationship Id="rId45" Type="http://schemas.openxmlformats.org/officeDocument/2006/relationships/hyperlink" Target="https://doi.org/10.1007/s40820-022-00869-7" TargetMode="External"/><Relationship Id="rId53" Type="http://schemas.openxmlformats.org/officeDocument/2006/relationships/hyperlink" Target="https://doi.org/10.1007/s40820-021-00741-0" TargetMode="External"/><Relationship Id="rId58" Type="http://schemas.openxmlformats.org/officeDocument/2006/relationships/theme" Target="theme/theme1.xml"/><Relationship Id="rId5" Type="http://schemas.openxmlformats.org/officeDocument/2006/relationships/customXml" Target="../customXml/item5.xml"/><Relationship Id="rId19" Type="http://schemas.openxmlformats.org/officeDocument/2006/relationships/hyperlink" Target="https://doi.org/10.1007/s40820-024-01430-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oi.org/10.1007/s40820-024-01446-w" TargetMode="External"/><Relationship Id="rId22" Type="http://schemas.openxmlformats.org/officeDocument/2006/relationships/hyperlink" Target="https://doi.org/10.1007/s40820-024-01386-5" TargetMode="External"/><Relationship Id="rId27" Type="http://schemas.openxmlformats.org/officeDocument/2006/relationships/hyperlink" Target="https://doi.org/10.1007/s40820-023-01302-3" TargetMode="External"/><Relationship Id="rId30" Type="http://schemas.openxmlformats.org/officeDocument/2006/relationships/hyperlink" Target="https://doi.org/10.1007/s40820-023-01198-z" TargetMode="External"/><Relationship Id="rId35" Type="http://schemas.openxmlformats.org/officeDocument/2006/relationships/hyperlink" Target="https://doi.org/10.1007/s40820-023-01049-x" TargetMode="External"/><Relationship Id="rId43" Type="http://schemas.openxmlformats.org/officeDocument/2006/relationships/hyperlink" Target="https://doi.org/10.1007/s40820-022-00908-3" TargetMode="External"/><Relationship Id="rId48" Type="http://schemas.openxmlformats.org/officeDocument/2006/relationships/hyperlink" Target="https://doi.org/10.1007/s40820-022-00812-w" TargetMode="External"/><Relationship Id="rId56" Type="http://schemas.openxmlformats.org/officeDocument/2006/relationships/footer" Target="footer1.xml"/><Relationship Id="rId8" Type="http://schemas.openxmlformats.org/officeDocument/2006/relationships/styles" Target="styles.xml"/><Relationship Id="rId51" Type="http://schemas.openxmlformats.org/officeDocument/2006/relationships/hyperlink" Target="https://doi.org/10.1007/s40820-021-00757-6"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418-0" TargetMode="External"/><Relationship Id="rId25" Type="http://schemas.openxmlformats.org/officeDocument/2006/relationships/hyperlink" Target="https://doi.org/10.1007/s40820-024-01367-8" TargetMode="External"/><Relationship Id="rId33" Type="http://schemas.openxmlformats.org/officeDocument/2006/relationships/hyperlink" Target="https://doi.org/10.1007/s40820-023-01123-4" TargetMode="External"/><Relationship Id="rId38" Type="http://schemas.openxmlformats.org/officeDocument/2006/relationships/hyperlink" Target="https://doi.org/10.1007/s40820-023-01039-z" TargetMode="External"/><Relationship Id="rId46" Type="http://schemas.openxmlformats.org/officeDocument/2006/relationships/hyperlink" Target="https://doi.org/10.1007/s40820-022-00880-y" TargetMode="External"/><Relationship Id="rId20" Type="http://schemas.openxmlformats.org/officeDocument/2006/relationships/hyperlink" Target="https://doi.org/10.1007/s40820-024-01398-1" TargetMode="External"/><Relationship Id="rId41" Type="http://schemas.openxmlformats.org/officeDocument/2006/relationships/hyperlink" Target="https://doi.org/10.1007/s40820-022-00935-0" TargetMode="External"/><Relationship Id="rId54" Type="http://schemas.openxmlformats.org/officeDocument/2006/relationships/hyperlink" Target="https://doi.org/10.1007/s40820-021-00748-7"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doi.org/10.1007/s40820-024-01433-1" TargetMode="External"/><Relationship Id="rId23" Type="http://schemas.openxmlformats.org/officeDocument/2006/relationships/hyperlink" Target="https://doi.org/10.1007/s40820-024-01365-w" TargetMode="External"/><Relationship Id="rId28" Type="http://schemas.openxmlformats.org/officeDocument/2006/relationships/hyperlink" Target="https://doi.org/10.1007/s40820-023-01204-4" TargetMode="External"/><Relationship Id="rId36" Type="http://schemas.openxmlformats.org/officeDocument/2006/relationships/hyperlink" Target="%20https:/doi.org/10.1007/s40820-023-01074-w" TargetMode="External"/><Relationship Id="rId49" Type="http://schemas.openxmlformats.org/officeDocument/2006/relationships/hyperlink" Target="https://doi.org/10.1007/s40820-022-00796-7" TargetMode="External"/><Relationship Id="rId57" Type="http://schemas.openxmlformats.org/officeDocument/2006/relationships/fontTable" Target="fontTable.xml"/><Relationship Id="rId10" Type="http://schemas.openxmlformats.org/officeDocument/2006/relationships/webSettings" Target="webSettings.xml"/><Relationship Id="rId31" Type="http://schemas.openxmlformats.org/officeDocument/2006/relationships/hyperlink" Target="https://doi.org/10.1007/s40820-023-01167-6" TargetMode="External"/><Relationship Id="rId44" Type="http://schemas.openxmlformats.org/officeDocument/2006/relationships/hyperlink" Target="https://doi.org/10.1007/s40820-022-00885-7" TargetMode="External"/><Relationship Id="rId52" Type="http://schemas.openxmlformats.org/officeDocument/2006/relationships/hyperlink" Target="https://doi.org/10.1007/s40820-021-00761-w"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2.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A26BCB-3D63-4470-B099-57D89D44F92C}">
  <ds:schemaRefs>
    <ds:schemaRef ds:uri="http://schemas.openxmlformats.org/officeDocument/2006/bibliography"/>
  </ds:schemaRefs>
</ds:datastoreItem>
</file>

<file path=customXml/itemProps4.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2856</Words>
  <Characters>16284</Characters>
  <Application>Microsoft Office Word</Application>
  <DocSecurity>0</DocSecurity>
  <Lines>135</Lines>
  <Paragraphs>38</Paragraphs>
  <ScaleCrop>false</ScaleCrop>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2023-04-01T09:10:00Z</dcterms:created>
  <dcterms:modified xsi:type="dcterms:W3CDTF">2024-06-30T12:35:00Z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2052-11.1.0.12358</vt:lpwstr>
  </property>
  <property fmtid="{D5CDD505-2E9C-101B-9397-08002B2CF9AE}" pid="4" name="ICV">
    <vt:lpwstr>18A8011C746E4745811543764658ADDF</vt:lpwstr>
  </property>
  <property fmtid="{D5CDD505-2E9C-101B-9397-08002B2CF9AE}" pid="5" name="GrammarlyDocumentId">
    <vt:lpwstr>7aa19f2c0a841bce8fcfda8fbf0106ecce02f9e129df1f3eaaadbcc2823ec067</vt:lpwstr>
  </property>
</Properties>
</file>