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5370A6" w14:textId="4874785F" w:rsidR="008F082A" w:rsidRDefault="007B660B" w:rsidP="004F258B">
      <w:pPr>
        <w:spacing w:before="16" w:line="360" w:lineRule="auto"/>
        <w:jc w:val="center"/>
        <w:rPr>
          <w:b/>
          <w:sz w:val="44"/>
          <w:szCs w:val="44"/>
          <w:lang w:eastAsia="zh-CN"/>
        </w:rPr>
      </w:pPr>
      <w:r>
        <w:rPr>
          <w:b/>
          <w:sz w:val="44"/>
          <w:szCs w:val="44"/>
          <w:lang w:eastAsia="zh-CN"/>
        </w:rPr>
        <w:t>Electrocatalysis</w:t>
      </w:r>
      <w:r w:rsidR="00920A0D">
        <w:rPr>
          <w:b/>
          <w:sz w:val="44"/>
          <w:szCs w:val="44"/>
          <w:lang w:eastAsia="zh-CN"/>
        </w:rPr>
        <w:t xml:space="preserve"> (202</w:t>
      </w:r>
      <w:r w:rsidR="006D0489">
        <w:rPr>
          <w:b/>
          <w:sz w:val="44"/>
          <w:szCs w:val="44"/>
          <w:lang w:eastAsia="zh-CN"/>
        </w:rPr>
        <w:t>2</w:t>
      </w:r>
      <w:r w:rsidR="00920A0D">
        <w:rPr>
          <w:b/>
          <w:sz w:val="44"/>
          <w:szCs w:val="44"/>
          <w:lang w:eastAsia="zh-CN"/>
        </w:rPr>
        <w:t>-202</w:t>
      </w:r>
      <w:r w:rsidR="00F077DD">
        <w:rPr>
          <w:b/>
          <w:sz w:val="44"/>
          <w:szCs w:val="44"/>
          <w:lang w:eastAsia="zh-CN"/>
        </w:rPr>
        <w:t>4</w:t>
      </w:r>
      <w:r w:rsidR="00920A0D">
        <w:rPr>
          <w:b/>
          <w:sz w:val="44"/>
          <w:szCs w:val="44"/>
          <w:lang w:eastAsia="zh-CN"/>
        </w:rPr>
        <w:t>)</w:t>
      </w:r>
    </w:p>
    <w:p w14:paraId="53A26171" w14:textId="5C86087F" w:rsidR="00E93D90" w:rsidRPr="00E93D90" w:rsidRDefault="00000000" w:rsidP="004F258B">
      <w:pPr>
        <w:spacing w:before="16" w:line="360" w:lineRule="auto"/>
        <w:jc w:val="center"/>
        <w:rPr>
          <w:rFonts w:eastAsiaTheme="minorEastAsia"/>
          <w:bCs/>
          <w:lang w:eastAsia="zh-CN"/>
        </w:rPr>
      </w:pPr>
      <w:hyperlink r:id="rId13" w:history="1">
        <w:r w:rsidR="00E93D90" w:rsidRPr="00E93D90">
          <w:rPr>
            <w:rStyle w:val="af3"/>
            <w:rFonts w:eastAsiaTheme="minorEastAsia"/>
            <w:bCs/>
            <w:color w:val="auto"/>
            <w:lang w:eastAsia="zh-CN"/>
          </w:rPr>
          <w:t>Browse in the web</w:t>
        </w:r>
      </w:hyperlink>
    </w:p>
    <w:p w14:paraId="08931324" w14:textId="77777777" w:rsidR="008B09F3" w:rsidRPr="008B09F3" w:rsidRDefault="008B09F3" w:rsidP="007577E2">
      <w:pPr>
        <w:pStyle w:val="af5"/>
        <w:numPr>
          <w:ilvl w:val="0"/>
          <w:numId w:val="1"/>
        </w:numPr>
        <w:spacing w:line="360" w:lineRule="auto"/>
        <w:ind w:firstLineChars="0"/>
        <w:rPr>
          <w:b/>
          <w:bCs/>
          <w:sz w:val="21"/>
          <w:szCs w:val="21"/>
        </w:rPr>
      </w:pPr>
      <w:bookmarkStart w:id="0" w:name="_Hlk151837057"/>
      <w:bookmarkStart w:id="1" w:name="_Hlk148540968"/>
      <w:bookmarkStart w:id="2" w:name="_Hlk148540876"/>
      <w:bookmarkStart w:id="3" w:name="_Hlk138451004"/>
      <w:bookmarkStart w:id="4" w:name="_Hlk129467696"/>
      <w:bookmarkStart w:id="5" w:name="_Hlk96094601"/>
      <w:r w:rsidRPr="008B09F3">
        <w:rPr>
          <w:b/>
          <w:bCs/>
          <w:sz w:val="21"/>
          <w:szCs w:val="21"/>
        </w:rPr>
        <w:t>Durable Ru Nanocrystal with HfO2 Modification for Acidic Overall Water Splitting</w:t>
      </w:r>
      <w:r>
        <w:rPr>
          <w:rFonts w:eastAsiaTheme="minorEastAsia" w:hint="eastAsia"/>
          <w:b/>
          <w:bCs/>
          <w:sz w:val="21"/>
          <w:szCs w:val="21"/>
          <w:lang w:eastAsia="zh-CN"/>
        </w:rPr>
        <w:t xml:space="preserve"> (</w:t>
      </w:r>
      <w:r w:rsidRPr="008B09F3">
        <w:rPr>
          <w:b/>
          <w:bCs/>
          <w:sz w:val="21"/>
          <w:szCs w:val="21"/>
        </w:rPr>
        <w:t>Article</w:t>
      </w:r>
      <w:r>
        <w:rPr>
          <w:rFonts w:eastAsiaTheme="minorEastAsia" w:hint="eastAsia"/>
          <w:b/>
          <w:bCs/>
          <w:sz w:val="21"/>
          <w:szCs w:val="21"/>
          <w:lang w:eastAsia="zh-CN"/>
        </w:rPr>
        <w:t>)</w:t>
      </w:r>
    </w:p>
    <w:p w14:paraId="478144BB" w14:textId="77777777" w:rsidR="008B09F3" w:rsidRPr="008B09F3" w:rsidRDefault="008B09F3" w:rsidP="008B09F3">
      <w:pPr>
        <w:pStyle w:val="af5"/>
        <w:spacing w:line="360" w:lineRule="auto"/>
        <w:ind w:leftChars="200" w:left="480" w:firstLineChars="0" w:firstLine="0"/>
        <w:rPr>
          <w:sz w:val="21"/>
          <w:szCs w:val="21"/>
        </w:rPr>
      </w:pPr>
      <w:r w:rsidRPr="008B09F3">
        <w:rPr>
          <w:sz w:val="21"/>
          <w:szCs w:val="21"/>
        </w:rPr>
        <w:t xml:space="preserve">Xiangkai Kong, Jie Xu, Zhicheng Ju &amp; Changle Chen </w:t>
      </w:r>
    </w:p>
    <w:p w14:paraId="51A70B66" w14:textId="1C5E6E90" w:rsidR="008B09F3" w:rsidRPr="008B09F3" w:rsidRDefault="008B09F3" w:rsidP="008B09F3">
      <w:pPr>
        <w:pStyle w:val="af5"/>
        <w:spacing w:line="360" w:lineRule="auto"/>
        <w:ind w:leftChars="200" w:left="480" w:firstLineChars="0" w:firstLine="0"/>
        <w:rPr>
          <w:sz w:val="21"/>
          <w:szCs w:val="21"/>
        </w:rPr>
      </w:pPr>
      <w:r w:rsidRPr="008B09F3">
        <w:rPr>
          <w:sz w:val="21"/>
          <w:szCs w:val="21"/>
        </w:rPr>
        <w:t>Nano-Micro Lett. 16, 185 (2024).</w:t>
      </w:r>
      <w:r w:rsidRPr="008B09F3">
        <w:rPr>
          <w:rFonts w:hint="eastAsia"/>
          <w:sz w:val="21"/>
          <w:szCs w:val="21"/>
        </w:rPr>
        <w:t xml:space="preserve"> </w:t>
      </w:r>
      <w:hyperlink r:id="rId14" w:history="1">
        <w:r w:rsidRPr="008B09F3">
          <w:rPr>
            <w:rStyle w:val="af3"/>
            <w:sz w:val="21"/>
            <w:szCs w:val="21"/>
          </w:rPr>
          <w:t>https://doi.org/10.1007/s40820-024-01384-7</w:t>
        </w:r>
      </w:hyperlink>
    </w:p>
    <w:p w14:paraId="70A2D9D5" w14:textId="0242A455" w:rsidR="005B1830" w:rsidRPr="005B1830" w:rsidRDefault="005B1830" w:rsidP="007577E2">
      <w:pPr>
        <w:pStyle w:val="af5"/>
        <w:numPr>
          <w:ilvl w:val="0"/>
          <w:numId w:val="1"/>
        </w:numPr>
        <w:spacing w:line="360" w:lineRule="auto"/>
        <w:ind w:firstLineChars="0"/>
        <w:rPr>
          <w:b/>
          <w:bCs/>
          <w:sz w:val="21"/>
          <w:szCs w:val="21"/>
        </w:rPr>
      </w:pPr>
      <w:r w:rsidRPr="005B1830">
        <w:rPr>
          <w:b/>
          <w:bCs/>
          <w:sz w:val="21"/>
          <w:szCs w:val="21"/>
        </w:rPr>
        <w:t>Rational Design of Cost-Effective Metal-Doped ZrO2 for Oxygen Evolution Reaction</w:t>
      </w:r>
      <w:r>
        <w:rPr>
          <w:rFonts w:eastAsiaTheme="minorEastAsia" w:hint="eastAsia"/>
          <w:b/>
          <w:bCs/>
          <w:sz w:val="21"/>
          <w:szCs w:val="21"/>
          <w:lang w:eastAsia="zh-CN"/>
        </w:rPr>
        <w:t xml:space="preserve"> (</w:t>
      </w:r>
      <w:r w:rsidRPr="005B1830">
        <w:rPr>
          <w:b/>
          <w:bCs/>
          <w:sz w:val="21"/>
          <w:szCs w:val="21"/>
        </w:rPr>
        <w:t>Article</w:t>
      </w:r>
      <w:r>
        <w:rPr>
          <w:rFonts w:eastAsiaTheme="minorEastAsia" w:hint="eastAsia"/>
          <w:b/>
          <w:bCs/>
          <w:sz w:val="21"/>
          <w:szCs w:val="21"/>
          <w:lang w:eastAsia="zh-CN"/>
        </w:rPr>
        <w:t>)</w:t>
      </w:r>
    </w:p>
    <w:p w14:paraId="0AF5ACE9" w14:textId="77777777" w:rsidR="005B1830" w:rsidRPr="005B1830" w:rsidRDefault="005B1830" w:rsidP="005B1830">
      <w:pPr>
        <w:pStyle w:val="af5"/>
        <w:spacing w:line="360" w:lineRule="auto"/>
        <w:ind w:leftChars="200" w:left="480" w:firstLineChars="0" w:firstLine="0"/>
        <w:rPr>
          <w:sz w:val="21"/>
          <w:szCs w:val="21"/>
        </w:rPr>
      </w:pPr>
      <w:r w:rsidRPr="005B1830">
        <w:rPr>
          <w:sz w:val="21"/>
          <w:szCs w:val="21"/>
        </w:rPr>
        <w:t xml:space="preserve">Yuefeng Zhang, Tianyi Wang, Liang Mei, Ruijie Yang, Weiwei Guo, Hao Li &amp; Zhiyuan Zeng </w:t>
      </w:r>
    </w:p>
    <w:p w14:paraId="0E2C191E" w14:textId="3B7D19AC" w:rsidR="005B1830" w:rsidRPr="005B1830" w:rsidRDefault="005B1830" w:rsidP="005B1830">
      <w:pPr>
        <w:pStyle w:val="af5"/>
        <w:spacing w:line="360" w:lineRule="auto"/>
        <w:ind w:leftChars="200" w:left="480" w:firstLineChars="0" w:firstLine="0"/>
        <w:rPr>
          <w:sz w:val="21"/>
          <w:szCs w:val="21"/>
        </w:rPr>
      </w:pPr>
      <w:r w:rsidRPr="005B1830">
        <w:rPr>
          <w:sz w:val="21"/>
          <w:szCs w:val="21"/>
        </w:rPr>
        <w:t>Nano-Micro Lett. 16, 180 (2024).</w:t>
      </w:r>
      <w:r w:rsidRPr="005B1830">
        <w:rPr>
          <w:rFonts w:hint="eastAsia"/>
          <w:sz w:val="21"/>
          <w:szCs w:val="21"/>
        </w:rPr>
        <w:t xml:space="preserve"> </w:t>
      </w:r>
      <w:hyperlink r:id="rId15" w:history="1">
        <w:r w:rsidRPr="005B1830">
          <w:rPr>
            <w:rStyle w:val="af3"/>
            <w:sz w:val="21"/>
            <w:szCs w:val="21"/>
          </w:rPr>
          <w:t>https://doi.org/10.1007/s40820-024-01403-7</w:t>
        </w:r>
      </w:hyperlink>
    </w:p>
    <w:p w14:paraId="24565942" w14:textId="274E9EBA" w:rsidR="007577E2" w:rsidRPr="00F56E63" w:rsidRDefault="007577E2" w:rsidP="007577E2">
      <w:pPr>
        <w:pStyle w:val="af5"/>
        <w:numPr>
          <w:ilvl w:val="0"/>
          <w:numId w:val="1"/>
        </w:numPr>
        <w:spacing w:line="360" w:lineRule="auto"/>
        <w:ind w:firstLineChars="0"/>
        <w:rPr>
          <w:b/>
          <w:bCs/>
          <w:sz w:val="21"/>
          <w:szCs w:val="21"/>
        </w:rPr>
      </w:pPr>
      <w:r w:rsidRPr="00F56E63">
        <w:rPr>
          <w:b/>
          <w:bCs/>
          <w:sz w:val="21"/>
          <w:szCs w:val="21"/>
        </w:rPr>
        <w:t>Accelerating Oxygen Electrocatalysis Kinetics on Metal–Organic Frameworks via Bond Length Optimization</w:t>
      </w:r>
      <w:r>
        <w:rPr>
          <w:rFonts w:eastAsiaTheme="minorEastAsia" w:hint="eastAsia"/>
          <w:b/>
          <w:bCs/>
          <w:sz w:val="21"/>
          <w:szCs w:val="21"/>
          <w:lang w:eastAsia="zh-CN"/>
        </w:rPr>
        <w:t xml:space="preserve"> (</w:t>
      </w:r>
      <w:r w:rsidRPr="00F56E63">
        <w:rPr>
          <w:b/>
          <w:bCs/>
          <w:sz w:val="21"/>
          <w:szCs w:val="21"/>
        </w:rPr>
        <w:t>Article</w:t>
      </w:r>
      <w:r>
        <w:rPr>
          <w:rFonts w:eastAsiaTheme="minorEastAsia" w:hint="eastAsia"/>
          <w:b/>
          <w:bCs/>
          <w:sz w:val="21"/>
          <w:szCs w:val="21"/>
          <w:lang w:eastAsia="zh-CN"/>
        </w:rPr>
        <w:t>)</w:t>
      </w:r>
    </w:p>
    <w:p w14:paraId="1FAAECC1" w14:textId="77777777" w:rsidR="007577E2" w:rsidRPr="00F56E63" w:rsidRDefault="007577E2" w:rsidP="007577E2">
      <w:pPr>
        <w:pStyle w:val="af5"/>
        <w:spacing w:line="360" w:lineRule="auto"/>
        <w:ind w:leftChars="200" w:left="480" w:firstLineChars="0" w:firstLine="0"/>
        <w:rPr>
          <w:sz w:val="21"/>
          <w:szCs w:val="21"/>
        </w:rPr>
      </w:pPr>
      <w:r w:rsidRPr="00F56E63">
        <w:rPr>
          <w:sz w:val="21"/>
          <w:szCs w:val="21"/>
        </w:rPr>
        <w:t xml:space="preserve">Fan He, Yingnan Liu, Xiaoxuan Yang, Yaqi Chen, Cheng-Chieh Yang, Chung-Li Dong, Qinggang He, Bin Yang, Zhongjian Li, Yongbo Kuang, Lecheng Lei, Liming Dai &amp; Yang Hou </w:t>
      </w:r>
    </w:p>
    <w:p w14:paraId="6E88F059" w14:textId="3BAC1DEB" w:rsidR="007577E2" w:rsidRPr="007577E2" w:rsidRDefault="007577E2" w:rsidP="007577E2">
      <w:pPr>
        <w:pStyle w:val="af5"/>
        <w:spacing w:line="360" w:lineRule="auto"/>
        <w:ind w:leftChars="200" w:left="480" w:firstLineChars="0" w:firstLine="0"/>
        <w:rPr>
          <w:rFonts w:eastAsiaTheme="minorEastAsia"/>
          <w:sz w:val="21"/>
          <w:szCs w:val="21"/>
          <w:lang w:eastAsia="zh-CN"/>
        </w:rPr>
      </w:pPr>
      <w:r w:rsidRPr="00F56E63">
        <w:rPr>
          <w:sz w:val="21"/>
          <w:szCs w:val="21"/>
        </w:rPr>
        <w:t>Nano-Micro Lett. 16, 175 (2024).</w:t>
      </w:r>
      <w:r w:rsidRPr="00F56E63">
        <w:rPr>
          <w:rFonts w:hint="eastAsia"/>
          <w:sz w:val="21"/>
          <w:szCs w:val="21"/>
        </w:rPr>
        <w:t xml:space="preserve"> </w:t>
      </w:r>
      <w:hyperlink r:id="rId16" w:history="1">
        <w:r w:rsidRPr="00F56E63">
          <w:rPr>
            <w:rStyle w:val="af3"/>
            <w:sz w:val="21"/>
            <w:szCs w:val="21"/>
          </w:rPr>
          <w:t>https://doi.org/10.1007/s40820-024-01382-9</w:t>
        </w:r>
      </w:hyperlink>
    </w:p>
    <w:p w14:paraId="074A589A" w14:textId="48DD5815" w:rsidR="00CE30B9" w:rsidRPr="00EC5416" w:rsidRDefault="00CE30B9" w:rsidP="00CE30B9">
      <w:pPr>
        <w:pStyle w:val="af5"/>
        <w:numPr>
          <w:ilvl w:val="0"/>
          <w:numId w:val="1"/>
        </w:numPr>
        <w:spacing w:line="360" w:lineRule="auto"/>
        <w:ind w:firstLineChars="0"/>
        <w:rPr>
          <w:b/>
          <w:bCs/>
          <w:color w:val="000000" w:themeColor="text1"/>
          <w:sz w:val="21"/>
          <w:szCs w:val="21"/>
        </w:rPr>
      </w:pPr>
      <w:r w:rsidRPr="00EC5416">
        <w:rPr>
          <w:b/>
          <w:bCs/>
          <w:color w:val="000000" w:themeColor="text1"/>
          <w:sz w:val="21"/>
          <w:szCs w:val="21"/>
        </w:rPr>
        <w:t>Design Principles and Mechanistic Understandings of Non-Noble-Metal Bifunctional Electrocatalysts for Zinc–Air Batteries</w:t>
      </w:r>
      <w:r>
        <w:rPr>
          <w:rFonts w:eastAsiaTheme="minorEastAsia" w:hint="eastAsia"/>
          <w:b/>
          <w:bCs/>
          <w:color w:val="000000" w:themeColor="text1"/>
          <w:sz w:val="21"/>
          <w:szCs w:val="21"/>
          <w:lang w:eastAsia="zh-CN"/>
        </w:rPr>
        <w:t xml:space="preserve"> (</w:t>
      </w:r>
      <w:r w:rsidRPr="00EC5416">
        <w:rPr>
          <w:b/>
          <w:bCs/>
          <w:color w:val="000000" w:themeColor="text1"/>
          <w:sz w:val="21"/>
          <w:szCs w:val="21"/>
        </w:rPr>
        <w:t>Review</w:t>
      </w:r>
      <w:r>
        <w:rPr>
          <w:rFonts w:eastAsiaTheme="minorEastAsia" w:hint="eastAsia"/>
          <w:b/>
          <w:bCs/>
          <w:color w:val="000000" w:themeColor="text1"/>
          <w:sz w:val="21"/>
          <w:szCs w:val="21"/>
          <w:lang w:eastAsia="zh-CN"/>
        </w:rPr>
        <w:t>)</w:t>
      </w:r>
    </w:p>
    <w:p w14:paraId="4A35B4B5" w14:textId="77777777" w:rsidR="00CE30B9" w:rsidRPr="00EC5416" w:rsidRDefault="00CE30B9" w:rsidP="00CE30B9">
      <w:pPr>
        <w:pStyle w:val="af5"/>
        <w:tabs>
          <w:tab w:val="left" w:pos="960"/>
        </w:tabs>
        <w:spacing w:line="360" w:lineRule="auto"/>
        <w:ind w:leftChars="200" w:left="480" w:firstLineChars="0" w:firstLine="0"/>
        <w:rPr>
          <w:sz w:val="21"/>
          <w:szCs w:val="21"/>
        </w:rPr>
      </w:pPr>
      <w:r w:rsidRPr="00EC5416">
        <w:rPr>
          <w:sz w:val="21"/>
          <w:szCs w:val="21"/>
        </w:rPr>
        <w:t xml:space="preserve">Yunnan Gao, Ling Liu, Yi Jiang, Dexin Yu, Xiaomei Zheng, Jiayi Wang, Jingwei Liu, Dan Luo, Yongguang Zhang, Zhenjia Shi, Xin Wang, Ya-Ping Deng &amp; Zhongwei Chen </w:t>
      </w:r>
    </w:p>
    <w:p w14:paraId="34F3FF5A" w14:textId="3952284C" w:rsidR="00CE30B9" w:rsidRPr="00CE30B9" w:rsidRDefault="00CE30B9" w:rsidP="00CE30B9">
      <w:pPr>
        <w:pStyle w:val="af5"/>
        <w:tabs>
          <w:tab w:val="left" w:pos="960"/>
        </w:tabs>
        <w:spacing w:line="360" w:lineRule="auto"/>
        <w:ind w:leftChars="200" w:left="480" w:firstLineChars="0" w:firstLine="0"/>
        <w:rPr>
          <w:rFonts w:eastAsiaTheme="minorEastAsia"/>
          <w:sz w:val="21"/>
          <w:szCs w:val="21"/>
          <w:lang w:eastAsia="zh-CN"/>
        </w:rPr>
      </w:pPr>
      <w:r w:rsidRPr="00EC5416">
        <w:rPr>
          <w:sz w:val="21"/>
          <w:szCs w:val="21"/>
        </w:rPr>
        <w:t>Nano-Micro Lett. 16, 162 (2024).</w:t>
      </w:r>
      <w:r w:rsidRPr="00EC5416">
        <w:rPr>
          <w:rFonts w:hint="eastAsia"/>
          <w:sz w:val="21"/>
          <w:szCs w:val="21"/>
        </w:rPr>
        <w:t xml:space="preserve"> </w:t>
      </w:r>
      <w:hyperlink r:id="rId17" w:history="1">
        <w:r w:rsidRPr="00EC5416">
          <w:rPr>
            <w:rStyle w:val="af3"/>
            <w:sz w:val="21"/>
            <w:szCs w:val="21"/>
          </w:rPr>
          <w:t>https://doi.org/10.1007/s40820-024-01366-9</w:t>
        </w:r>
      </w:hyperlink>
    </w:p>
    <w:p w14:paraId="5B7E2D93" w14:textId="7DC97755" w:rsidR="00F96F6F" w:rsidRPr="00F96F6F" w:rsidRDefault="00F96F6F" w:rsidP="006A624E">
      <w:pPr>
        <w:pStyle w:val="af5"/>
        <w:numPr>
          <w:ilvl w:val="0"/>
          <w:numId w:val="1"/>
        </w:numPr>
        <w:spacing w:line="360" w:lineRule="auto"/>
        <w:ind w:firstLineChars="0"/>
        <w:rPr>
          <w:b/>
          <w:bCs/>
          <w:sz w:val="21"/>
          <w:szCs w:val="21"/>
        </w:rPr>
      </w:pPr>
      <w:r w:rsidRPr="00F96F6F">
        <w:rPr>
          <w:b/>
          <w:bCs/>
          <w:sz w:val="21"/>
          <w:szCs w:val="21"/>
        </w:rPr>
        <w:t>Current Status and Perspectives of Dual-Atom Catalysts Towards Sustainable Energy Utilization</w:t>
      </w:r>
      <w:r>
        <w:rPr>
          <w:rFonts w:eastAsiaTheme="minorEastAsia" w:hint="eastAsia"/>
          <w:b/>
          <w:bCs/>
          <w:sz w:val="21"/>
          <w:szCs w:val="21"/>
          <w:lang w:eastAsia="zh-CN"/>
        </w:rPr>
        <w:t xml:space="preserve"> (</w:t>
      </w:r>
      <w:r w:rsidRPr="00F96F6F">
        <w:rPr>
          <w:b/>
          <w:bCs/>
          <w:sz w:val="21"/>
          <w:szCs w:val="21"/>
        </w:rPr>
        <w:t>Review</w:t>
      </w:r>
      <w:r>
        <w:rPr>
          <w:rFonts w:eastAsiaTheme="minorEastAsia" w:hint="eastAsia"/>
          <w:b/>
          <w:bCs/>
          <w:sz w:val="21"/>
          <w:szCs w:val="21"/>
          <w:lang w:eastAsia="zh-CN"/>
        </w:rPr>
        <w:t>)</w:t>
      </w:r>
    </w:p>
    <w:p w14:paraId="71BF8504" w14:textId="77777777" w:rsidR="00F96F6F" w:rsidRPr="00F96F6F" w:rsidRDefault="00F96F6F" w:rsidP="00F96F6F">
      <w:pPr>
        <w:pStyle w:val="af5"/>
        <w:spacing w:line="360" w:lineRule="auto"/>
        <w:ind w:leftChars="200" w:left="480" w:firstLineChars="0" w:firstLine="0"/>
        <w:rPr>
          <w:sz w:val="21"/>
          <w:szCs w:val="21"/>
        </w:rPr>
      </w:pPr>
      <w:r w:rsidRPr="00F96F6F">
        <w:rPr>
          <w:sz w:val="21"/>
          <w:szCs w:val="21"/>
        </w:rPr>
        <w:t xml:space="preserve">Yizhe Li, Yajie Li, Hao Sun, Liyao Gao, Xiangrong Jin, Yaping Li, Zhi LV, Lijun Xu, Wen Liu &amp; Xiaoming Sun </w:t>
      </w:r>
    </w:p>
    <w:p w14:paraId="09DBCD71" w14:textId="44514ABE" w:rsidR="00F96F6F" w:rsidRPr="00F96F6F" w:rsidRDefault="00F96F6F" w:rsidP="00F96F6F">
      <w:pPr>
        <w:pStyle w:val="af5"/>
        <w:spacing w:line="360" w:lineRule="auto"/>
        <w:ind w:leftChars="200" w:left="480" w:firstLineChars="0" w:firstLine="0"/>
        <w:rPr>
          <w:sz w:val="21"/>
          <w:szCs w:val="21"/>
        </w:rPr>
      </w:pPr>
      <w:r w:rsidRPr="00F96F6F">
        <w:rPr>
          <w:sz w:val="21"/>
          <w:szCs w:val="21"/>
        </w:rPr>
        <w:t>Nano-Micro Lett. 16, 139 (2024).</w:t>
      </w:r>
      <w:r>
        <w:rPr>
          <w:rFonts w:eastAsiaTheme="minorEastAsia" w:hint="eastAsia"/>
          <w:sz w:val="21"/>
          <w:szCs w:val="21"/>
          <w:lang w:eastAsia="zh-CN"/>
        </w:rPr>
        <w:t xml:space="preserve"> </w:t>
      </w:r>
      <w:hyperlink r:id="rId18" w:history="1">
        <w:r w:rsidRPr="004A121C">
          <w:rPr>
            <w:rStyle w:val="af3"/>
            <w:sz w:val="21"/>
            <w:szCs w:val="21"/>
          </w:rPr>
          <w:t>https://doi.org/10.1007/s40820-024-01347-y</w:t>
        </w:r>
      </w:hyperlink>
    </w:p>
    <w:p w14:paraId="5A0689FA" w14:textId="0A5C169A" w:rsidR="004038C4" w:rsidRDefault="004038C4" w:rsidP="006A624E">
      <w:pPr>
        <w:pStyle w:val="af5"/>
        <w:numPr>
          <w:ilvl w:val="0"/>
          <w:numId w:val="1"/>
        </w:numPr>
        <w:spacing w:line="360" w:lineRule="auto"/>
        <w:ind w:firstLineChars="0"/>
        <w:rPr>
          <w:b/>
          <w:bCs/>
          <w:sz w:val="21"/>
          <w:szCs w:val="21"/>
        </w:rPr>
      </w:pPr>
      <w:r w:rsidRPr="004038C4">
        <w:rPr>
          <w:b/>
          <w:bCs/>
          <w:sz w:val="21"/>
          <w:szCs w:val="21"/>
        </w:rPr>
        <w:t>Recent Advances in Mechanistic Understanding of Metal-Free Carbon Thermocatalysis and Electrocatalysis with Model Molecules</w:t>
      </w:r>
      <w:r>
        <w:rPr>
          <w:b/>
          <w:bCs/>
          <w:sz w:val="21"/>
          <w:szCs w:val="21"/>
        </w:rPr>
        <w:t xml:space="preserve"> (</w:t>
      </w:r>
      <w:r w:rsidRPr="004038C4">
        <w:rPr>
          <w:b/>
          <w:bCs/>
          <w:sz w:val="21"/>
          <w:szCs w:val="21"/>
        </w:rPr>
        <w:t>Review</w:t>
      </w:r>
      <w:r>
        <w:rPr>
          <w:b/>
          <w:bCs/>
          <w:sz w:val="21"/>
          <w:szCs w:val="21"/>
        </w:rPr>
        <w:t>)</w:t>
      </w:r>
    </w:p>
    <w:p w14:paraId="6F01924C" w14:textId="77777777" w:rsidR="004038C4" w:rsidRPr="004038C4" w:rsidRDefault="004038C4" w:rsidP="004038C4">
      <w:pPr>
        <w:pStyle w:val="af5"/>
        <w:spacing w:line="360" w:lineRule="auto"/>
        <w:ind w:leftChars="200" w:left="480" w:firstLineChars="0" w:firstLine="0"/>
        <w:rPr>
          <w:sz w:val="21"/>
          <w:szCs w:val="21"/>
        </w:rPr>
      </w:pPr>
      <w:r w:rsidRPr="004038C4">
        <w:rPr>
          <w:sz w:val="21"/>
          <w:szCs w:val="21"/>
        </w:rPr>
        <w:t xml:space="preserve">Wei Guo, Linhui Yu, Ling Tang, Yan Wan &amp; Yangming Lin </w:t>
      </w:r>
    </w:p>
    <w:p w14:paraId="3CEC4F70" w14:textId="5717166A" w:rsidR="004038C4" w:rsidRPr="004038C4" w:rsidRDefault="004038C4" w:rsidP="004038C4">
      <w:pPr>
        <w:pStyle w:val="af5"/>
        <w:spacing w:line="360" w:lineRule="auto"/>
        <w:ind w:leftChars="200" w:left="480" w:firstLineChars="0" w:firstLine="0"/>
        <w:rPr>
          <w:sz w:val="21"/>
          <w:szCs w:val="21"/>
        </w:rPr>
      </w:pPr>
      <w:r w:rsidRPr="004038C4">
        <w:rPr>
          <w:sz w:val="21"/>
          <w:szCs w:val="21"/>
        </w:rPr>
        <w:t xml:space="preserve">Nano-Micro Lett. 16, 125 (2024). </w:t>
      </w:r>
      <w:hyperlink r:id="rId19" w:history="1">
        <w:r w:rsidRPr="004038C4">
          <w:rPr>
            <w:rStyle w:val="af3"/>
            <w:sz w:val="21"/>
            <w:szCs w:val="21"/>
          </w:rPr>
          <w:t>https://doi.org/10.1007/s40820-023-01262-8</w:t>
        </w:r>
      </w:hyperlink>
    </w:p>
    <w:p w14:paraId="2FF148C0" w14:textId="4E01FA4E" w:rsidR="0087426B" w:rsidRDefault="0087426B" w:rsidP="006A624E">
      <w:pPr>
        <w:pStyle w:val="af5"/>
        <w:numPr>
          <w:ilvl w:val="0"/>
          <w:numId w:val="1"/>
        </w:numPr>
        <w:spacing w:line="360" w:lineRule="auto"/>
        <w:ind w:firstLineChars="0"/>
        <w:rPr>
          <w:b/>
          <w:bCs/>
          <w:sz w:val="21"/>
          <w:szCs w:val="21"/>
        </w:rPr>
      </w:pPr>
      <w:r w:rsidRPr="0087426B">
        <w:rPr>
          <w:b/>
          <w:bCs/>
          <w:sz w:val="21"/>
          <w:szCs w:val="21"/>
        </w:rPr>
        <w:t>Covalently Bonded Ni Sites in Black Phosphorene with Electron Redistribution for Efficient Metal-Lightweighted Water Electrolysis</w:t>
      </w:r>
      <w:r>
        <w:rPr>
          <w:b/>
          <w:bCs/>
          <w:sz w:val="21"/>
          <w:szCs w:val="21"/>
        </w:rPr>
        <w:t xml:space="preserve"> (</w:t>
      </w:r>
      <w:r w:rsidRPr="0087426B">
        <w:rPr>
          <w:b/>
          <w:bCs/>
          <w:sz w:val="21"/>
          <w:szCs w:val="21"/>
        </w:rPr>
        <w:t>Article</w:t>
      </w:r>
      <w:r>
        <w:rPr>
          <w:b/>
          <w:bCs/>
          <w:sz w:val="21"/>
          <w:szCs w:val="21"/>
        </w:rPr>
        <w:t>)</w:t>
      </w:r>
    </w:p>
    <w:p w14:paraId="6D045574" w14:textId="77777777" w:rsidR="0087426B" w:rsidRPr="0087426B" w:rsidRDefault="0087426B" w:rsidP="0087426B">
      <w:pPr>
        <w:pStyle w:val="af5"/>
        <w:spacing w:line="360" w:lineRule="auto"/>
        <w:ind w:leftChars="200" w:left="480" w:firstLineChars="0" w:firstLine="0"/>
        <w:rPr>
          <w:sz w:val="21"/>
          <w:szCs w:val="21"/>
        </w:rPr>
      </w:pPr>
      <w:r w:rsidRPr="0087426B">
        <w:rPr>
          <w:sz w:val="21"/>
          <w:szCs w:val="21"/>
        </w:rPr>
        <w:t xml:space="preserve">Wenfang Zhai, Ya Chen, Yaoda Liu, Yuanyuan Ma, Paranthaman Vijayakumar, Yuanbin Qin, Yongquan Qu &amp; Zhengfei Dai </w:t>
      </w:r>
    </w:p>
    <w:p w14:paraId="67058EF3" w14:textId="31BCE6BA" w:rsidR="0087426B" w:rsidRPr="0087426B" w:rsidRDefault="0087426B" w:rsidP="0087426B">
      <w:pPr>
        <w:pStyle w:val="af5"/>
        <w:spacing w:line="360" w:lineRule="auto"/>
        <w:ind w:leftChars="200" w:left="480" w:firstLineChars="0" w:firstLine="0"/>
        <w:rPr>
          <w:sz w:val="21"/>
          <w:szCs w:val="21"/>
        </w:rPr>
      </w:pPr>
      <w:r w:rsidRPr="0087426B">
        <w:rPr>
          <w:sz w:val="21"/>
          <w:szCs w:val="21"/>
        </w:rPr>
        <w:t xml:space="preserve">Nano-Micro Lett. 16, 115 (2024). </w:t>
      </w:r>
      <w:hyperlink r:id="rId20" w:history="1">
        <w:r w:rsidRPr="0087426B">
          <w:rPr>
            <w:rStyle w:val="af3"/>
            <w:sz w:val="21"/>
            <w:szCs w:val="21"/>
          </w:rPr>
          <w:t>https://doi.org/10.1007/s40820-024-01331-6</w:t>
        </w:r>
      </w:hyperlink>
    </w:p>
    <w:p w14:paraId="237E1B01" w14:textId="6CF751AF" w:rsidR="0087426B" w:rsidRDefault="0087426B" w:rsidP="006A624E">
      <w:pPr>
        <w:pStyle w:val="af5"/>
        <w:numPr>
          <w:ilvl w:val="0"/>
          <w:numId w:val="1"/>
        </w:numPr>
        <w:spacing w:line="360" w:lineRule="auto"/>
        <w:ind w:firstLineChars="0"/>
        <w:rPr>
          <w:b/>
          <w:bCs/>
          <w:sz w:val="21"/>
          <w:szCs w:val="21"/>
        </w:rPr>
      </w:pPr>
      <w:r w:rsidRPr="0087426B">
        <w:rPr>
          <w:b/>
          <w:bCs/>
          <w:sz w:val="21"/>
          <w:szCs w:val="21"/>
        </w:rPr>
        <w:t>Ultra-Efficient and Cost-Effective Platinum Nanomembrane Electrocatalyst for Sustainable Hydrogen Production</w:t>
      </w:r>
      <w:r>
        <w:rPr>
          <w:b/>
          <w:bCs/>
          <w:sz w:val="21"/>
          <w:szCs w:val="21"/>
        </w:rPr>
        <w:t xml:space="preserve"> (</w:t>
      </w:r>
      <w:r w:rsidRPr="0087426B">
        <w:rPr>
          <w:b/>
          <w:bCs/>
          <w:sz w:val="21"/>
          <w:szCs w:val="21"/>
        </w:rPr>
        <w:t>Article</w:t>
      </w:r>
      <w:r>
        <w:rPr>
          <w:b/>
          <w:bCs/>
          <w:sz w:val="21"/>
          <w:szCs w:val="21"/>
        </w:rPr>
        <w:t>)</w:t>
      </w:r>
    </w:p>
    <w:p w14:paraId="22D9CE7E" w14:textId="77777777" w:rsidR="0087426B" w:rsidRPr="0087426B" w:rsidRDefault="0087426B" w:rsidP="0087426B">
      <w:pPr>
        <w:pStyle w:val="af5"/>
        <w:spacing w:line="360" w:lineRule="auto"/>
        <w:ind w:leftChars="200" w:left="480" w:firstLineChars="0" w:firstLine="0"/>
        <w:rPr>
          <w:sz w:val="21"/>
          <w:szCs w:val="21"/>
        </w:rPr>
      </w:pPr>
      <w:r w:rsidRPr="0087426B">
        <w:rPr>
          <w:sz w:val="21"/>
          <w:szCs w:val="21"/>
        </w:rPr>
        <w:t xml:space="preserve">Xiang Gao, Shicheng Dai, Yun Teng, Qing Wang, Zhibo Zhang, Ziyin Yang, Minhyuk Park, Hang Wang, Zhe Jia, Yunjiang Wang &amp; Yong Yang </w:t>
      </w:r>
    </w:p>
    <w:p w14:paraId="23027FC9" w14:textId="49F5E0FC" w:rsidR="0087426B" w:rsidRPr="0087426B" w:rsidRDefault="0087426B" w:rsidP="0087426B">
      <w:pPr>
        <w:pStyle w:val="af5"/>
        <w:spacing w:line="360" w:lineRule="auto"/>
        <w:ind w:leftChars="200" w:left="480" w:firstLineChars="0" w:firstLine="0"/>
        <w:rPr>
          <w:sz w:val="21"/>
          <w:szCs w:val="21"/>
        </w:rPr>
      </w:pPr>
      <w:r w:rsidRPr="0087426B">
        <w:rPr>
          <w:sz w:val="21"/>
          <w:szCs w:val="21"/>
        </w:rPr>
        <w:t xml:space="preserve">Nano-Micro Lett. 16, 108 (2024). </w:t>
      </w:r>
      <w:hyperlink r:id="rId21" w:history="1">
        <w:r w:rsidRPr="0087426B">
          <w:rPr>
            <w:rStyle w:val="af3"/>
            <w:sz w:val="21"/>
            <w:szCs w:val="21"/>
          </w:rPr>
          <w:t>https://doi.org/10.1007/s40820-024-01324-5</w:t>
        </w:r>
      </w:hyperlink>
    </w:p>
    <w:p w14:paraId="376C6BC0" w14:textId="64BC3322" w:rsidR="006A624E" w:rsidRDefault="006A624E" w:rsidP="006A624E">
      <w:pPr>
        <w:pStyle w:val="af5"/>
        <w:numPr>
          <w:ilvl w:val="0"/>
          <w:numId w:val="1"/>
        </w:numPr>
        <w:spacing w:line="360" w:lineRule="auto"/>
        <w:ind w:firstLineChars="0"/>
        <w:rPr>
          <w:b/>
          <w:bCs/>
          <w:sz w:val="21"/>
          <w:szCs w:val="21"/>
        </w:rPr>
      </w:pPr>
      <w:r w:rsidRPr="003D20F0">
        <w:rPr>
          <w:b/>
          <w:bCs/>
          <w:sz w:val="21"/>
          <w:szCs w:val="21"/>
        </w:rPr>
        <w:lastRenderedPageBreak/>
        <w:t>Novel Perovskite Oxide Hybrid Nanofibers Embedded with Nanocatalysts for Highly Efficient and Durable Electrodes in Direct CO2 Electrolysis</w:t>
      </w:r>
      <w:r w:rsidRPr="003D20F0">
        <w:rPr>
          <w:b/>
          <w:bCs/>
          <w:sz w:val="21"/>
          <w:szCs w:val="21"/>
        </w:rPr>
        <w:tab/>
      </w:r>
      <w:r>
        <w:rPr>
          <w:b/>
          <w:bCs/>
          <w:sz w:val="21"/>
          <w:szCs w:val="21"/>
        </w:rPr>
        <w:t xml:space="preserve"> (</w:t>
      </w:r>
      <w:r w:rsidRPr="003D20F0">
        <w:rPr>
          <w:b/>
          <w:bCs/>
          <w:sz w:val="21"/>
          <w:szCs w:val="21"/>
        </w:rPr>
        <w:t>Article</w:t>
      </w:r>
      <w:r>
        <w:rPr>
          <w:b/>
          <w:bCs/>
          <w:sz w:val="21"/>
          <w:szCs w:val="21"/>
        </w:rPr>
        <w:t>)</w:t>
      </w:r>
    </w:p>
    <w:p w14:paraId="556E7A2B" w14:textId="77777777" w:rsidR="006A624E" w:rsidRPr="003D20F0" w:rsidRDefault="006A624E" w:rsidP="006A624E">
      <w:pPr>
        <w:pStyle w:val="af5"/>
        <w:spacing w:line="360" w:lineRule="auto"/>
        <w:ind w:leftChars="200" w:left="480" w:firstLineChars="0" w:firstLine="0"/>
        <w:rPr>
          <w:sz w:val="21"/>
          <w:szCs w:val="21"/>
        </w:rPr>
      </w:pPr>
      <w:r w:rsidRPr="003D20F0">
        <w:rPr>
          <w:sz w:val="21"/>
          <w:szCs w:val="21"/>
        </w:rPr>
        <w:t xml:space="preserve">Akromjon Akhmadjonov, Kyung Taek Bae &amp; Kang Taek Lee </w:t>
      </w:r>
    </w:p>
    <w:p w14:paraId="06DC223C" w14:textId="3FEDF8AB" w:rsidR="006A624E" w:rsidRPr="006A624E" w:rsidRDefault="006A624E" w:rsidP="006A624E">
      <w:pPr>
        <w:pStyle w:val="af5"/>
        <w:spacing w:line="360" w:lineRule="auto"/>
        <w:ind w:leftChars="200" w:left="480" w:firstLineChars="0" w:firstLine="0"/>
        <w:rPr>
          <w:sz w:val="21"/>
          <w:szCs w:val="21"/>
        </w:rPr>
      </w:pPr>
      <w:r w:rsidRPr="003D20F0">
        <w:rPr>
          <w:sz w:val="21"/>
          <w:szCs w:val="21"/>
        </w:rPr>
        <w:t xml:space="preserve">Nano-Micro Lett. 16, 93 (2024). </w:t>
      </w:r>
      <w:hyperlink r:id="rId22" w:history="1">
        <w:r w:rsidRPr="003D20F0">
          <w:rPr>
            <w:rStyle w:val="af3"/>
            <w:sz w:val="21"/>
            <w:szCs w:val="21"/>
          </w:rPr>
          <w:t>https://doi.org/10.1007/s40820-023-01298-w</w:t>
        </w:r>
      </w:hyperlink>
    </w:p>
    <w:p w14:paraId="5E781220" w14:textId="51E6306A" w:rsidR="00564E4B" w:rsidRDefault="00564E4B" w:rsidP="00564E4B">
      <w:pPr>
        <w:pStyle w:val="af5"/>
        <w:numPr>
          <w:ilvl w:val="0"/>
          <w:numId w:val="1"/>
        </w:numPr>
        <w:spacing w:line="360" w:lineRule="auto"/>
        <w:ind w:firstLineChars="0"/>
        <w:rPr>
          <w:b/>
          <w:bCs/>
          <w:sz w:val="21"/>
          <w:szCs w:val="21"/>
        </w:rPr>
      </w:pPr>
      <w:r w:rsidRPr="00D95AF6">
        <w:rPr>
          <w:b/>
          <w:bCs/>
          <w:sz w:val="21"/>
          <w:szCs w:val="21"/>
        </w:rPr>
        <w:t>Strain-Induced Surface Interface Dual Polarization Constructs PML-Cu/Bi12O17Br2 High-Density Active Sites for CO2 Photoreduction</w:t>
      </w:r>
      <w:r>
        <w:rPr>
          <w:b/>
          <w:bCs/>
          <w:sz w:val="21"/>
          <w:szCs w:val="21"/>
        </w:rPr>
        <w:t xml:space="preserve"> (</w:t>
      </w:r>
      <w:r w:rsidRPr="00D95AF6">
        <w:rPr>
          <w:b/>
          <w:bCs/>
          <w:sz w:val="21"/>
          <w:szCs w:val="21"/>
        </w:rPr>
        <w:t>Article</w:t>
      </w:r>
      <w:r>
        <w:rPr>
          <w:b/>
          <w:bCs/>
          <w:sz w:val="21"/>
          <w:szCs w:val="21"/>
        </w:rPr>
        <w:t>)</w:t>
      </w:r>
    </w:p>
    <w:p w14:paraId="3F5C3FE0" w14:textId="77777777" w:rsidR="00564E4B" w:rsidRPr="00D95AF6" w:rsidRDefault="00564E4B" w:rsidP="00564E4B">
      <w:pPr>
        <w:pStyle w:val="af5"/>
        <w:spacing w:line="360" w:lineRule="auto"/>
        <w:ind w:leftChars="200" w:left="480" w:firstLineChars="0" w:firstLine="0"/>
        <w:rPr>
          <w:sz w:val="21"/>
          <w:szCs w:val="21"/>
        </w:rPr>
      </w:pPr>
      <w:r w:rsidRPr="00D95AF6">
        <w:rPr>
          <w:sz w:val="21"/>
          <w:szCs w:val="21"/>
        </w:rPr>
        <w:t xml:space="preserve">Yi Zhang, Fangyu Guo, Jun Di, Keke Wang, Molly Meng-Jung Li, Jiayu Dai, Yuanbin She, Jiexiang Xia &amp; Huaming Li </w:t>
      </w:r>
    </w:p>
    <w:p w14:paraId="510B3D94" w14:textId="77777777" w:rsidR="00564E4B" w:rsidRPr="00D95AF6" w:rsidRDefault="00564E4B" w:rsidP="00564E4B">
      <w:pPr>
        <w:pStyle w:val="af5"/>
        <w:spacing w:line="360" w:lineRule="auto"/>
        <w:ind w:leftChars="200" w:left="480" w:firstLineChars="0" w:firstLine="0"/>
        <w:rPr>
          <w:sz w:val="21"/>
          <w:szCs w:val="21"/>
        </w:rPr>
      </w:pPr>
      <w:r w:rsidRPr="00D95AF6">
        <w:rPr>
          <w:sz w:val="21"/>
          <w:szCs w:val="21"/>
        </w:rPr>
        <w:t xml:space="preserve">Nano-Micro Lett. 16, 90 (2024). </w:t>
      </w:r>
      <w:hyperlink r:id="rId23" w:history="1">
        <w:r w:rsidRPr="00D95AF6">
          <w:rPr>
            <w:rStyle w:val="af3"/>
            <w:sz w:val="21"/>
            <w:szCs w:val="21"/>
          </w:rPr>
          <w:t>https://doi.org/10.1007/s40820-023-01309-w</w:t>
        </w:r>
      </w:hyperlink>
    </w:p>
    <w:p w14:paraId="7A82718E" w14:textId="73ACC54A" w:rsidR="00564E4B" w:rsidRDefault="00564E4B" w:rsidP="00564E4B">
      <w:pPr>
        <w:pStyle w:val="af5"/>
        <w:numPr>
          <w:ilvl w:val="0"/>
          <w:numId w:val="1"/>
        </w:numPr>
        <w:spacing w:line="360" w:lineRule="auto"/>
        <w:ind w:firstLineChars="0"/>
        <w:rPr>
          <w:b/>
          <w:bCs/>
          <w:sz w:val="21"/>
          <w:szCs w:val="21"/>
        </w:rPr>
      </w:pPr>
      <w:r w:rsidRPr="008F7EBB">
        <w:rPr>
          <w:b/>
          <w:bCs/>
          <w:sz w:val="21"/>
          <w:szCs w:val="21"/>
        </w:rPr>
        <w:t>Enhancing Green Ammonia Electrosynthesis Through Tuning Sn Vacancies in Sn-Based MXene/MAX Hybrids</w:t>
      </w:r>
      <w:r>
        <w:rPr>
          <w:b/>
          <w:bCs/>
          <w:sz w:val="21"/>
          <w:szCs w:val="21"/>
        </w:rPr>
        <w:t xml:space="preserve"> (</w:t>
      </w:r>
      <w:r w:rsidRPr="008F7EBB">
        <w:rPr>
          <w:b/>
          <w:bCs/>
          <w:sz w:val="21"/>
          <w:szCs w:val="21"/>
        </w:rPr>
        <w:t>Article</w:t>
      </w:r>
      <w:r>
        <w:rPr>
          <w:b/>
          <w:bCs/>
          <w:sz w:val="21"/>
          <w:szCs w:val="21"/>
        </w:rPr>
        <w:t>)</w:t>
      </w:r>
    </w:p>
    <w:p w14:paraId="794B44FA" w14:textId="77777777" w:rsidR="00564E4B" w:rsidRPr="008F7EBB" w:rsidRDefault="00564E4B" w:rsidP="00564E4B">
      <w:pPr>
        <w:pStyle w:val="af5"/>
        <w:spacing w:line="360" w:lineRule="auto"/>
        <w:ind w:leftChars="200" w:left="480" w:firstLineChars="0" w:firstLine="0"/>
        <w:rPr>
          <w:sz w:val="21"/>
          <w:szCs w:val="21"/>
        </w:rPr>
      </w:pPr>
      <w:r w:rsidRPr="008F7EBB">
        <w:rPr>
          <w:sz w:val="21"/>
          <w:szCs w:val="21"/>
        </w:rPr>
        <w:t xml:space="preserve">Xinyu Dai, Zhen-Yi Du, Ying Sun, Ping Chen, Xiaoguang Duan, Junjun Zhang, Hui Li, Yang Fu, Baohua Jia, Lei Zhang, Wenhui Fang, Jieshan Qiu &amp; Tianyi Ma </w:t>
      </w:r>
    </w:p>
    <w:p w14:paraId="5D860BE0" w14:textId="733C9048" w:rsidR="00564E4B" w:rsidRPr="00564E4B" w:rsidRDefault="00564E4B" w:rsidP="00564E4B">
      <w:pPr>
        <w:pStyle w:val="af5"/>
        <w:spacing w:line="360" w:lineRule="auto"/>
        <w:ind w:leftChars="200" w:left="480" w:firstLineChars="0" w:firstLine="0"/>
        <w:rPr>
          <w:sz w:val="21"/>
          <w:szCs w:val="21"/>
        </w:rPr>
      </w:pPr>
      <w:r w:rsidRPr="008F7EBB">
        <w:rPr>
          <w:sz w:val="21"/>
          <w:szCs w:val="21"/>
        </w:rPr>
        <w:t xml:space="preserve">Nano-Micro Lett. 16, 89 (2024). </w:t>
      </w:r>
      <w:hyperlink r:id="rId24" w:history="1">
        <w:r w:rsidRPr="008F7EBB">
          <w:rPr>
            <w:rStyle w:val="af3"/>
            <w:sz w:val="21"/>
            <w:szCs w:val="21"/>
          </w:rPr>
          <w:t>https://doi.org/10.1007/s40820-023-01303-2</w:t>
        </w:r>
      </w:hyperlink>
    </w:p>
    <w:p w14:paraId="57073CDD" w14:textId="120178DA" w:rsidR="00AF0E8A" w:rsidRDefault="00AF0E8A" w:rsidP="00F02DE9">
      <w:pPr>
        <w:pStyle w:val="af5"/>
        <w:numPr>
          <w:ilvl w:val="0"/>
          <w:numId w:val="1"/>
        </w:numPr>
        <w:spacing w:line="360" w:lineRule="auto"/>
        <w:ind w:firstLineChars="0"/>
        <w:rPr>
          <w:b/>
          <w:bCs/>
          <w:sz w:val="21"/>
          <w:szCs w:val="21"/>
        </w:rPr>
      </w:pPr>
      <w:r w:rsidRPr="00AF0E8A">
        <w:rPr>
          <w:b/>
          <w:bCs/>
          <w:sz w:val="21"/>
          <w:szCs w:val="21"/>
        </w:rPr>
        <w:t>Interfacial Electronic Modulation of Dual-Monodispersed Pt–Ni3S2 as Efficacious Bi-Functional Electrocatalysts for Concurrent H2 Evolution and Methanol Selective Oxidation</w:t>
      </w:r>
      <w:r>
        <w:rPr>
          <w:b/>
          <w:bCs/>
          <w:sz w:val="21"/>
          <w:szCs w:val="21"/>
        </w:rPr>
        <w:t xml:space="preserve"> (</w:t>
      </w:r>
      <w:r w:rsidRPr="00AF0E8A">
        <w:rPr>
          <w:b/>
          <w:bCs/>
          <w:sz w:val="21"/>
          <w:szCs w:val="21"/>
        </w:rPr>
        <w:t>Article</w:t>
      </w:r>
      <w:r>
        <w:rPr>
          <w:b/>
          <w:bCs/>
          <w:sz w:val="21"/>
          <w:szCs w:val="21"/>
        </w:rPr>
        <w:t>)</w:t>
      </w:r>
    </w:p>
    <w:p w14:paraId="34C0D888" w14:textId="77777777" w:rsidR="00AF0E8A" w:rsidRPr="0087426B" w:rsidRDefault="00AF0E8A" w:rsidP="00AF0E8A">
      <w:pPr>
        <w:pStyle w:val="a5"/>
        <w:spacing w:line="360" w:lineRule="auto"/>
        <w:ind w:leftChars="200" w:left="480"/>
        <w:rPr>
          <w:sz w:val="21"/>
          <w:szCs w:val="21"/>
          <w:lang w:val="de-DE"/>
        </w:rPr>
      </w:pPr>
      <w:r w:rsidRPr="0087426B">
        <w:rPr>
          <w:sz w:val="21"/>
          <w:szCs w:val="21"/>
          <w:lang w:val="de-DE"/>
        </w:rPr>
        <w:t xml:space="preserve">Qianqian Zhao, Bin Zhao, Xin Long, Renfei Feng, Mohsen Shakouri, Alisa Paterson, Qunfeng Xiao, Yu Zhang, Xian-Zhu Fu &amp; Jing-Li Luo </w:t>
      </w:r>
    </w:p>
    <w:p w14:paraId="621989C0" w14:textId="3F07AA08" w:rsidR="00AF0E8A" w:rsidRPr="00AF0E8A" w:rsidRDefault="00AF0E8A" w:rsidP="00AF0E8A">
      <w:pPr>
        <w:pStyle w:val="a5"/>
        <w:spacing w:line="360" w:lineRule="auto"/>
        <w:ind w:leftChars="200" w:left="480"/>
        <w:rPr>
          <w:sz w:val="21"/>
          <w:szCs w:val="21"/>
          <w:lang w:val="fr-CA"/>
        </w:rPr>
      </w:pPr>
      <w:r w:rsidRPr="00AF0E8A">
        <w:rPr>
          <w:sz w:val="21"/>
          <w:szCs w:val="21"/>
          <w:lang w:val="fr-CA"/>
        </w:rPr>
        <w:t xml:space="preserve">Nano-Micro Lett. 16, 80 (2024). </w:t>
      </w:r>
      <w:hyperlink r:id="rId25" w:history="1">
        <w:r w:rsidRPr="00AF0E8A">
          <w:rPr>
            <w:rStyle w:val="af3"/>
            <w:sz w:val="21"/>
            <w:szCs w:val="21"/>
            <w:lang w:val="fr-CA"/>
          </w:rPr>
          <w:t>https://doi.org/10.1007/s40820-023-01282-4</w:t>
        </w:r>
      </w:hyperlink>
    </w:p>
    <w:p w14:paraId="3A6C3C2A" w14:textId="17F9B821" w:rsidR="00F02DE9" w:rsidRDefault="00F02DE9" w:rsidP="00F02DE9">
      <w:pPr>
        <w:pStyle w:val="af5"/>
        <w:numPr>
          <w:ilvl w:val="0"/>
          <w:numId w:val="1"/>
        </w:numPr>
        <w:spacing w:line="360" w:lineRule="auto"/>
        <w:ind w:firstLineChars="0"/>
        <w:rPr>
          <w:b/>
          <w:bCs/>
          <w:sz w:val="21"/>
          <w:szCs w:val="21"/>
        </w:rPr>
      </w:pPr>
      <w:r w:rsidRPr="00F02DE9">
        <w:rPr>
          <w:b/>
          <w:bCs/>
          <w:sz w:val="21"/>
          <w:szCs w:val="21"/>
        </w:rPr>
        <w:t>Cu-Based Materials for Enhanced C2+ Product Selectivity in Photo-/Electro-Catalytic CO2 Reduction: Challenges and Prospects</w:t>
      </w:r>
      <w:r>
        <w:rPr>
          <w:b/>
          <w:bCs/>
          <w:sz w:val="21"/>
          <w:szCs w:val="21"/>
        </w:rPr>
        <w:t xml:space="preserve"> (</w:t>
      </w:r>
      <w:r w:rsidRPr="00F02DE9">
        <w:rPr>
          <w:b/>
          <w:bCs/>
          <w:sz w:val="21"/>
          <w:szCs w:val="21"/>
        </w:rPr>
        <w:t>Review</w:t>
      </w:r>
      <w:r>
        <w:rPr>
          <w:b/>
          <w:bCs/>
          <w:sz w:val="21"/>
          <w:szCs w:val="21"/>
        </w:rPr>
        <w:t>)</w:t>
      </w:r>
    </w:p>
    <w:p w14:paraId="31002493" w14:textId="77777777" w:rsidR="00F02DE9" w:rsidRPr="0087426B" w:rsidRDefault="00F02DE9" w:rsidP="00F02DE9">
      <w:pPr>
        <w:pStyle w:val="a5"/>
        <w:spacing w:line="360" w:lineRule="auto"/>
        <w:ind w:leftChars="200" w:left="480"/>
        <w:rPr>
          <w:sz w:val="21"/>
          <w:szCs w:val="21"/>
          <w:lang w:val="de-DE"/>
        </w:rPr>
      </w:pPr>
      <w:r w:rsidRPr="0087426B">
        <w:rPr>
          <w:sz w:val="21"/>
          <w:szCs w:val="21"/>
          <w:lang w:val="de-DE"/>
        </w:rPr>
        <w:t xml:space="preserve">Baker Rhimi, Min Zhou, Zaoxue Yan, Xiaoyan Cai &amp; Zhifeng Jiang </w:t>
      </w:r>
    </w:p>
    <w:p w14:paraId="5116F3EF" w14:textId="5642B433" w:rsidR="00F02DE9" w:rsidRPr="00F02DE9" w:rsidRDefault="00F02DE9" w:rsidP="00F02DE9">
      <w:pPr>
        <w:pStyle w:val="a5"/>
        <w:spacing w:line="360" w:lineRule="auto"/>
        <w:ind w:leftChars="200" w:left="480"/>
        <w:rPr>
          <w:sz w:val="21"/>
          <w:szCs w:val="21"/>
          <w:lang w:val="fr-CA"/>
        </w:rPr>
      </w:pPr>
      <w:r w:rsidRPr="00F02DE9">
        <w:rPr>
          <w:sz w:val="21"/>
          <w:szCs w:val="21"/>
          <w:lang w:val="fr-CA"/>
        </w:rPr>
        <w:t xml:space="preserve">Nano-Micro Lett. 16, 64 (2024). </w:t>
      </w:r>
      <w:hyperlink r:id="rId26" w:history="1">
        <w:r w:rsidRPr="00F02DE9">
          <w:rPr>
            <w:rStyle w:val="af3"/>
            <w:sz w:val="21"/>
            <w:szCs w:val="21"/>
            <w:lang w:val="fr-CA"/>
          </w:rPr>
          <w:t>https://doi.org/10.1007/s40820-023-01276-2</w:t>
        </w:r>
      </w:hyperlink>
    </w:p>
    <w:p w14:paraId="0F8F3BE5" w14:textId="77777777" w:rsidR="00F02DE9" w:rsidRDefault="00F02DE9" w:rsidP="00F02DE9">
      <w:pPr>
        <w:pStyle w:val="af5"/>
        <w:numPr>
          <w:ilvl w:val="0"/>
          <w:numId w:val="1"/>
        </w:numPr>
        <w:spacing w:line="360" w:lineRule="auto"/>
        <w:ind w:firstLineChars="0"/>
        <w:rPr>
          <w:b/>
          <w:bCs/>
          <w:sz w:val="21"/>
          <w:szCs w:val="21"/>
        </w:rPr>
      </w:pPr>
      <w:r w:rsidRPr="00F02DE9">
        <w:rPr>
          <w:b/>
          <w:bCs/>
          <w:sz w:val="21"/>
          <w:szCs w:val="21"/>
        </w:rPr>
        <w:t>Precisely Control Relationship between Sulfur Vacancy and H Absorption for Boosting Hydrogen Evolution Reaction</w:t>
      </w:r>
      <w:r>
        <w:rPr>
          <w:b/>
          <w:bCs/>
          <w:sz w:val="21"/>
          <w:szCs w:val="21"/>
        </w:rPr>
        <w:t xml:space="preserve"> </w:t>
      </w:r>
      <w:r>
        <w:rPr>
          <w:rFonts w:asciiTheme="minorEastAsia" w:eastAsiaTheme="minorEastAsia" w:hAnsiTheme="minorEastAsia"/>
          <w:b/>
          <w:bCs/>
          <w:sz w:val="21"/>
          <w:szCs w:val="21"/>
          <w:lang w:eastAsia="zh-CN"/>
        </w:rPr>
        <w:t>(</w:t>
      </w:r>
      <w:r w:rsidRPr="00F02DE9">
        <w:rPr>
          <w:b/>
          <w:bCs/>
          <w:sz w:val="21"/>
          <w:szCs w:val="21"/>
        </w:rPr>
        <w:t>Article</w:t>
      </w:r>
      <w:r>
        <w:rPr>
          <w:b/>
          <w:bCs/>
          <w:sz w:val="21"/>
          <w:szCs w:val="21"/>
        </w:rPr>
        <w:t>)</w:t>
      </w:r>
    </w:p>
    <w:p w14:paraId="04F975B2" w14:textId="77777777" w:rsidR="00F02DE9" w:rsidRPr="0087426B" w:rsidRDefault="00F02DE9" w:rsidP="00F02DE9">
      <w:pPr>
        <w:pStyle w:val="a5"/>
        <w:spacing w:line="360" w:lineRule="auto"/>
        <w:ind w:leftChars="200" w:left="480"/>
        <w:rPr>
          <w:sz w:val="21"/>
          <w:szCs w:val="21"/>
          <w:lang w:val="de-DE"/>
        </w:rPr>
      </w:pPr>
      <w:r w:rsidRPr="0087426B">
        <w:rPr>
          <w:sz w:val="21"/>
          <w:szCs w:val="21"/>
          <w:lang w:val="de-DE"/>
        </w:rPr>
        <w:t xml:space="preserve">Jing Jin, Xinyao Wang, Yang Hu, Zhuang Zhang, Hongbo Liu, Jie Yin &amp; Pinxian Xi </w:t>
      </w:r>
    </w:p>
    <w:p w14:paraId="22220E67" w14:textId="65C3E8E1" w:rsidR="00F02DE9" w:rsidRPr="00F02DE9" w:rsidRDefault="00F02DE9" w:rsidP="00F02DE9">
      <w:pPr>
        <w:pStyle w:val="a5"/>
        <w:spacing w:line="360" w:lineRule="auto"/>
        <w:ind w:leftChars="200" w:left="480"/>
        <w:rPr>
          <w:sz w:val="21"/>
          <w:szCs w:val="21"/>
          <w:lang w:val="fr-CA"/>
        </w:rPr>
      </w:pPr>
      <w:r w:rsidRPr="00F02DE9">
        <w:rPr>
          <w:sz w:val="21"/>
          <w:szCs w:val="21"/>
          <w:lang w:val="fr-CA"/>
        </w:rPr>
        <w:t xml:space="preserve">Nano-Micro Lett. 16, 63 (2024). </w:t>
      </w:r>
      <w:hyperlink r:id="rId27" w:history="1">
        <w:r w:rsidRPr="00F02DE9">
          <w:rPr>
            <w:rStyle w:val="af3"/>
            <w:sz w:val="21"/>
            <w:szCs w:val="21"/>
            <w:lang w:val="fr-CA"/>
          </w:rPr>
          <w:t>https://doi.org/10.1007/s40820-023-01291-3</w:t>
        </w:r>
      </w:hyperlink>
    </w:p>
    <w:p w14:paraId="37523036" w14:textId="78990A03" w:rsidR="00241721" w:rsidRDefault="00241721" w:rsidP="00652D89">
      <w:pPr>
        <w:pStyle w:val="af5"/>
        <w:numPr>
          <w:ilvl w:val="0"/>
          <w:numId w:val="1"/>
        </w:numPr>
        <w:spacing w:line="360" w:lineRule="auto"/>
        <w:ind w:firstLineChars="0"/>
        <w:rPr>
          <w:b/>
          <w:bCs/>
          <w:sz w:val="21"/>
          <w:szCs w:val="21"/>
        </w:rPr>
      </w:pPr>
      <w:r w:rsidRPr="00241721">
        <w:rPr>
          <w:b/>
          <w:bCs/>
          <w:sz w:val="21"/>
          <w:szCs w:val="21"/>
        </w:rPr>
        <w:t>Enhanced Redox Electrocatalysis in High-Entropy Perovskite Fluorides by Tailoring d–p Hybridization</w:t>
      </w:r>
      <w:r>
        <w:rPr>
          <w:b/>
          <w:bCs/>
          <w:sz w:val="21"/>
          <w:szCs w:val="21"/>
        </w:rPr>
        <w:t xml:space="preserve"> (</w:t>
      </w:r>
      <w:r w:rsidRPr="00241721">
        <w:rPr>
          <w:b/>
          <w:bCs/>
          <w:sz w:val="21"/>
          <w:szCs w:val="21"/>
        </w:rPr>
        <w:t>Article</w:t>
      </w:r>
      <w:r>
        <w:rPr>
          <w:b/>
          <w:bCs/>
          <w:sz w:val="21"/>
          <w:szCs w:val="21"/>
        </w:rPr>
        <w:t>)</w:t>
      </w:r>
    </w:p>
    <w:p w14:paraId="50CA18CE" w14:textId="77777777" w:rsidR="00241721" w:rsidRPr="0087426B" w:rsidRDefault="00241721" w:rsidP="00241721">
      <w:pPr>
        <w:pStyle w:val="a5"/>
        <w:spacing w:line="360" w:lineRule="auto"/>
        <w:ind w:leftChars="200" w:left="480"/>
        <w:rPr>
          <w:sz w:val="21"/>
          <w:szCs w:val="21"/>
          <w:lang w:val="de-DE"/>
        </w:rPr>
      </w:pPr>
      <w:r w:rsidRPr="0087426B">
        <w:rPr>
          <w:sz w:val="21"/>
          <w:szCs w:val="21"/>
          <w:lang w:val="de-DE"/>
        </w:rPr>
        <w:t xml:space="preserve">Xudong Li, Zhuomin Qiang, Guokang Han, Shuyun Guan, Yang Zhao, Shuaifeng Lou &amp; Yongming Zhu </w:t>
      </w:r>
    </w:p>
    <w:p w14:paraId="075BB7DA" w14:textId="24F6E0C1" w:rsidR="00241721" w:rsidRPr="00241721" w:rsidRDefault="00241721" w:rsidP="00241721">
      <w:pPr>
        <w:pStyle w:val="a5"/>
        <w:spacing w:line="360" w:lineRule="auto"/>
        <w:ind w:leftChars="200" w:left="480"/>
        <w:rPr>
          <w:sz w:val="21"/>
          <w:szCs w:val="21"/>
          <w:lang w:val="fr-CA"/>
        </w:rPr>
      </w:pPr>
      <w:r w:rsidRPr="00241721">
        <w:rPr>
          <w:sz w:val="21"/>
          <w:szCs w:val="21"/>
          <w:lang w:val="fr-CA"/>
        </w:rPr>
        <w:t xml:space="preserve">Nano-Micro Lett. 16, 55 (2024). </w:t>
      </w:r>
      <w:hyperlink r:id="rId28" w:history="1">
        <w:r w:rsidRPr="00241721">
          <w:rPr>
            <w:rStyle w:val="af3"/>
            <w:sz w:val="21"/>
            <w:szCs w:val="21"/>
            <w:lang w:val="fr-CA"/>
          </w:rPr>
          <w:t>https://doi.org/10.1007/s40820-023-01275-3</w:t>
        </w:r>
      </w:hyperlink>
    </w:p>
    <w:p w14:paraId="40A1F5F6" w14:textId="52B5110B" w:rsidR="00622F1F" w:rsidRDefault="00622F1F" w:rsidP="00652D89">
      <w:pPr>
        <w:pStyle w:val="af5"/>
        <w:numPr>
          <w:ilvl w:val="0"/>
          <w:numId w:val="1"/>
        </w:numPr>
        <w:spacing w:line="360" w:lineRule="auto"/>
        <w:ind w:firstLineChars="0"/>
        <w:rPr>
          <w:b/>
          <w:bCs/>
          <w:sz w:val="21"/>
          <w:szCs w:val="21"/>
        </w:rPr>
      </w:pPr>
      <w:r w:rsidRPr="00622F1F">
        <w:rPr>
          <w:b/>
          <w:bCs/>
          <w:sz w:val="21"/>
          <w:szCs w:val="21"/>
        </w:rPr>
        <w:t>Exploring the Cation Regulation Mechanism for Interfacial Water Involved in the Hydrogen Evolution Reaction by In Situ Raman Spectroscopy</w:t>
      </w:r>
      <w:r>
        <w:rPr>
          <w:b/>
          <w:bCs/>
          <w:sz w:val="21"/>
          <w:szCs w:val="21"/>
        </w:rPr>
        <w:t xml:space="preserve"> (</w:t>
      </w:r>
      <w:r w:rsidRPr="00622F1F">
        <w:rPr>
          <w:b/>
          <w:bCs/>
          <w:sz w:val="21"/>
          <w:szCs w:val="21"/>
        </w:rPr>
        <w:t>Article</w:t>
      </w:r>
      <w:r>
        <w:rPr>
          <w:b/>
          <w:bCs/>
          <w:sz w:val="21"/>
          <w:szCs w:val="21"/>
        </w:rPr>
        <w:t>)</w:t>
      </w:r>
    </w:p>
    <w:p w14:paraId="5CD1DE92" w14:textId="77777777" w:rsidR="00622F1F" w:rsidRPr="0087426B" w:rsidRDefault="00622F1F" w:rsidP="00622F1F">
      <w:pPr>
        <w:pStyle w:val="a5"/>
        <w:spacing w:line="360" w:lineRule="auto"/>
        <w:ind w:leftChars="200" w:left="480"/>
        <w:rPr>
          <w:sz w:val="21"/>
          <w:szCs w:val="21"/>
          <w:lang w:val="de-DE"/>
        </w:rPr>
      </w:pPr>
      <w:r w:rsidRPr="0087426B">
        <w:rPr>
          <w:sz w:val="21"/>
          <w:szCs w:val="21"/>
          <w:lang w:val="de-DE"/>
        </w:rPr>
        <w:t xml:space="preserve">Xueqiu You, Dongao Zhang, Xia-Guang Zhang, Xiangyu Li, Jing-Hua Tian, Yao-Hui Wang &amp; Jian-Feng Li </w:t>
      </w:r>
    </w:p>
    <w:p w14:paraId="6F882CA7" w14:textId="7138A32A" w:rsidR="00622F1F" w:rsidRPr="00622F1F" w:rsidRDefault="00622F1F" w:rsidP="00622F1F">
      <w:pPr>
        <w:pStyle w:val="a5"/>
        <w:spacing w:line="360" w:lineRule="auto"/>
        <w:ind w:leftChars="200" w:left="480"/>
        <w:rPr>
          <w:sz w:val="21"/>
          <w:szCs w:val="21"/>
          <w:lang w:val="fr-CA"/>
        </w:rPr>
      </w:pPr>
      <w:r w:rsidRPr="00622F1F">
        <w:rPr>
          <w:sz w:val="21"/>
          <w:szCs w:val="21"/>
          <w:lang w:val="fr-CA"/>
        </w:rPr>
        <w:t xml:space="preserve">Nano-Micro Lett. 16, 53 (2024). </w:t>
      </w:r>
      <w:hyperlink r:id="rId29" w:history="1">
        <w:r w:rsidRPr="00622F1F">
          <w:rPr>
            <w:rStyle w:val="af3"/>
            <w:sz w:val="21"/>
            <w:szCs w:val="21"/>
            <w:lang w:val="fr-CA"/>
          </w:rPr>
          <w:t>https://doi.org/10.1007/s40820-023-01285-1</w:t>
        </w:r>
      </w:hyperlink>
    </w:p>
    <w:p w14:paraId="7B01FC37" w14:textId="54CDA036" w:rsidR="0096195E" w:rsidRDefault="0096195E" w:rsidP="00652D89">
      <w:pPr>
        <w:pStyle w:val="af5"/>
        <w:numPr>
          <w:ilvl w:val="0"/>
          <w:numId w:val="1"/>
        </w:numPr>
        <w:spacing w:line="360" w:lineRule="auto"/>
        <w:ind w:firstLineChars="0"/>
        <w:rPr>
          <w:b/>
          <w:bCs/>
          <w:sz w:val="21"/>
          <w:szCs w:val="21"/>
        </w:rPr>
      </w:pPr>
      <w:r w:rsidRPr="0096195E">
        <w:rPr>
          <w:b/>
          <w:bCs/>
          <w:sz w:val="21"/>
          <w:szCs w:val="21"/>
        </w:rPr>
        <w:t>Strongly Coupled Ag/Sn–SnO2 Nanosheets Toward CO2 Electroreduction to Pure HCOOH Solutions at Ampere-Level Current</w:t>
      </w:r>
      <w:r>
        <w:rPr>
          <w:b/>
          <w:bCs/>
          <w:sz w:val="21"/>
          <w:szCs w:val="21"/>
        </w:rPr>
        <w:t xml:space="preserve"> (</w:t>
      </w:r>
      <w:r w:rsidRPr="0096195E">
        <w:rPr>
          <w:b/>
          <w:bCs/>
          <w:sz w:val="21"/>
          <w:szCs w:val="21"/>
        </w:rPr>
        <w:t>Article</w:t>
      </w:r>
      <w:r>
        <w:rPr>
          <w:b/>
          <w:bCs/>
          <w:sz w:val="21"/>
          <w:szCs w:val="21"/>
        </w:rPr>
        <w:t>)</w:t>
      </w:r>
    </w:p>
    <w:p w14:paraId="1F590AEC" w14:textId="77777777" w:rsidR="0096195E" w:rsidRPr="0087426B" w:rsidRDefault="0096195E" w:rsidP="0096195E">
      <w:pPr>
        <w:pStyle w:val="a5"/>
        <w:spacing w:line="360" w:lineRule="auto"/>
        <w:ind w:leftChars="200" w:left="480"/>
        <w:rPr>
          <w:sz w:val="21"/>
          <w:szCs w:val="21"/>
          <w:lang w:val="de-DE"/>
        </w:rPr>
      </w:pPr>
      <w:r w:rsidRPr="0087426B">
        <w:rPr>
          <w:sz w:val="21"/>
          <w:szCs w:val="21"/>
          <w:lang w:val="de-DE"/>
        </w:rPr>
        <w:lastRenderedPageBreak/>
        <w:t xml:space="preserve">Min Zhang, Aihui Cao, Yucui Xiang, Chaogang Ban, Guang Han, Junjie Ding, Li-Yong Gan &amp; Xiaoyuan Zhou </w:t>
      </w:r>
    </w:p>
    <w:p w14:paraId="583996D1" w14:textId="132FB5A2" w:rsidR="0096195E" w:rsidRPr="0096195E" w:rsidRDefault="0096195E" w:rsidP="0096195E">
      <w:pPr>
        <w:pStyle w:val="a5"/>
        <w:spacing w:line="360" w:lineRule="auto"/>
        <w:ind w:leftChars="200" w:left="480"/>
        <w:rPr>
          <w:sz w:val="21"/>
          <w:szCs w:val="21"/>
          <w:lang w:val="fr-CA"/>
        </w:rPr>
      </w:pPr>
      <w:r w:rsidRPr="0096195E">
        <w:rPr>
          <w:sz w:val="21"/>
          <w:szCs w:val="21"/>
          <w:lang w:val="fr-CA"/>
        </w:rPr>
        <w:t xml:space="preserve">Nano-Micro Lett. 16, 50 (2024). </w:t>
      </w:r>
      <w:hyperlink r:id="rId30" w:history="1">
        <w:r w:rsidRPr="0096195E">
          <w:rPr>
            <w:rStyle w:val="af3"/>
            <w:sz w:val="21"/>
            <w:szCs w:val="21"/>
            <w:lang w:val="fr-CA"/>
          </w:rPr>
          <w:t>https://doi.org/10.1007/s40820-023-01264-6</w:t>
        </w:r>
      </w:hyperlink>
    </w:p>
    <w:p w14:paraId="3016E18C" w14:textId="7A70E622" w:rsidR="00652D89" w:rsidRDefault="00652D89" w:rsidP="00652D89">
      <w:pPr>
        <w:pStyle w:val="af5"/>
        <w:numPr>
          <w:ilvl w:val="0"/>
          <w:numId w:val="1"/>
        </w:numPr>
        <w:spacing w:line="360" w:lineRule="auto"/>
        <w:ind w:firstLineChars="0"/>
        <w:rPr>
          <w:b/>
          <w:bCs/>
          <w:sz w:val="21"/>
          <w:szCs w:val="21"/>
        </w:rPr>
      </w:pPr>
      <w:r w:rsidRPr="005E6BEC">
        <w:rPr>
          <w:b/>
          <w:bCs/>
          <w:sz w:val="21"/>
          <w:szCs w:val="21"/>
        </w:rPr>
        <w:t>Internal Polarization Field Induced Hydroxyl Spillover Effect for Industrial Water Splitting Electrolyzers</w:t>
      </w:r>
      <w:r>
        <w:rPr>
          <w:b/>
          <w:bCs/>
          <w:sz w:val="21"/>
          <w:szCs w:val="21"/>
        </w:rPr>
        <w:t xml:space="preserve"> (</w:t>
      </w:r>
      <w:r w:rsidRPr="005E6BEC">
        <w:rPr>
          <w:b/>
          <w:bCs/>
          <w:sz w:val="21"/>
          <w:szCs w:val="21"/>
        </w:rPr>
        <w:t>Article</w:t>
      </w:r>
      <w:r>
        <w:rPr>
          <w:b/>
          <w:bCs/>
          <w:sz w:val="21"/>
          <w:szCs w:val="21"/>
        </w:rPr>
        <w:t>)</w:t>
      </w:r>
    </w:p>
    <w:p w14:paraId="78D77812" w14:textId="77777777" w:rsidR="00652D89" w:rsidRPr="0087426B" w:rsidRDefault="00652D89" w:rsidP="00652D89">
      <w:pPr>
        <w:pStyle w:val="a5"/>
        <w:spacing w:line="360" w:lineRule="auto"/>
        <w:ind w:leftChars="200" w:left="480"/>
        <w:rPr>
          <w:sz w:val="21"/>
          <w:szCs w:val="21"/>
        </w:rPr>
      </w:pPr>
      <w:r w:rsidRPr="0087426B">
        <w:rPr>
          <w:sz w:val="21"/>
          <w:szCs w:val="21"/>
        </w:rPr>
        <w:t xml:space="preserve">Jingyi Xie, Fuli Wang, Yanan Zhou, Yiwen Dong, Yongming Chai &amp; Bin Dong </w:t>
      </w:r>
    </w:p>
    <w:p w14:paraId="6CC926FB" w14:textId="22EA88A1" w:rsidR="00652D89" w:rsidRPr="00652D89" w:rsidRDefault="00652D89" w:rsidP="00652D89">
      <w:pPr>
        <w:pStyle w:val="a5"/>
        <w:spacing w:line="360" w:lineRule="auto"/>
        <w:ind w:leftChars="200" w:left="480"/>
        <w:rPr>
          <w:sz w:val="21"/>
          <w:szCs w:val="21"/>
          <w:lang w:val="fr-CA"/>
        </w:rPr>
      </w:pPr>
      <w:r w:rsidRPr="005E6BEC">
        <w:rPr>
          <w:sz w:val="21"/>
          <w:szCs w:val="21"/>
          <w:lang w:val="fr-CA"/>
        </w:rPr>
        <w:t xml:space="preserve">Nano-Micro Lett. 16, 39 (2024). </w:t>
      </w:r>
      <w:hyperlink r:id="rId31" w:history="1">
        <w:r w:rsidRPr="005E6BEC">
          <w:rPr>
            <w:rStyle w:val="af3"/>
            <w:sz w:val="21"/>
            <w:szCs w:val="21"/>
            <w:lang w:val="fr-CA"/>
          </w:rPr>
          <w:t>https://doi.org/10.1007/s40820-023-01253-9</w:t>
        </w:r>
      </w:hyperlink>
    </w:p>
    <w:p w14:paraId="0ACF28E5" w14:textId="75983F81" w:rsidR="009E2BC3" w:rsidRDefault="009E2BC3" w:rsidP="004B4E50">
      <w:pPr>
        <w:pStyle w:val="af5"/>
        <w:numPr>
          <w:ilvl w:val="0"/>
          <w:numId w:val="1"/>
        </w:numPr>
        <w:spacing w:line="360" w:lineRule="auto"/>
        <w:ind w:firstLineChars="0"/>
        <w:rPr>
          <w:b/>
          <w:bCs/>
          <w:sz w:val="21"/>
          <w:szCs w:val="21"/>
        </w:rPr>
      </w:pPr>
      <w:r w:rsidRPr="009E2BC3">
        <w:rPr>
          <w:b/>
          <w:bCs/>
          <w:sz w:val="21"/>
          <w:szCs w:val="21"/>
        </w:rPr>
        <w:t>Deformable Catalytic Material Derived from Mechanical Flexibility for Hydrogen Evolution Reaction</w:t>
      </w:r>
      <w:r>
        <w:rPr>
          <w:b/>
          <w:bCs/>
          <w:sz w:val="21"/>
          <w:szCs w:val="21"/>
        </w:rPr>
        <w:t xml:space="preserve"> (</w:t>
      </w:r>
      <w:r w:rsidRPr="009E2BC3">
        <w:rPr>
          <w:b/>
          <w:bCs/>
          <w:sz w:val="21"/>
          <w:szCs w:val="21"/>
        </w:rPr>
        <w:t>Review</w:t>
      </w:r>
      <w:r>
        <w:rPr>
          <w:b/>
          <w:bCs/>
          <w:sz w:val="21"/>
          <w:szCs w:val="21"/>
        </w:rPr>
        <w:t>)</w:t>
      </w:r>
    </w:p>
    <w:p w14:paraId="4702CC82" w14:textId="77777777" w:rsidR="009E2BC3" w:rsidRPr="009E2BC3" w:rsidRDefault="009E2BC3" w:rsidP="009E2BC3">
      <w:pPr>
        <w:pStyle w:val="af5"/>
        <w:spacing w:line="360" w:lineRule="auto"/>
        <w:ind w:leftChars="200" w:left="480" w:firstLineChars="0" w:firstLine="0"/>
        <w:rPr>
          <w:sz w:val="21"/>
          <w:szCs w:val="21"/>
        </w:rPr>
      </w:pPr>
      <w:r w:rsidRPr="009E2BC3">
        <w:rPr>
          <w:sz w:val="21"/>
          <w:szCs w:val="21"/>
        </w:rPr>
        <w:t xml:space="preserve">Fengshun Wang, Lingbin Xie, Ning Sun, Ting Zhi, Mengyang Zhang, Yang Liu, Zhongzhong Luo, Lanhua Yi, Qiang Zhao &amp; Longlu Wang </w:t>
      </w:r>
    </w:p>
    <w:p w14:paraId="237264BC" w14:textId="3C6A8E0C" w:rsidR="009E2BC3" w:rsidRPr="009E2BC3" w:rsidRDefault="009E2BC3" w:rsidP="009E2BC3">
      <w:pPr>
        <w:pStyle w:val="af5"/>
        <w:spacing w:line="360" w:lineRule="auto"/>
        <w:ind w:leftChars="200" w:left="480" w:firstLineChars="0" w:firstLine="0"/>
        <w:rPr>
          <w:sz w:val="21"/>
          <w:szCs w:val="21"/>
        </w:rPr>
      </w:pPr>
      <w:r w:rsidRPr="009E2BC3">
        <w:rPr>
          <w:sz w:val="21"/>
          <w:szCs w:val="21"/>
        </w:rPr>
        <w:t xml:space="preserve">Nano-Micro Lett. 16, 32 (2024). </w:t>
      </w:r>
      <w:hyperlink r:id="rId32" w:history="1">
        <w:r w:rsidRPr="009E2BC3">
          <w:rPr>
            <w:rStyle w:val="af3"/>
            <w:sz w:val="21"/>
            <w:szCs w:val="21"/>
          </w:rPr>
          <w:t>https://doi.org/10.1007/s40820-023-01251-x</w:t>
        </w:r>
      </w:hyperlink>
    </w:p>
    <w:p w14:paraId="2EE3AF7F" w14:textId="7982A149" w:rsidR="00B718E1" w:rsidRDefault="00B718E1" w:rsidP="004B4E50">
      <w:pPr>
        <w:pStyle w:val="af5"/>
        <w:numPr>
          <w:ilvl w:val="0"/>
          <w:numId w:val="1"/>
        </w:numPr>
        <w:spacing w:line="360" w:lineRule="auto"/>
        <w:ind w:firstLineChars="0"/>
        <w:rPr>
          <w:b/>
          <w:bCs/>
          <w:sz w:val="21"/>
          <w:szCs w:val="21"/>
        </w:rPr>
      </w:pPr>
      <w:r w:rsidRPr="00B718E1">
        <w:rPr>
          <w:b/>
          <w:bCs/>
          <w:sz w:val="21"/>
          <w:szCs w:val="21"/>
        </w:rPr>
        <w:t>Oxygen-Coordinated Single Mn Sites for Efficient Electrocatalytic Nitrate Reduction to Ammonia</w:t>
      </w:r>
      <w:r>
        <w:rPr>
          <w:b/>
          <w:bCs/>
          <w:sz w:val="21"/>
          <w:szCs w:val="21"/>
        </w:rPr>
        <w:t xml:space="preserve"> (</w:t>
      </w:r>
      <w:r w:rsidRPr="00B718E1">
        <w:rPr>
          <w:b/>
          <w:bCs/>
          <w:sz w:val="21"/>
          <w:szCs w:val="21"/>
        </w:rPr>
        <w:t>Article</w:t>
      </w:r>
      <w:r>
        <w:rPr>
          <w:b/>
          <w:bCs/>
          <w:sz w:val="21"/>
          <w:szCs w:val="21"/>
        </w:rPr>
        <w:t>)</w:t>
      </w:r>
    </w:p>
    <w:p w14:paraId="0F9B2E96" w14:textId="77777777" w:rsidR="00B718E1" w:rsidRPr="00B718E1" w:rsidRDefault="00B718E1" w:rsidP="00B718E1">
      <w:pPr>
        <w:pStyle w:val="af5"/>
        <w:spacing w:line="360" w:lineRule="auto"/>
        <w:ind w:leftChars="200" w:left="480" w:firstLineChars="0" w:firstLine="0"/>
        <w:rPr>
          <w:sz w:val="21"/>
          <w:szCs w:val="21"/>
        </w:rPr>
      </w:pPr>
      <w:r w:rsidRPr="00B718E1">
        <w:rPr>
          <w:sz w:val="21"/>
          <w:szCs w:val="21"/>
        </w:rPr>
        <w:t xml:space="preserve">Shengbo Zhang, Yuankang Zha, Yixing Ye, Ke Li, Yue Lin, Lirong Zheng, Guozhong Wang, Yunxia Zhang, Huajie Yin, Tongfei Shi &amp; Haimin Zhang </w:t>
      </w:r>
    </w:p>
    <w:p w14:paraId="1A4B2822" w14:textId="403B3D16" w:rsidR="00B718E1" w:rsidRPr="00B718E1" w:rsidRDefault="00B718E1" w:rsidP="00B718E1">
      <w:pPr>
        <w:pStyle w:val="af5"/>
        <w:spacing w:line="360" w:lineRule="auto"/>
        <w:ind w:leftChars="200" w:left="480" w:firstLineChars="0" w:firstLine="0"/>
        <w:rPr>
          <w:sz w:val="21"/>
          <w:szCs w:val="21"/>
        </w:rPr>
      </w:pPr>
      <w:r w:rsidRPr="00B718E1">
        <w:rPr>
          <w:sz w:val="21"/>
          <w:szCs w:val="21"/>
        </w:rPr>
        <w:t xml:space="preserve">Nano-Micro Lett. 16, 9 (2024). </w:t>
      </w:r>
      <w:hyperlink r:id="rId33" w:history="1">
        <w:r w:rsidRPr="00B718E1">
          <w:rPr>
            <w:rStyle w:val="af3"/>
            <w:sz w:val="21"/>
            <w:szCs w:val="21"/>
          </w:rPr>
          <w:t>https://doi.org/10.1007/s40820-023-01217-z</w:t>
        </w:r>
      </w:hyperlink>
    </w:p>
    <w:bookmarkEnd w:id="0"/>
    <w:p w14:paraId="42AFD859" w14:textId="7EE10A0A" w:rsidR="00B718E1" w:rsidRDefault="00B718E1" w:rsidP="004B4E50">
      <w:pPr>
        <w:pStyle w:val="af5"/>
        <w:numPr>
          <w:ilvl w:val="0"/>
          <w:numId w:val="1"/>
        </w:numPr>
        <w:spacing w:line="360" w:lineRule="auto"/>
        <w:ind w:firstLineChars="0"/>
        <w:rPr>
          <w:b/>
          <w:bCs/>
          <w:sz w:val="21"/>
          <w:szCs w:val="21"/>
        </w:rPr>
      </w:pPr>
      <w:r w:rsidRPr="00B718E1">
        <w:rPr>
          <w:b/>
          <w:bCs/>
          <w:sz w:val="21"/>
          <w:szCs w:val="21"/>
        </w:rPr>
        <w:t>Atomic Dispersed Hetero-Pairs for Enhanced Electrocatalytic CO2 Reduction</w:t>
      </w:r>
      <w:r>
        <w:rPr>
          <w:b/>
          <w:bCs/>
          <w:sz w:val="21"/>
          <w:szCs w:val="21"/>
        </w:rPr>
        <w:t xml:space="preserve"> (</w:t>
      </w:r>
      <w:r w:rsidRPr="00B718E1">
        <w:rPr>
          <w:b/>
          <w:bCs/>
          <w:sz w:val="21"/>
          <w:szCs w:val="21"/>
        </w:rPr>
        <w:t>Article</w:t>
      </w:r>
      <w:r>
        <w:rPr>
          <w:b/>
          <w:bCs/>
          <w:sz w:val="21"/>
          <w:szCs w:val="21"/>
        </w:rPr>
        <w:t>)</w:t>
      </w:r>
    </w:p>
    <w:p w14:paraId="44F670B1" w14:textId="77777777" w:rsidR="00B718E1" w:rsidRPr="00B718E1" w:rsidRDefault="00B718E1" w:rsidP="00B718E1">
      <w:pPr>
        <w:pStyle w:val="af5"/>
        <w:spacing w:line="360" w:lineRule="auto"/>
        <w:ind w:leftChars="200" w:left="480" w:firstLineChars="0" w:firstLine="0"/>
        <w:rPr>
          <w:sz w:val="21"/>
          <w:szCs w:val="21"/>
        </w:rPr>
      </w:pPr>
      <w:r w:rsidRPr="00B718E1">
        <w:rPr>
          <w:sz w:val="21"/>
          <w:szCs w:val="21"/>
        </w:rPr>
        <w:t xml:space="preserve">Zhaoyong Jin, Meiqi Yang, Yilong Dong, Xingcheng Ma, Ying Wang, Jiandong Wu, Jinchang Fan, Dewen Wang, Rongshen Xi, Xiao Zhao, Tianyi Xu, Jingxiang Zhao, Lei Zhang, David J. Singh, Weitao Zheng &amp; Xiaoqiang Cui </w:t>
      </w:r>
    </w:p>
    <w:p w14:paraId="6BAC13A9" w14:textId="44D328B5" w:rsidR="00B718E1" w:rsidRPr="00B718E1" w:rsidRDefault="00B718E1" w:rsidP="00B718E1">
      <w:pPr>
        <w:pStyle w:val="af5"/>
        <w:spacing w:line="360" w:lineRule="auto"/>
        <w:ind w:leftChars="200" w:left="480" w:firstLineChars="0" w:firstLine="0"/>
        <w:rPr>
          <w:sz w:val="21"/>
          <w:szCs w:val="21"/>
        </w:rPr>
      </w:pPr>
      <w:r w:rsidRPr="00B718E1">
        <w:rPr>
          <w:sz w:val="21"/>
          <w:szCs w:val="21"/>
        </w:rPr>
        <w:t xml:space="preserve">Nano-Micro Lett. 16, 4 (2024). </w:t>
      </w:r>
      <w:hyperlink r:id="rId34" w:history="1">
        <w:r w:rsidRPr="00B718E1">
          <w:rPr>
            <w:rStyle w:val="af3"/>
            <w:sz w:val="21"/>
            <w:szCs w:val="21"/>
          </w:rPr>
          <w:t>https://doi.org/10.1007/s40820-023-01214-2</w:t>
        </w:r>
      </w:hyperlink>
    </w:p>
    <w:p w14:paraId="09764E81" w14:textId="043FD382" w:rsidR="004B4E50" w:rsidRPr="00A2059B" w:rsidRDefault="004B4E50" w:rsidP="004B4E50">
      <w:pPr>
        <w:pStyle w:val="af5"/>
        <w:numPr>
          <w:ilvl w:val="0"/>
          <w:numId w:val="1"/>
        </w:numPr>
        <w:spacing w:line="360" w:lineRule="auto"/>
        <w:ind w:firstLineChars="0"/>
        <w:rPr>
          <w:b/>
          <w:bCs/>
          <w:sz w:val="21"/>
          <w:szCs w:val="21"/>
        </w:rPr>
      </w:pPr>
      <w:r w:rsidRPr="00A2059B">
        <w:rPr>
          <w:b/>
          <w:bCs/>
          <w:sz w:val="21"/>
          <w:szCs w:val="21"/>
        </w:rPr>
        <w:t>Engineering Fe-N4 Electronic Structure with Adjacent Co-N2C2 and Co Nanoclusters on Carbon Nanotubes for Efficient Oxygen Electrocatalysis (</w:t>
      </w:r>
      <w:r w:rsidR="00F077DD">
        <w:rPr>
          <w:b/>
          <w:bCs/>
          <w:sz w:val="21"/>
          <w:szCs w:val="21"/>
        </w:rPr>
        <w:t>Article</w:t>
      </w:r>
      <w:r w:rsidRPr="00A2059B">
        <w:rPr>
          <w:b/>
          <w:bCs/>
          <w:sz w:val="21"/>
          <w:szCs w:val="21"/>
        </w:rPr>
        <w:t>)</w:t>
      </w:r>
    </w:p>
    <w:p w14:paraId="1AAE64C9" w14:textId="77777777" w:rsidR="004B4E50" w:rsidRPr="0071684B" w:rsidRDefault="004B4E50" w:rsidP="004B4E50">
      <w:pPr>
        <w:pStyle w:val="af5"/>
        <w:spacing w:line="360" w:lineRule="auto"/>
        <w:ind w:leftChars="200" w:left="480" w:firstLineChars="0" w:firstLine="0"/>
        <w:rPr>
          <w:sz w:val="21"/>
          <w:szCs w:val="21"/>
        </w:rPr>
      </w:pPr>
      <w:r w:rsidRPr="0071684B">
        <w:rPr>
          <w:sz w:val="21"/>
          <w:szCs w:val="21"/>
        </w:rPr>
        <w:t xml:space="preserve">Mingjie Wu, Xiaohua Yang, Xun Cui, Ning Chen, Lei Du, Mohamed Cherif, Fu-Kuo Chiang, Yuren Wen, Amir Hassanpour, François Vidal, Sasha Omanovic, Yingkui Yang, Shuhui Sun &amp; Gaixia Zhang </w:t>
      </w:r>
    </w:p>
    <w:p w14:paraId="2F5D3628" w14:textId="77777777" w:rsidR="004B4E50" w:rsidRPr="0071684B" w:rsidRDefault="004B4E50" w:rsidP="004B4E50">
      <w:pPr>
        <w:pStyle w:val="af5"/>
        <w:spacing w:line="360" w:lineRule="auto"/>
        <w:ind w:leftChars="200" w:left="480" w:firstLineChars="0" w:firstLine="0"/>
        <w:rPr>
          <w:rStyle w:val="af3"/>
          <w:sz w:val="21"/>
          <w:szCs w:val="21"/>
        </w:rPr>
      </w:pPr>
      <w:r w:rsidRPr="0071684B">
        <w:rPr>
          <w:sz w:val="21"/>
          <w:szCs w:val="21"/>
        </w:rPr>
        <w:t xml:space="preserve">Nano-Micro Lett. 15, 232 (2023) </w:t>
      </w:r>
      <w:hyperlink r:id="rId35" w:history="1">
        <w:r w:rsidRPr="0071684B">
          <w:rPr>
            <w:rStyle w:val="af3"/>
            <w:sz w:val="21"/>
            <w:szCs w:val="21"/>
          </w:rPr>
          <w:t>https://doi.org/10.1007/s40820-023-01195-2</w:t>
        </w:r>
      </w:hyperlink>
    </w:p>
    <w:p w14:paraId="25F36CC8" w14:textId="1F42640C" w:rsidR="004B4E50" w:rsidRDefault="004B4E50" w:rsidP="004B4E50">
      <w:pPr>
        <w:pStyle w:val="af5"/>
        <w:numPr>
          <w:ilvl w:val="0"/>
          <w:numId w:val="1"/>
        </w:numPr>
        <w:spacing w:line="360" w:lineRule="auto"/>
        <w:ind w:firstLineChars="0"/>
        <w:rPr>
          <w:b/>
          <w:bCs/>
          <w:sz w:val="21"/>
          <w:szCs w:val="21"/>
        </w:rPr>
      </w:pPr>
      <w:r w:rsidRPr="0071684B">
        <w:rPr>
          <w:b/>
          <w:bCs/>
          <w:sz w:val="21"/>
          <w:szCs w:val="21"/>
        </w:rPr>
        <w:t>Atomic Cu Sites Engineering Enables Efficient CO2 Electroreduction to Methane with High CH4/C2H4 Ratio</w:t>
      </w:r>
      <w:r>
        <w:rPr>
          <w:b/>
          <w:bCs/>
          <w:sz w:val="21"/>
          <w:szCs w:val="21"/>
        </w:rPr>
        <w:t xml:space="preserve"> (</w:t>
      </w:r>
      <w:r w:rsidR="00F077DD">
        <w:rPr>
          <w:b/>
          <w:bCs/>
          <w:sz w:val="21"/>
          <w:szCs w:val="21"/>
        </w:rPr>
        <w:t>Article</w:t>
      </w:r>
      <w:r>
        <w:rPr>
          <w:b/>
          <w:bCs/>
          <w:sz w:val="21"/>
          <w:szCs w:val="21"/>
        </w:rPr>
        <w:t>)</w:t>
      </w:r>
    </w:p>
    <w:p w14:paraId="06A0FCBE" w14:textId="77777777" w:rsidR="004B4E50" w:rsidRDefault="004B4E50" w:rsidP="004B4E50">
      <w:pPr>
        <w:pStyle w:val="af5"/>
        <w:spacing w:line="360" w:lineRule="auto"/>
        <w:ind w:leftChars="200" w:left="480" w:firstLineChars="0" w:firstLine="0"/>
        <w:rPr>
          <w:sz w:val="21"/>
          <w:szCs w:val="21"/>
        </w:rPr>
      </w:pPr>
      <w:r w:rsidRPr="0071684B">
        <w:rPr>
          <w:sz w:val="21"/>
          <w:szCs w:val="21"/>
        </w:rPr>
        <w:t xml:space="preserve">Minhan Li, Fangzhou Zhang, Min Kuang, Yuanyuan Ma, Ting Liao, Ziqi Sun, Wei Luo, Wan Jiang &amp; Jianping Yang </w:t>
      </w:r>
    </w:p>
    <w:p w14:paraId="511E10C6" w14:textId="528C56A9" w:rsidR="004B4E50" w:rsidRPr="004B4E50" w:rsidRDefault="004B4E50" w:rsidP="004B4E50">
      <w:pPr>
        <w:pStyle w:val="af5"/>
        <w:spacing w:line="360" w:lineRule="auto"/>
        <w:ind w:leftChars="200" w:left="480" w:firstLineChars="0" w:firstLine="0"/>
        <w:rPr>
          <w:sz w:val="21"/>
          <w:szCs w:val="21"/>
        </w:rPr>
      </w:pPr>
      <w:r w:rsidRPr="0071684B">
        <w:rPr>
          <w:sz w:val="21"/>
          <w:szCs w:val="21"/>
        </w:rPr>
        <w:t>Nano-Micro Lett. 15, 238 (2023).</w:t>
      </w:r>
      <w:r>
        <w:rPr>
          <w:sz w:val="21"/>
          <w:szCs w:val="21"/>
        </w:rPr>
        <w:t xml:space="preserve"> </w:t>
      </w:r>
      <w:hyperlink r:id="rId36" w:history="1">
        <w:r w:rsidRPr="0071684B">
          <w:rPr>
            <w:rStyle w:val="af3"/>
            <w:sz w:val="21"/>
            <w:szCs w:val="21"/>
          </w:rPr>
          <w:t>https://doi.org/10.1007/s40820-023-01188-1</w:t>
        </w:r>
      </w:hyperlink>
    </w:p>
    <w:p w14:paraId="42A0659D" w14:textId="3AD9ECA9" w:rsidR="009464D1" w:rsidRDefault="009464D1" w:rsidP="003C4FFF">
      <w:pPr>
        <w:pStyle w:val="af5"/>
        <w:numPr>
          <w:ilvl w:val="0"/>
          <w:numId w:val="1"/>
        </w:numPr>
        <w:spacing w:line="360" w:lineRule="auto"/>
        <w:ind w:firstLineChars="0"/>
        <w:rPr>
          <w:b/>
          <w:bCs/>
          <w:sz w:val="21"/>
          <w:szCs w:val="21"/>
        </w:rPr>
      </w:pPr>
      <w:r w:rsidRPr="009464D1">
        <w:rPr>
          <w:b/>
          <w:bCs/>
          <w:sz w:val="21"/>
          <w:szCs w:val="21"/>
        </w:rPr>
        <w:t>Advances on Axial Coordination Design of Single-Atom Catalysts for Energy Electrocatalysis: A Review</w:t>
      </w:r>
      <w:r>
        <w:rPr>
          <w:b/>
          <w:bCs/>
          <w:sz w:val="21"/>
          <w:szCs w:val="21"/>
        </w:rPr>
        <w:t xml:space="preserve"> (</w:t>
      </w:r>
      <w:r w:rsidR="00F077DD">
        <w:rPr>
          <w:b/>
          <w:bCs/>
          <w:sz w:val="21"/>
          <w:szCs w:val="21"/>
        </w:rPr>
        <w:t>Review</w:t>
      </w:r>
      <w:r>
        <w:rPr>
          <w:b/>
          <w:bCs/>
          <w:sz w:val="21"/>
          <w:szCs w:val="21"/>
        </w:rPr>
        <w:t>)</w:t>
      </w:r>
    </w:p>
    <w:p w14:paraId="32CA461A" w14:textId="77777777" w:rsidR="009464D1" w:rsidRPr="009464D1" w:rsidRDefault="009464D1" w:rsidP="009464D1">
      <w:pPr>
        <w:spacing w:line="360" w:lineRule="auto"/>
        <w:ind w:leftChars="200" w:left="480"/>
        <w:rPr>
          <w:sz w:val="21"/>
          <w:szCs w:val="21"/>
        </w:rPr>
      </w:pPr>
      <w:r w:rsidRPr="009464D1">
        <w:rPr>
          <w:sz w:val="21"/>
          <w:szCs w:val="21"/>
        </w:rPr>
        <w:t xml:space="preserve">Linjie Zhang, Na Jin, Yibing Yang, Xiao-Yong Miao, Hua Wang, Jun Luo &amp; Lili Han </w:t>
      </w:r>
    </w:p>
    <w:p w14:paraId="213E7525" w14:textId="0F7F7F22" w:rsidR="009464D1" w:rsidRPr="009464D1" w:rsidRDefault="009464D1" w:rsidP="009464D1">
      <w:pPr>
        <w:spacing w:line="360" w:lineRule="auto"/>
        <w:ind w:leftChars="200" w:left="480"/>
        <w:rPr>
          <w:sz w:val="21"/>
          <w:szCs w:val="21"/>
        </w:rPr>
      </w:pPr>
      <w:r w:rsidRPr="009464D1">
        <w:rPr>
          <w:sz w:val="21"/>
          <w:szCs w:val="21"/>
        </w:rPr>
        <w:t xml:space="preserve">Nano-Micro Lett. 15, 228 (2023). </w:t>
      </w:r>
      <w:hyperlink r:id="rId37" w:history="1">
        <w:r w:rsidRPr="009464D1">
          <w:rPr>
            <w:rStyle w:val="af3"/>
            <w:sz w:val="21"/>
            <w:szCs w:val="21"/>
          </w:rPr>
          <w:t>https://doi.org/10.1007/s40820-023-01196-1</w:t>
        </w:r>
      </w:hyperlink>
    </w:p>
    <w:bookmarkEnd w:id="1"/>
    <w:p w14:paraId="09463D33" w14:textId="706B0076" w:rsidR="009464D1" w:rsidRDefault="009464D1" w:rsidP="003C4FFF">
      <w:pPr>
        <w:pStyle w:val="af5"/>
        <w:numPr>
          <w:ilvl w:val="0"/>
          <w:numId w:val="1"/>
        </w:numPr>
        <w:spacing w:line="360" w:lineRule="auto"/>
        <w:ind w:firstLineChars="0"/>
        <w:rPr>
          <w:b/>
          <w:bCs/>
          <w:sz w:val="21"/>
          <w:szCs w:val="21"/>
        </w:rPr>
      </w:pPr>
      <w:r w:rsidRPr="009464D1">
        <w:rPr>
          <w:b/>
          <w:bCs/>
          <w:sz w:val="21"/>
          <w:szCs w:val="21"/>
        </w:rPr>
        <w:t>Machine Learning-Assisted Low-Dimensional Electrocatalysts Design for Hydrogen Evolution Reaction</w:t>
      </w:r>
      <w:r>
        <w:rPr>
          <w:b/>
          <w:bCs/>
          <w:sz w:val="21"/>
          <w:szCs w:val="21"/>
        </w:rPr>
        <w:t xml:space="preserve"> (</w:t>
      </w:r>
      <w:r w:rsidR="00F077DD">
        <w:rPr>
          <w:b/>
          <w:bCs/>
          <w:sz w:val="21"/>
          <w:szCs w:val="21"/>
        </w:rPr>
        <w:t>Review</w:t>
      </w:r>
      <w:r>
        <w:rPr>
          <w:b/>
          <w:bCs/>
          <w:sz w:val="21"/>
          <w:szCs w:val="21"/>
        </w:rPr>
        <w:t>)</w:t>
      </w:r>
    </w:p>
    <w:p w14:paraId="5357A8F9" w14:textId="77777777" w:rsidR="009464D1" w:rsidRPr="009464D1" w:rsidRDefault="009464D1" w:rsidP="009464D1">
      <w:pPr>
        <w:spacing w:line="360" w:lineRule="auto"/>
        <w:ind w:leftChars="200" w:left="480"/>
        <w:rPr>
          <w:sz w:val="21"/>
          <w:szCs w:val="21"/>
        </w:rPr>
      </w:pPr>
      <w:r w:rsidRPr="009464D1">
        <w:rPr>
          <w:sz w:val="21"/>
          <w:szCs w:val="21"/>
        </w:rPr>
        <w:lastRenderedPageBreak/>
        <w:t xml:space="preserve">Jin Li, Naiteng Wu, Jian Zhang, Hong-Hui Wu, Kunming Pan, Yingxue Wang, Guilong Liu, Xianming Liu, Zhenpeng Yao &amp; Qiaobao Zhang </w:t>
      </w:r>
    </w:p>
    <w:p w14:paraId="29E800E8" w14:textId="498B07BF" w:rsidR="009464D1" w:rsidRPr="009464D1" w:rsidRDefault="009464D1" w:rsidP="009464D1">
      <w:pPr>
        <w:spacing w:line="360" w:lineRule="auto"/>
        <w:ind w:leftChars="200" w:left="480"/>
        <w:rPr>
          <w:sz w:val="21"/>
          <w:szCs w:val="21"/>
        </w:rPr>
      </w:pPr>
      <w:r w:rsidRPr="009464D1">
        <w:rPr>
          <w:sz w:val="21"/>
          <w:szCs w:val="21"/>
        </w:rPr>
        <w:t xml:space="preserve">Nano-Micro Lett. 15, 227 (2023). </w:t>
      </w:r>
      <w:hyperlink r:id="rId38" w:history="1">
        <w:r w:rsidRPr="009464D1">
          <w:rPr>
            <w:rStyle w:val="af3"/>
            <w:sz w:val="21"/>
            <w:szCs w:val="21"/>
          </w:rPr>
          <w:t>https://doi.org/10.1007/s40820-023-01192-5</w:t>
        </w:r>
      </w:hyperlink>
    </w:p>
    <w:bookmarkEnd w:id="2"/>
    <w:p w14:paraId="708530E3" w14:textId="7C3B30D7" w:rsidR="001D53E1" w:rsidRDefault="001D53E1" w:rsidP="003C4FFF">
      <w:pPr>
        <w:pStyle w:val="af5"/>
        <w:numPr>
          <w:ilvl w:val="0"/>
          <w:numId w:val="1"/>
        </w:numPr>
        <w:spacing w:line="360" w:lineRule="auto"/>
        <w:ind w:firstLineChars="0"/>
        <w:rPr>
          <w:b/>
          <w:bCs/>
          <w:sz w:val="21"/>
          <w:szCs w:val="21"/>
        </w:rPr>
      </w:pPr>
      <w:r w:rsidRPr="001D53E1">
        <w:rPr>
          <w:b/>
          <w:bCs/>
          <w:sz w:val="21"/>
          <w:szCs w:val="21"/>
        </w:rPr>
        <w:t>Graphene Quantum Dot-Mediated Atom-Layer Semiconductor Electrocatalyst for Hydrogen Evolution</w:t>
      </w:r>
      <w:r>
        <w:rPr>
          <w:b/>
          <w:bCs/>
          <w:sz w:val="21"/>
          <w:szCs w:val="21"/>
        </w:rPr>
        <w:t xml:space="preserve"> (</w:t>
      </w:r>
      <w:r w:rsidR="00F077DD">
        <w:rPr>
          <w:b/>
          <w:bCs/>
          <w:sz w:val="21"/>
          <w:szCs w:val="21"/>
        </w:rPr>
        <w:t>Article</w:t>
      </w:r>
      <w:r>
        <w:rPr>
          <w:b/>
          <w:bCs/>
          <w:sz w:val="21"/>
          <w:szCs w:val="21"/>
        </w:rPr>
        <w:t>)</w:t>
      </w:r>
    </w:p>
    <w:p w14:paraId="264A6FE3" w14:textId="77777777" w:rsidR="001D53E1" w:rsidRPr="001D53E1" w:rsidRDefault="001D53E1" w:rsidP="001D53E1">
      <w:pPr>
        <w:spacing w:line="360" w:lineRule="auto"/>
        <w:ind w:leftChars="200" w:left="480"/>
        <w:rPr>
          <w:sz w:val="21"/>
          <w:szCs w:val="21"/>
        </w:rPr>
      </w:pPr>
      <w:r w:rsidRPr="001D53E1">
        <w:rPr>
          <w:sz w:val="21"/>
          <w:szCs w:val="21"/>
        </w:rPr>
        <w:t>Bingjie Hu, Kai Huang, Bijun Tang, Zhendong Lei, Zeming Wang, Huazhang Guo, Cheng Lian, Zheng Liu &amp; Liang Wang Bingjie Hu, Kai Huang, Bijun Tang, Zhendong Lei, Zeming Wang, Huazhang Guo, Cheng Lian, Zheng Liu &amp; Liang Wang</w:t>
      </w:r>
    </w:p>
    <w:p w14:paraId="7FB49DB7" w14:textId="78B62EEE" w:rsidR="001D53E1" w:rsidRPr="001D53E1" w:rsidRDefault="001D53E1" w:rsidP="001D53E1">
      <w:pPr>
        <w:spacing w:line="360" w:lineRule="auto"/>
        <w:ind w:leftChars="200" w:left="480"/>
        <w:rPr>
          <w:sz w:val="21"/>
          <w:szCs w:val="21"/>
        </w:rPr>
      </w:pPr>
      <w:r w:rsidRPr="001D53E1">
        <w:rPr>
          <w:sz w:val="21"/>
          <w:szCs w:val="21"/>
        </w:rPr>
        <w:t xml:space="preserve">Nano-Micro Lett. 15, 217 (2023). </w:t>
      </w:r>
      <w:hyperlink r:id="rId39" w:history="1">
        <w:r w:rsidRPr="001D53E1">
          <w:rPr>
            <w:rStyle w:val="af3"/>
            <w:sz w:val="21"/>
            <w:szCs w:val="21"/>
          </w:rPr>
          <w:t>https://doi.org/10.1007/s40820-023-01182-7</w:t>
        </w:r>
      </w:hyperlink>
    </w:p>
    <w:p w14:paraId="4DC2A0B8" w14:textId="43EA9177" w:rsidR="000443C9" w:rsidRDefault="000443C9" w:rsidP="003C4FFF">
      <w:pPr>
        <w:pStyle w:val="af5"/>
        <w:numPr>
          <w:ilvl w:val="0"/>
          <w:numId w:val="1"/>
        </w:numPr>
        <w:spacing w:line="360" w:lineRule="auto"/>
        <w:ind w:firstLineChars="0"/>
        <w:rPr>
          <w:b/>
          <w:bCs/>
          <w:sz w:val="21"/>
          <w:szCs w:val="21"/>
        </w:rPr>
      </w:pPr>
      <w:r w:rsidRPr="000443C9">
        <w:rPr>
          <w:b/>
          <w:bCs/>
          <w:sz w:val="21"/>
          <w:szCs w:val="21"/>
        </w:rPr>
        <w:t>Nanoengineering Metal–Organic Frameworks and Derivatives for Electrosynthesis of Ammonia</w:t>
      </w:r>
      <w:r>
        <w:rPr>
          <w:b/>
          <w:bCs/>
          <w:sz w:val="21"/>
          <w:szCs w:val="21"/>
        </w:rPr>
        <w:t xml:space="preserve"> </w:t>
      </w:r>
      <w:r w:rsidRPr="000443C9">
        <w:rPr>
          <w:rFonts w:hint="eastAsia"/>
          <w:b/>
          <w:bCs/>
          <w:sz w:val="21"/>
          <w:szCs w:val="21"/>
        </w:rPr>
        <w:t>(</w:t>
      </w:r>
      <w:r w:rsidR="00F077DD">
        <w:rPr>
          <w:b/>
          <w:bCs/>
          <w:sz w:val="21"/>
          <w:szCs w:val="21"/>
        </w:rPr>
        <w:t>Review</w:t>
      </w:r>
      <w:r w:rsidRPr="000443C9">
        <w:rPr>
          <w:b/>
          <w:bCs/>
          <w:sz w:val="21"/>
          <w:szCs w:val="21"/>
        </w:rPr>
        <w:t>)</w:t>
      </w:r>
    </w:p>
    <w:p w14:paraId="1CEED11F" w14:textId="77777777" w:rsidR="000443C9" w:rsidRPr="000443C9" w:rsidRDefault="000443C9" w:rsidP="000443C9">
      <w:pPr>
        <w:spacing w:line="360" w:lineRule="auto"/>
        <w:ind w:leftChars="200" w:left="480"/>
        <w:rPr>
          <w:sz w:val="21"/>
          <w:szCs w:val="21"/>
        </w:rPr>
      </w:pPr>
      <w:r w:rsidRPr="000443C9">
        <w:rPr>
          <w:sz w:val="21"/>
          <w:szCs w:val="21"/>
        </w:rPr>
        <w:t>Daming Feng, Lixue Zhou, Timothy J. White, Anthony K. Cheetham, Tianyi Ma &amp; Fengxia Wei</w:t>
      </w:r>
    </w:p>
    <w:p w14:paraId="3E803C84" w14:textId="4D9FC5D5" w:rsidR="000443C9" w:rsidRPr="000443C9" w:rsidRDefault="000443C9" w:rsidP="000443C9">
      <w:pPr>
        <w:spacing w:line="360" w:lineRule="auto"/>
        <w:ind w:leftChars="200" w:left="480"/>
        <w:rPr>
          <w:sz w:val="21"/>
          <w:szCs w:val="21"/>
        </w:rPr>
      </w:pPr>
      <w:r w:rsidRPr="000443C9">
        <w:rPr>
          <w:sz w:val="21"/>
          <w:szCs w:val="21"/>
        </w:rPr>
        <w:t xml:space="preserve">Nano-Micro Lett. 15, 203 (2023). </w:t>
      </w:r>
      <w:hyperlink r:id="rId40" w:history="1">
        <w:r w:rsidRPr="000443C9">
          <w:rPr>
            <w:rStyle w:val="af3"/>
            <w:sz w:val="21"/>
            <w:szCs w:val="21"/>
          </w:rPr>
          <w:t>https://doi.org/10.1007/s40820-023-01169-4</w:t>
        </w:r>
      </w:hyperlink>
    </w:p>
    <w:p w14:paraId="77A1B79B" w14:textId="3EF5227B" w:rsidR="003C4FFF" w:rsidRPr="00873B0D" w:rsidRDefault="003C4FFF" w:rsidP="003C4FFF">
      <w:pPr>
        <w:pStyle w:val="af5"/>
        <w:numPr>
          <w:ilvl w:val="0"/>
          <w:numId w:val="1"/>
        </w:numPr>
        <w:spacing w:line="360" w:lineRule="auto"/>
        <w:ind w:firstLineChars="0"/>
        <w:rPr>
          <w:b/>
          <w:bCs/>
          <w:sz w:val="21"/>
          <w:szCs w:val="21"/>
        </w:rPr>
      </w:pPr>
      <w:r w:rsidRPr="00873B0D">
        <w:rPr>
          <w:b/>
          <w:bCs/>
          <w:sz w:val="21"/>
          <w:szCs w:val="21"/>
        </w:rPr>
        <w:t>Highly Selective Electrocatalytic CuEDTA Reduction by MoS2 Nanosheets for Efficient Pollutant Removal and Simultaneous Electric Power Output (</w:t>
      </w:r>
      <w:r w:rsidR="00F077DD">
        <w:rPr>
          <w:b/>
          <w:bCs/>
          <w:sz w:val="21"/>
          <w:szCs w:val="21"/>
        </w:rPr>
        <w:t>Article</w:t>
      </w:r>
      <w:r w:rsidRPr="00873B0D">
        <w:rPr>
          <w:b/>
          <w:bCs/>
          <w:sz w:val="21"/>
          <w:szCs w:val="21"/>
        </w:rPr>
        <w:t>)</w:t>
      </w:r>
    </w:p>
    <w:p w14:paraId="120DA3AE" w14:textId="77777777" w:rsidR="003C4FFF" w:rsidRPr="00873B0D" w:rsidRDefault="003C4FFF" w:rsidP="003C4FFF">
      <w:pPr>
        <w:spacing w:line="360" w:lineRule="auto"/>
        <w:ind w:leftChars="200" w:left="480"/>
        <w:rPr>
          <w:sz w:val="21"/>
          <w:szCs w:val="21"/>
        </w:rPr>
      </w:pPr>
      <w:r w:rsidRPr="00873B0D">
        <w:rPr>
          <w:sz w:val="21"/>
          <w:szCs w:val="21"/>
        </w:rPr>
        <w:t>Hehe Qin, Xinru Liu, Xiangyun Liu, Hongying Zhao &amp; Shun Mao</w:t>
      </w:r>
    </w:p>
    <w:p w14:paraId="304D131E" w14:textId="77777777" w:rsidR="003C4FFF" w:rsidRPr="00873B0D" w:rsidRDefault="003C4FFF" w:rsidP="003C4FFF">
      <w:pPr>
        <w:spacing w:line="360" w:lineRule="auto"/>
        <w:ind w:leftChars="200" w:left="480"/>
        <w:rPr>
          <w:sz w:val="21"/>
          <w:szCs w:val="21"/>
        </w:rPr>
      </w:pPr>
      <w:r w:rsidRPr="00873B0D">
        <w:rPr>
          <w:sz w:val="21"/>
          <w:szCs w:val="21"/>
        </w:rPr>
        <w:t xml:space="preserve">Nano-Micro Lett. 15, 193 (2023). </w:t>
      </w:r>
      <w:hyperlink r:id="rId41" w:history="1">
        <w:r w:rsidRPr="00873B0D">
          <w:rPr>
            <w:rStyle w:val="af3"/>
            <w:sz w:val="21"/>
            <w:szCs w:val="21"/>
          </w:rPr>
          <w:t>https://doi.org/10.1007/s40820-023-01166-7</w:t>
        </w:r>
      </w:hyperlink>
    </w:p>
    <w:p w14:paraId="029EE369" w14:textId="5E447CEE" w:rsidR="003C4FFF" w:rsidRPr="001A3E61" w:rsidRDefault="003C4FFF" w:rsidP="003C4FFF">
      <w:pPr>
        <w:pStyle w:val="af5"/>
        <w:numPr>
          <w:ilvl w:val="0"/>
          <w:numId w:val="1"/>
        </w:numPr>
        <w:spacing w:line="360" w:lineRule="auto"/>
        <w:ind w:firstLineChars="0"/>
        <w:rPr>
          <w:b/>
          <w:bCs/>
          <w:sz w:val="21"/>
          <w:szCs w:val="21"/>
        </w:rPr>
      </w:pPr>
      <w:r w:rsidRPr="001A3E61">
        <w:rPr>
          <w:b/>
          <w:bCs/>
          <w:sz w:val="21"/>
          <w:szCs w:val="21"/>
        </w:rPr>
        <w:t>Optimized Electronic Modification of S-Doped CuO Induced by Oxidative Reconstruction for Coupling Glycerol Electrooxidation with Hydrogen Evolution</w:t>
      </w:r>
      <w:r>
        <w:rPr>
          <w:b/>
          <w:bCs/>
          <w:sz w:val="21"/>
          <w:szCs w:val="21"/>
        </w:rPr>
        <w:t xml:space="preserve"> (</w:t>
      </w:r>
      <w:r w:rsidR="00F077DD">
        <w:rPr>
          <w:b/>
          <w:bCs/>
          <w:sz w:val="21"/>
          <w:szCs w:val="21"/>
        </w:rPr>
        <w:t>Article</w:t>
      </w:r>
      <w:r>
        <w:rPr>
          <w:b/>
          <w:bCs/>
          <w:sz w:val="21"/>
          <w:szCs w:val="21"/>
        </w:rPr>
        <w:t>)</w:t>
      </w:r>
    </w:p>
    <w:p w14:paraId="2486E7AC" w14:textId="77777777" w:rsidR="003C4FFF" w:rsidRDefault="003C4FFF" w:rsidP="003C4FFF">
      <w:pPr>
        <w:pStyle w:val="af5"/>
        <w:spacing w:line="360" w:lineRule="auto"/>
        <w:ind w:leftChars="200" w:left="480" w:firstLineChars="0" w:firstLine="0"/>
      </w:pPr>
      <w:r w:rsidRPr="001A3E61">
        <w:t xml:space="preserve">Ruo-Yao Fan, Xue-Jun Zhai, Wei-Zhen Qiao, Yu-Sheng Zhang, Ning Yu, Na Xu, Qian-Xi Lv, Yong-Ming Chai &amp; Bin Dong </w:t>
      </w:r>
    </w:p>
    <w:p w14:paraId="66727D1F" w14:textId="77777777" w:rsidR="003C4FFF" w:rsidRDefault="003C4FFF" w:rsidP="003C4FFF">
      <w:pPr>
        <w:pStyle w:val="af5"/>
        <w:spacing w:line="360" w:lineRule="auto"/>
        <w:ind w:leftChars="200" w:left="480" w:firstLineChars="0" w:firstLine="0"/>
        <w:rPr>
          <w:rStyle w:val="af3"/>
        </w:rPr>
      </w:pPr>
      <w:r w:rsidRPr="001A3E61">
        <w:t>Nano-Micro Lett. 15, 190 (2023).</w:t>
      </w:r>
      <w:r>
        <w:t xml:space="preserve"> </w:t>
      </w:r>
      <w:hyperlink r:id="rId42" w:history="1">
        <w:r w:rsidRPr="001A3E61">
          <w:rPr>
            <w:rStyle w:val="af3"/>
          </w:rPr>
          <w:t>https://doi.org/10.1007/s40820-023-01159-6</w:t>
        </w:r>
      </w:hyperlink>
    </w:p>
    <w:p w14:paraId="476E9BF3" w14:textId="4AD1DB68" w:rsidR="003C4FFF" w:rsidRPr="001A3E61" w:rsidRDefault="003C4FFF" w:rsidP="003C4FFF">
      <w:pPr>
        <w:pStyle w:val="af5"/>
        <w:numPr>
          <w:ilvl w:val="0"/>
          <w:numId w:val="1"/>
        </w:numPr>
        <w:spacing w:line="360" w:lineRule="auto"/>
        <w:ind w:firstLineChars="0"/>
        <w:rPr>
          <w:b/>
          <w:bCs/>
          <w:sz w:val="21"/>
          <w:szCs w:val="21"/>
        </w:rPr>
      </w:pPr>
      <w:r w:rsidRPr="001A3E61">
        <w:rPr>
          <w:b/>
          <w:bCs/>
          <w:sz w:val="21"/>
          <w:szCs w:val="21"/>
        </w:rPr>
        <w:t>Immobilization of Oxyanions on the Reconstructed Heterostructure Evolved from a Bimetallic Oxysulfide for the Promotion of Oxygen Evolution Reaction</w:t>
      </w:r>
      <w:r>
        <w:rPr>
          <w:b/>
          <w:bCs/>
          <w:sz w:val="21"/>
          <w:szCs w:val="21"/>
        </w:rPr>
        <w:t xml:space="preserve"> (</w:t>
      </w:r>
      <w:r w:rsidR="00F077DD">
        <w:rPr>
          <w:b/>
          <w:bCs/>
          <w:sz w:val="21"/>
          <w:szCs w:val="21"/>
        </w:rPr>
        <w:t>Article</w:t>
      </w:r>
      <w:r>
        <w:rPr>
          <w:b/>
          <w:bCs/>
          <w:sz w:val="21"/>
          <w:szCs w:val="21"/>
        </w:rPr>
        <w:t>)</w:t>
      </w:r>
    </w:p>
    <w:p w14:paraId="79618FAB" w14:textId="77777777" w:rsidR="003C4FFF" w:rsidRPr="001A3E61" w:rsidRDefault="003C4FFF" w:rsidP="003C4FFF">
      <w:pPr>
        <w:pStyle w:val="af5"/>
        <w:spacing w:line="360" w:lineRule="auto"/>
        <w:ind w:leftChars="200" w:left="480" w:firstLineChars="0" w:firstLine="0"/>
      </w:pPr>
      <w:r w:rsidRPr="001A3E61">
        <w:t xml:space="preserve">Kai Yu, Hongyuan Yang, Hao Zhang, Hui Huang, Zhaowu Wang, Zhenhui Kang, Yang Liu, Prashanth W. Menezes &amp; Ziliang Chen </w:t>
      </w:r>
    </w:p>
    <w:p w14:paraId="7FA6A486" w14:textId="4EF88AD7" w:rsidR="003C4FFF" w:rsidRPr="003C4FFF" w:rsidRDefault="003C4FFF" w:rsidP="003C4FFF">
      <w:pPr>
        <w:pStyle w:val="af5"/>
        <w:spacing w:line="360" w:lineRule="auto"/>
        <w:ind w:leftChars="200" w:left="480" w:firstLineChars="0" w:firstLine="0"/>
      </w:pPr>
      <w:r w:rsidRPr="001A3E61">
        <w:t xml:space="preserve">Nano-Micro Lett. 15, 186 (2023). </w:t>
      </w:r>
      <w:hyperlink r:id="rId43" w:history="1">
        <w:r w:rsidRPr="001A3E61">
          <w:rPr>
            <w:rStyle w:val="af3"/>
          </w:rPr>
          <w:t>https://doi.org/10.1007/s40820-023-01164-9</w:t>
        </w:r>
      </w:hyperlink>
    </w:p>
    <w:p w14:paraId="36FB0319" w14:textId="313A1DCB" w:rsidR="003C4FFF" w:rsidRPr="001A3E61" w:rsidRDefault="003C4FFF" w:rsidP="003C4FFF">
      <w:pPr>
        <w:pStyle w:val="af5"/>
        <w:numPr>
          <w:ilvl w:val="0"/>
          <w:numId w:val="1"/>
        </w:numPr>
        <w:tabs>
          <w:tab w:val="left" w:pos="524"/>
          <w:tab w:val="left" w:pos="525"/>
        </w:tabs>
        <w:spacing w:line="360" w:lineRule="auto"/>
        <w:ind w:firstLineChars="0"/>
        <w:rPr>
          <w:b/>
          <w:bCs/>
          <w:kern w:val="2"/>
          <w:sz w:val="21"/>
          <w:szCs w:val="21"/>
          <w:lang w:eastAsia="zh-CN"/>
        </w:rPr>
      </w:pPr>
      <w:r w:rsidRPr="001A3E61">
        <w:rPr>
          <w:b/>
          <w:bCs/>
          <w:kern w:val="2"/>
          <w:sz w:val="21"/>
          <w:szCs w:val="21"/>
          <w:lang w:eastAsia="zh-CN"/>
        </w:rPr>
        <w:t>Designing Oxide Catalysts for Oxygen Electrocatalysis: Insights from Mechanism to Application (</w:t>
      </w:r>
      <w:r w:rsidR="00F077DD">
        <w:rPr>
          <w:b/>
          <w:bCs/>
          <w:kern w:val="2"/>
          <w:sz w:val="21"/>
          <w:szCs w:val="21"/>
          <w:lang w:eastAsia="zh-CN"/>
        </w:rPr>
        <w:t>Review</w:t>
      </w:r>
      <w:r>
        <w:rPr>
          <w:b/>
          <w:bCs/>
          <w:kern w:val="2"/>
          <w:sz w:val="21"/>
          <w:szCs w:val="21"/>
          <w:lang w:eastAsia="zh-CN"/>
        </w:rPr>
        <w:t>)</w:t>
      </w:r>
    </w:p>
    <w:p w14:paraId="56B2A3EE" w14:textId="77777777" w:rsidR="003C4FFF" w:rsidRDefault="003C4FFF" w:rsidP="003C4FFF">
      <w:pPr>
        <w:pStyle w:val="af5"/>
        <w:spacing w:line="360" w:lineRule="auto"/>
        <w:ind w:leftChars="200" w:left="480" w:firstLineChars="0" w:firstLine="0"/>
      </w:pPr>
      <w:r w:rsidRPr="001A3E61">
        <w:t xml:space="preserve">Ning Han, Wei Zhang, Wei Guo, Hui Pan, Bo Jiang, Lingbao Xing, Hao Tian, Guoxiu Wang, Xuan Zhang &amp; Jan Fransaer </w:t>
      </w:r>
    </w:p>
    <w:p w14:paraId="7C32768D" w14:textId="423618BD" w:rsidR="003C4FFF" w:rsidRPr="003C4FFF" w:rsidRDefault="003C4FFF" w:rsidP="003C4FFF">
      <w:pPr>
        <w:pStyle w:val="af5"/>
        <w:spacing w:line="360" w:lineRule="auto"/>
        <w:ind w:leftChars="200" w:left="480" w:firstLineChars="0" w:firstLine="0"/>
      </w:pPr>
      <w:r w:rsidRPr="001A3E61">
        <w:t>Nano-Micro Lett. 15, 185 (2023)</w:t>
      </w:r>
      <w:r>
        <w:t xml:space="preserve">. </w:t>
      </w:r>
      <w:hyperlink r:id="rId44" w:history="1">
        <w:r w:rsidRPr="001A3E61">
          <w:rPr>
            <w:rStyle w:val="af3"/>
          </w:rPr>
          <w:t>https://doi.org/10.1007/s40820-023-01152-z</w:t>
        </w:r>
      </w:hyperlink>
    </w:p>
    <w:p w14:paraId="56D82981" w14:textId="12ED32AA" w:rsidR="001F37A0" w:rsidRPr="00E93D90" w:rsidRDefault="001F37A0" w:rsidP="001F37A0">
      <w:pPr>
        <w:pStyle w:val="af5"/>
        <w:numPr>
          <w:ilvl w:val="0"/>
          <w:numId w:val="1"/>
        </w:numPr>
        <w:spacing w:line="360" w:lineRule="auto"/>
        <w:ind w:firstLineChars="0"/>
        <w:rPr>
          <w:b/>
          <w:bCs/>
          <w:sz w:val="21"/>
          <w:szCs w:val="21"/>
        </w:rPr>
      </w:pPr>
      <w:r w:rsidRPr="00E93D90">
        <w:rPr>
          <w:b/>
          <w:bCs/>
          <w:sz w:val="21"/>
          <w:szCs w:val="21"/>
        </w:rPr>
        <w:t>Electrochemical Carbon Dioxide Reduction to Ethylene: From Mechanistic Understanding to Catalyst Surface Engineering (</w:t>
      </w:r>
      <w:r w:rsidR="00F077DD">
        <w:rPr>
          <w:b/>
          <w:bCs/>
          <w:sz w:val="21"/>
          <w:szCs w:val="21"/>
        </w:rPr>
        <w:t>Review</w:t>
      </w:r>
      <w:r w:rsidRPr="00E93D90">
        <w:rPr>
          <w:b/>
          <w:bCs/>
          <w:sz w:val="21"/>
          <w:szCs w:val="21"/>
        </w:rPr>
        <w:t>)</w:t>
      </w:r>
    </w:p>
    <w:p w14:paraId="4BB3F2F1" w14:textId="77777777" w:rsidR="001F37A0" w:rsidRDefault="001F37A0" w:rsidP="001F37A0">
      <w:pPr>
        <w:pStyle w:val="af5"/>
        <w:spacing w:line="360" w:lineRule="auto"/>
        <w:ind w:leftChars="200" w:left="480" w:firstLineChars="0" w:firstLine="0"/>
        <w:rPr>
          <w:sz w:val="21"/>
          <w:szCs w:val="21"/>
        </w:rPr>
      </w:pPr>
      <w:r w:rsidRPr="001F37A0">
        <w:rPr>
          <w:sz w:val="21"/>
          <w:szCs w:val="21"/>
        </w:rPr>
        <w:t xml:space="preserve">Junpeng Qu, Xianjun Cao, Li Gao, Jiayi Li, Lu Li, Yuhan Xie, Yufei Zhao, Jinqiang Zhang, Minghong Wu &amp; Hao Liu </w:t>
      </w:r>
    </w:p>
    <w:p w14:paraId="2CC99AA1" w14:textId="52389F1A" w:rsidR="001F37A0" w:rsidRPr="00E93D90" w:rsidRDefault="001F37A0" w:rsidP="00E93D90">
      <w:pPr>
        <w:pStyle w:val="af5"/>
        <w:spacing w:line="360" w:lineRule="auto"/>
        <w:ind w:leftChars="200" w:left="480" w:firstLineChars="0" w:firstLine="0"/>
        <w:rPr>
          <w:sz w:val="21"/>
          <w:szCs w:val="21"/>
        </w:rPr>
      </w:pPr>
      <w:r w:rsidRPr="001F37A0">
        <w:rPr>
          <w:sz w:val="21"/>
          <w:szCs w:val="21"/>
        </w:rPr>
        <w:t>Nano-Micro Lett. 15, 178 (2023).</w:t>
      </w:r>
      <w:r>
        <w:rPr>
          <w:sz w:val="21"/>
          <w:szCs w:val="21"/>
        </w:rPr>
        <w:t xml:space="preserve"> </w:t>
      </w:r>
      <w:hyperlink r:id="rId45" w:history="1">
        <w:r w:rsidRPr="001F37A0">
          <w:rPr>
            <w:rStyle w:val="af3"/>
            <w:sz w:val="21"/>
            <w:szCs w:val="21"/>
          </w:rPr>
          <w:t>https://doi.org/10.1007/s40820-023-01146-x</w:t>
        </w:r>
      </w:hyperlink>
    </w:p>
    <w:p w14:paraId="241B64D9" w14:textId="3EF110BC" w:rsidR="00E626E2" w:rsidRPr="00E93D90" w:rsidRDefault="00E626E2" w:rsidP="00E626E2">
      <w:pPr>
        <w:pStyle w:val="af5"/>
        <w:numPr>
          <w:ilvl w:val="0"/>
          <w:numId w:val="1"/>
        </w:numPr>
        <w:spacing w:line="360" w:lineRule="auto"/>
        <w:ind w:firstLineChars="0"/>
        <w:rPr>
          <w:b/>
          <w:bCs/>
          <w:sz w:val="21"/>
          <w:szCs w:val="21"/>
        </w:rPr>
      </w:pPr>
      <w:r w:rsidRPr="00E93D90">
        <w:rPr>
          <w:b/>
          <w:bCs/>
          <w:sz w:val="21"/>
          <w:szCs w:val="21"/>
        </w:rPr>
        <w:lastRenderedPageBreak/>
        <w:t>Tuning Active Metal Atomic Spacing by Filling of Light Atoms and Resulting Reversed Hydrogen Adsorption-Distance Relationship for Efficient Catalysis (</w:t>
      </w:r>
      <w:r w:rsidR="00F077DD">
        <w:rPr>
          <w:b/>
          <w:bCs/>
          <w:sz w:val="21"/>
          <w:szCs w:val="21"/>
        </w:rPr>
        <w:t>Article</w:t>
      </w:r>
      <w:r w:rsidRPr="00E93D90">
        <w:rPr>
          <w:b/>
          <w:bCs/>
          <w:sz w:val="21"/>
          <w:szCs w:val="21"/>
        </w:rPr>
        <w:t>)</w:t>
      </w:r>
    </w:p>
    <w:p w14:paraId="6B4BF9E9" w14:textId="77777777" w:rsidR="00E626E2" w:rsidRDefault="00E626E2" w:rsidP="00E626E2">
      <w:pPr>
        <w:pStyle w:val="af5"/>
        <w:spacing w:line="360" w:lineRule="auto"/>
        <w:ind w:leftChars="200" w:left="480" w:firstLineChars="0" w:firstLine="0"/>
        <w:rPr>
          <w:sz w:val="21"/>
          <w:szCs w:val="21"/>
        </w:rPr>
      </w:pPr>
      <w:r w:rsidRPr="00E626E2">
        <w:rPr>
          <w:sz w:val="21"/>
          <w:szCs w:val="21"/>
        </w:rPr>
        <w:t xml:space="preserve">Ding Chen, Ruihu Lu, Ruohan Yu, Hongyu Zhao, Dulan Wu, Youtao Yao, Kesong Yu, Jiawei Zhu, Pengxia Ji, Zonghua Pu, Zongkui Kou, Jun Yu, Jinsong Wu &amp; Shichun Mu </w:t>
      </w:r>
    </w:p>
    <w:p w14:paraId="0F095C84" w14:textId="006A01C0" w:rsidR="00E626E2" w:rsidRPr="00E93D90" w:rsidRDefault="00E626E2" w:rsidP="00E93D90">
      <w:pPr>
        <w:pStyle w:val="af5"/>
        <w:spacing w:line="360" w:lineRule="auto"/>
        <w:ind w:leftChars="200" w:left="480" w:firstLineChars="0" w:firstLine="0"/>
        <w:rPr>
          <w:sz w:val="21"/>
          <w:szCs w:val="21"/>
        </w:rPr>
      </w:pPr>
      <w:r w:rsidRPr="00E626E2">
        <w:rPr>
          <w:sz w:val="21"/>
          <w:szCs w:val="21"/>
        </w:rPr>
        <w:t xml:space="preserve">Nano-Micro Lett. 15, 168 (2023). </w:t>
      </w:r>
      <w:hyperlink r:id="rId46" w:history="1">
        <w:r w:rsidRPr="00E626E2">
          <w:rPr>
            <w:rStyle w:val="af3"/>
            <w:sz w:val="21"/>
            <w:szCs w:val="21"/>
          </w:rPr>
          <w:t>https://doi.org/10.1007/s40820-023-01142-1</w:t>
        </w:r>
      </w:hyperlink>
    </w:p>
    <w:p w14:paraId="78BD4554" w14:textId="66377443" w:rsidR="00B40A40" w:rsidRPr="00E93D90" w:rsidRDefault="00B40A40" w:rsidP="00BA6242">
      <w:pPr>
        <w:pStyle w:val="af5"/>
        <w:numPr>
          <w:ilvl w:val="0"/>
          <w:numId w:val="1"/>
        </w:numPr>
        <w:spacing w:line="360" w:lineRule="auto"/>
        <w:ind w:firstLineChars="0"/>
        <w:rPr>
          <w:b/>
          <w:bCs/>
          <w:sz w:val="21"/>
          <w:szCs w:val="21"/>
        </w:rPr>
      </w:pPr>
      <w:r w:rsidRPr="00E93D90">
        <w:rPr>
          <w:b/>
          <w:bCs/>
          <w:sz w:val="21"/>
          <w:szCs w:val="21"/>
        </w:rPr>
        <w:t>Synergistic Effect of Dual-Doped Carbon on Mo2C Nanocrystals Facilitates Alkaline Hydrogen Evolution (</w:t>
      </w:r>
      <w:r w:rsidR="00F077DD">
        <w:rPr>
          <w:b/>
          <w:bCs/>
          <w:sz w:val="21"/>
          <w:szCs w:val="21"/>
        </w:rPr>
        <w:t>Article</w:t>
      </w:r>
      <w:r w:rsidRPr="00E93D90">
        <w:rPr>
          <w:b/>
          <w:bCs/>
          <w:sz w:val="21"/>
          <w:szCs w:val="21"/>
        </w:rPr>
        <w:t>)</w:t>
      </w:r>
    </w:p>
    <w:p w14:paraId="374DE6DB" w14:textId="77777777" w:rsidR="00B40A40" w:rsidRDefault="00B40A40" w:rsidP="00B40A40">
      <w:pPr>
        <w:pStyle w:val="af5"/>
        <w:spacing w:line="360" w:lineRule="auto"/>
        <w:ind w:leftChars="200" w:left="480" w:firstLineChars="0" w:firstLine="0"/>
        <w:rPr>
          <w:sz w:val="21"/>
          <w:szCs w:val="21"/>
        </w:rPr>
      </w:pPr>
      <w:r w:rsidRPr="00B40A40">
        <w:rPr>
          <w:sz w:val="21"/>
          <w:szCs w:val="21"/>
        </w:rPr>
        <w:t xml:space="preserve">Min Zhou, Xiaoli Jiang, Weijie Kong, Hangfei Li, Fei Lu, Xin Zhou &amp; Yagang Zhang </w:t>
      </w:r>
    </w:p>
    <w:p w14:paraId="31EDBA8B" w14:textId="6AC5528C" w:rsidR="00B40A40" w:rsidRPr="00B40A40" w:rsidRDefault="00B40A40" w:rsidP="00B40A40">
      <w:pPr>
        <w:pStyle w:val="af5"/>
        <w:spacing w:line="360" w:lineRule="auto"/>
        <w:ind w:leftChars="200" w:left="480" w:firstLineChars="0" w:firstLine="0"/>
        <w:rPr>
          <w:sz w:val="21"/>
          <w:szCs w:val="21"/>
        </w:rPr>
      </w:pPr>
      <w:r w:rsidRPr="00B40A40">
        <w:rPr>
          <w:sz w:val="21"/>
          <w:szCs w:val="21"/>
        </w:rPr>
        <w:t>Nano-Micro Lett. 15, 166 (2023).</w:t>
      </w:r>
      <w:r>
        <w:rPr>
          <w:sz w:val="21"/>
          <w:szCs w:val="21"/>
        </w:rPr>
        <w:t xml:space="preserve"> </w:t>
      </w:r>
      <w:hyperlink r:id="rId47" w:history="1">
        <w:r w:rsidRPr="00B40A40">
          <w:rPr>
            <w:rStyle w:val="af3"/>
            <w:sz w:val="21"/>
            <w:szCs w:val="21"/>
          </w:rPr>
          <w:t>https://doi.org/10.1007/s40820-023-01135-0</w:t>
        </w:r>
      </w:hyperlink>
    </w:p>
    <w:p w14:paraId="3B38C36C" w14:textId="18140B3F" w:rsidR="00B40A40" w:rsidRPr="00E93D90" w:rsidRDefault="00B40A40" w:rsidP="00B40A40">
      <w:pPr>
        <w:pStyle w:val="af5"/>
        <w:numPr>
          <w:ilvl w:val="0"/>
          <w:numId w:val="1"/>
        </w:numPr>
        <w:spacing w:line="360" w:lineRule="auto"/>
        <w:ind w:firstLineChars="0"/>
        <w:rPr>
          <w:b/>
          <w:bCs/>
          <w:sz w:val="21"/>
          <w:szCs w:val="21"/>
        </w:rPr>
      </w:pPr>
      <w:bookmarkStart w:id="6" w:name="_Hlk140861248"/>
      <w:r w:rsidRPr="00E93D90">
        <w:rPr>
          <w:b/>
          <w:bCs/>
          <w:sz w:val="21"/>
          <w:szCs w:val="21"/>
        </w:rPr>
        <w:t>Efficient CO</w:t>
      </w:r>
      <w:r w:rsidRPr="00E93D90">
        <w:rPr>
          <w:b/>
          <w:bCs/>
          <w:sz w:val="21"/>
          <w:szCs w:val="21"/>
          <w:vertAlign w:val="subscript"/>
        </w:rPr>
        <w:t>2</w:t>
      </w:r>
      <w:r w:rsidR="00E93D90">
        <w:rPr>
          <w:b/>
          <w:bCs/>
          <w:sz w:val="21"/>
          <w:szCs w:val="21"/>
        </w:rPr>
        <w:t xml:space="preserve"> </w:t>
      </w:r>
      <w:r w:rsidRPr="00E93D90">
        <w:rPr>
          <w:b/>
          <w:bCs/>
          <w:sz w:val="21"/>
          <w:szCs w:val="21"/>
        </w:rPr>
        <w:t>Reduction to Formate on CsPbI</w:t>
      </w:r>
      <w:r w:rsidRPr="00E93D90">
        <w:rPr>
          <w:b/>
          <w:bCs/>
          <w:sz w:val="21"/>
          <w:szCs w:val="21"/>
          <w:vertAlign w:val="subscript"/>
        </w:rPr>
        <w:t>3</w:t>
      </w:r>
      <w:r w:rsidR="00E93D90">
        <w:rPr>
          <w:b/>
          <w:bCs/>
          <w:sz w:val="21"/>
          <w:szCs w:val="21"/>
        </w:rPr>
        <w:t xml:space="preserve"> </w:t>
      </w:r>
      <w:r w:rsidRPr="00E93D90">
        <w:rPr>
          <w:b/>
          <w:bCs/>
          <w:sz w:val="21"/>
          <w:szCs w:val="21"/>
        </w:rPr>
        <w:t>Nanocrystals Wrapped with Reduced Graphene Oxide (</w:t>
      </w:r>
      <w:r w:rsidR="00F077DD">
        <w:rPr>
          <w:b/>
          <w:bCs/>
          <w:sz w:val="21"/>
          <w:szCs w:val="21"/>
        </w:rPr>
        <w:t>Article</w:t>
      </w:r>
      <w:r w:rsidRPr="00E93D90">
        <w:rPr>
          <w:b/>
          <w:bCs/>
          <w:sz w:val="21"/>
          <w:szCs w:val="21"/>
        </w:rPr>
        <w:t>)</w:t>
      </w:r>
    </w:p>
    <w:p w14:paraId="50CAB4D7" w14:textId="77777777" w:rsidR="00B40A40" w:rsidRPr="00B40A40" w:rsidRDefault="00B40A40" w:rsidP="00B40A40">
      <w:pPr>
        <w:pStyle w:val="af5"/>
        <w:spacing w:line="360" w:lineRule="auto"/>
        <w:ind w:leftChars="200" w:left="480" w:firstLineChars="0" w:firstLine="0"/>
        <w:rPr>
          <w:sz w:val="21"/>
          <w:szCs w:val="21"/>
        </w:rPr>
      </w:pPr>
      <w:r w:rsidRPr="00B40A40">
        <w:rPr>
          <w:sz w:val="21"/>
          <w:szCs w:val="21"/>
        </w:rPr>
        <w:t xml:space="preserve">Minh Tam Hoang, Chen Han, Zhipeng Ma, Xin Mao, Yang Yang, Sepideh Sadat Madani, Paul Shaw, Yongchao Yang, Lingyi Peng, Cui Ying Toe, Jian Pan, Rose Amal, Aijun Du, Tuquabo Tesfamichael, Zhaojun Han &amp; Hongxia Wang </w:t>
      </w:r>
    </w:p>
    <w:p w14:paraId="259D0B8E" w14:textId="3EF4EF0C" w:rsidR="00B40A40" w:rsidRPr="00E93D90" w:rsidRDefault="00B40A40" w:rsidP="00E93D90">
      <w:pPr>
        <w:pStyle w:val="af5"/>
        <w:spacing w:line="360" w:lineRule="auto"/>
        <w:ind w:leftChars="200" w:left="480" w:firstLineChars="0" w:firstLine="0"/>
        <w:rPr>
          <w:sz w:val="21"/>
          <w:szCs w:val="21"/>
        </w:rPr>
      </w:pPr>
      <w:r w:rsidRPr="00B40A40">
        <w:rPr>
          <w:sz w:val="21"/>
          <w:szCs w:val="21"/>
        </w:rPr>
        <w:t xml:space="preserve">Nano-Micro Lett. 15, 161 (2023). </w:t>
      </w:r>
      <w:hyperlink r:id="rId48" w:history="1">
        <w:r w:rsidRPr="00B40A40">
          <w:rPr>
            <w:rStyle w:val="af3"/>
            <w:sz w:val="21"/>
            <w:szCs w:val="21"/>
          </w:rPr>
          <w:t>https://doi.org/10.1007/s40820-023-01132-3</w:t>
        </w:r>
      </w:hyperlink>
      <w:bookmarkEnd w:id="6"/>
    </w:p>
    <w:p w14:paraId="1FA0823D" w14:textId="24E37240" w:rsidR="00B40A40" w:rsidRPr="00E93D90" w:rsidRDefault="00B40A40" w:rsidP="00B40A40">
      <w:pPr>
        <w:pStyle w:val="af5"/>
        <w:numPr>
          <w:ilvl w:val="0"/>
          <w:numId w:val="1"/>
        </w:numPr>
        <w:spacing w:line="360" w:lineRule="auto"/>
        <w:ind w:firstLineChars="0"/>
        <w:rPr>
          <w:b/>
          <w:bCs/>
          <w:sz w:val="21"/>
          <w:szCs w:val="21"/>
        </w:rPr>
      </w:pPr>
      <w:r w:rsidRPr="00E93D90">
        <w:rPr>
          <w:b/>
          <w:bCs/>
          <w:sz w:val="21"/>
          <w:szCs w:val="21"/>
        </w:rPr>
        <w:t>Quasi-Three-Dimensional Cyclotriphosphazene-Based Covalent Organic Framework Nanosheet for Efficient Oxygen Reduction (</w:t>
      </w:r>
      <w:r w:rsidR="00F077DD">
        <w:rPr>
          <w:b/>
          <w:bCs/>
          <w:sz w:val="21"/>
          <w:szCs w:val="21"/>
        </w:rPr>
        <w:t>Article</w:t>
      </w:r>
      <w:r w:rsidRPr="00E93D90">
        <w:rPr>
          <w:b/>
          <w:bCs/>
          <w:sz w:val="21"/>
          <w:szCs w:val="21"/>
        </w:rPr>
        <w:t>)</w:t>
      </w:r>
    </w:p>
    <w:p w14:paraId="6BB11BD3" w14:textId="77777777" w:rsidR="00B40A40" w:rsidRDefault="00B40A40" w:rsidP="00B40A40">
      <w:pPr>
        <w:pStyle w:val="af5"/>
        <w:spacing w:line="360" w:lineRule="auto"/>
        <w:ind w:leftChars="200" w:left="480" w:firstLineChars="0" w:firstLine="0"/>
        <w:rPr>
          <w:sz w:val="21"/>
          <w:szCs w:val="21"/>
        </w:rPr>
      </w:pPr>
      <w:r w:rsidRPr="00855651">
        <w:rPr>
          <w:sz w:val="21"/>
          <w:szCs w:val="21"/>
        </w:rPr>
        <w:t xml:space="preserve">Jianhong Chang, Cuiyan Li, Xiaoxia Wang, Daohao Li, Jie Zhang, Xiaoming Yu, Hui Li, Xiangdong Yao, Valentin Valtchev, Shilun Qiu &amp; Qianrong Fang </w:t>
      </w:r>
    </w:p>
    <w:p w14:paraId="4097EE5F" w14:textId="5B20E408" w:rsidR="00B40A40" w:rsidRPr="00E93D90" w:rsidRDefault="00B40A40" w:rsidP="00E93D90">
      <w:pPr>
        <w:pStyle w:val="af5"/>
        <w:spacing w:line="360" w:lineRule="auto"/>
        <w:ind w:leftChars="200" w:left="480" w:firstLineChars="0" w:firstLine="0"/>
        <w:rPr>
          <w:sz w:val="21"/>
          <w:szCs w:val="21"/>
        </w:rPr>
      </w:pPr>
      <w:r w:rsidRPr="00855651">
        <w:rPr>
          <w:sz w:val="21"/>
          <w:szCs w:val="21"/>
        </w:rPr>
        <w:t>Nano-Micro Lett. 15, 159 (2023).</w:t>
      </w:r>
      <w:r>
        <w:rPr>
          <w:sz w:val="21"/>
          <w:szCs w:val="21"/>
        </w:rPr>
        <w:t xml:space="preserve"> </w:t>
      </w:r>
      <w:hyperlink r:id="rId49" w:history="1">
        <w:r w:rsidRPr="00855651">
          <w:rPr>
            <w:rStyle w:val="af3"/>
            <w:sz w:val="21"/>
            <w:szCs w:val="21"/>
          </w:rPr>
          <w:t>https://doi.org/10.1007/s40820-023-01111-8</w:t>
        </w:r>
      </w:hyperlink>
    </w:p>
    <w:p w14:paraId="2D084D89" w14:textId="36564F85" w:rsidR="00BA6242" w:rsidRPr="00E93D90" w:rsidRDefault="00BA6242" w:rsidP="00BA6242">
      <w:pPr>
        <w:pStyle w:val="af5"/>
        <w:numPr>
          <w:ilvl w:val="0"/>
          <w:numId w:val="1"/>
        </w:numPr>
        <w:spacing w:line="360" w:lineRule="auto"/>
        <w:ind w:firstLineChars="0"/>
        <w:rPr>
          <w:b/>
          <w:bCs/>
          <w:sz w:val="21"/>
          <w:szCs w:val="21"/>
        </w:rPr>
      </w:pPr>
      <w:r w:rsidRPr="00E93D90">
        <w:rPr>
          <w:b/>
          <w:bCs/>
          <w:sz w:val="21"/>
          <w:szCs w:val="21"/>
        </w:rPr>
        <w:t>Engineering Spin States of Isolated Copper Species in a Metal–Organic Framework Improves Urea Electrosynthesis (</w:t>
      </w:r>
      <w:r w:rsidR="00F077DD">
        <w:rPr>
          <w:b/>
          <w:bCs/>
          <w:sz w:val="21"/>
          <w:szCs w:val="21"/>
        </w:rPr>
        <w:t>Article</w:t>
      </w:r>
      <w:r w:rsidRPr="00E93D90">
        <w:rPr>
          <w:b/>
          <w:bCs/>
          <w:sz w:val="21"/>
          <w:szCs w:val="21"/>
        </w:rPr>
        <w:t>)</w:t>
      </w:r>
    </w:p>
    <w:p w14:paraId="3293507F" w14:textId="77777777" w:rsidR="00BA6242" w:rsidRPr="009B1A4E" w:rsidRDefault="00BA6242" w:rsidP="00BA6242">
      <w:pPr>
        <w:pStyle w:val="af5"/>
        <w:spacing w:line="360" w:lineRule="auto"/>
        <w:ind w:leftChars="200" w:left="480" w:firstLineChars="0" w:firstLine="0"/>
        <w:rPr>
          <w:sz w:val="21"/>
          <w:szCs w:val="21"/>
        </w:rPr>
      </w:pPr>
      <w:r w:rsidRPr="009B1A4E">
        <w:rPr>
          <w:sz w:val="21"/>
          <w:szCs w:val="21"/>
        </w:rPr>
        <w:t>Yuhang Gao, Jingnan Wang, Yijun Yang, Jian Wang, Chuang Zhang, Xi Wang &amp; Jiannian Yao</w:t>
      </w:r>
    </w:p>
    <w:p w14:paraId="1BB5EB15" w14:textId="35A482AB" w:rsidR="00BA6242" w:rsidRPr="00BA6242" w:rsidRDefault="00BA6242" w:rsidP="00BA6242">
      <w:pPr>
        <w:pStyle w:val="af5"/>
        <w:spacing w:line="360" w:lineRule="auto"/>
        <w:ind w:leftChars="200" w:left="480" w:firstLineChars="0" w:firstLine="0"/>
        <w:rPr>
          <w:sz w:val="21"/>
          <w:szCs w:val="21"/>
        </w:rPr>
      </w:pPr>
      <w:r w:rsidRPr="009B1A4E">
        <w:rPr>
          <w:sz w:val="21"/>
          <w:szCs w:val="21"/>
        </w:rPr>
        <w:t xml:space="preserve">Nano-Micro Lett. 15, 158 (2023). </w:t>
      </w:r>
      <w:hyperlink r:id="rId50" w:history="1">
        <w:r w:rsidRPr="009B1A4E">
          <w:rPr>
            <w:rStyle w:val="af3"/>
            <w:sz w:val="21"/>
            <w:szCs w:val="21"/>
          </w:rPr>
          <w:t>https://doi.org/10.1007/s40820-023-01127-0</w:t>
        </w:r>
      </w:hyperlink>
    </w:p>
    <w:p w14:paraId="521A1023" w14:textId="6C57F87D" w:rsidR="00891063" w:rsidRPr="00E93D90" w:rsidRDefault="00891063" w:rsidP="00891063">
      <w:pPr>
        <w:pStyle w:val="af5"/>
        <w:numPr>
          <w:ilvl w:val="0"/>
          <w:numId w:val="1"/>
        </w:numPr>
        <w:spacing w:line="360" w:lineRule="auto"/>
        <w:ind w:firstLineChars="0"/>
        <w:rPr>
          <w:b/>
          <w:bCs/>
          <w:sz w:val="21"/>
          <w:szCs w:val="21"/>
        </w:rPr>
      </w:pPr>
      <w:r w:rsidRPr="00E93D90">
        <w:rPr>
          <w:b/>
          <w:bCs/>
          <w:sz w:val="21"/>
          <w:szCs w:val="21"/>
        </w:rPr>
        <w:t>Fundamental Perspectives on the Electrochemical Water Applications of Metal–Organic Frameworks (</w:t>
      </w:r>
      <w:r w:rsidR="00F077DD">
        <w:rPr>
          <w:b/>
          <w:bCs/>
          <w:sz w:val="21"/>
          <w:szCs w:val="21"/>
        </w:rPr>
        <w:t>Review</w:t>
      </w:r>
      <w:r w:rsidRPr="00E93D90">
        <w:rPr>
          <w:b/>
          <w:bCs/>
          <w:sz w:val="21"/>
          <w:szCs w:val="21"/>
        </w:rPr>
        <w:t>)</w:t>
      </w:r>
    </w:p>
    <w:p w14:paraId="4CE9E8A1" w14:textId="77777777" w:rsidR="00891063" w:rsidRPr="000628B7" w:rsidRDefault="00891063" w:rsidP="00891063">
      <w:pPr>
        <w:pStyle w:val="af5"/>
        <w:spacing w:line="360" w:lineRule="auto"/>
        <w:ind w:leftChars="200" w:left="480" w:firstLineChars="0" w:firstLine="0"/>
        <w:rPr>
          <w:sz w:val="21"/>
          <w:szCs w:val="21"/>
        </w:rPr>
      </w:pPr>
      <w:r w:rsidRPr="000628B7">
        <w:rPr>
          <w:sz w:val="21"/>
          <w:szCs w:val="21"/>
        </w:rPr>
        <w:t>Xiang He</w:t>
      </w:r>
    </w:p>
    <w:p w14:paraId="1056196C" w14:textId="45B8A46C" w:rsidR="00891063" w:rsidRPr="00891063" w:rsidRDefault="00891063" w:rsidP="00891063">
      <w:pPr>
        <w:pStyle w:val="af5"/>
        <w:spacing w:line="360" w:lineRule="auto"/>
        <w:ind w:leftChars="200" w:left="480" w:firstLineChars="0" w:firstLine="0"/>
        <w:rPr>
          <w:sz w:val="21"/>
          <w:szCs w:val="21"/>
        </w:rPr>
      </w:pPr>
      <w:r w:rsidRPr="000628B7">
        <w:rPr>
          <w:sz w:val="21"/>
          <w:szCs w:val="21"/>
        </w:rPr>
        <w:t xml:space="preserve">Nano-Micro Lett. 15, 148 (2023). </w:t>
      </w:r>
      <w:hyperlink r:id="rId51" w:history="1">
        <w:r w:rsidRPr="000628B7">
          <w:rPr>
            <w:rStyle w:val="af3"/>
            <w:sz w:val="21"/>
            <w:szCs w:val="21"/>
          </w:rPr>
          <w:t>https://doi.org/10.1007/s40820-023-01124-3</w:t>
        </w:r>
      </w:hyperlink>
    </w:p>
    <w:p w14:paraId="2F77AFA7" w14:textId="74D7899C" w:rsidR="00DA2E2F" w:rsidRPr="00E93D90" w:rsidRDefault="00DA2E2F" w:rsidP="00171B14">
      <w:pPr>
        <w:pStyle w:val="af5"/>
        <w:numPr>
          <w:ilvl w:val="0"/>
          <w:numId w:val="1"/>
        </w:numPr>
        <w:spacing w:line="360" w:lineRule="auto"/>
        <w:ind w:firstLineChars="0"/>
        <w:rPr>
          <w:b/>
          <w:bCs/>
          <w:sz w:val="21"/>
          <w:szCs w:val="21"/>
        </w:rPr>
      </w:pPr>
      <w:r w:rsidRPr="00E93D90">
        <w:rPr>
          <w:b/>
          <w:bCs/>
          <w:sz w:val="21"/>
          <w:szCs w:val="21"/>
        </w:rPr>
        <w:t>Electrochemically Grown Ultrathin Platinum Nanosheet Electrodes with Ultralow Loadings for Energy-Saving and Industrial-Level Hydrogen Evolution (</w:t>
      </w:r>
      <w:r w:rsidR="00F077DD">
        <w:rPr>
          <w:b/>
          <w:bCs/>
          <w:sz w:val="21"/>
          <w:szCs w:val="21"/>
        </w:rPr>
        <w:t>Article</w:t>
      </w:r>
      <w:r w:rsidRPr="00E93D90">
        <w:rPr>
          <w:b/>
          <w:bCs/>
          <w:sz w:val="21"/>
          <w:szCs w:val="21"/>
        </w:rPr>
        <w:t>)</w:t>
      </w:r>
    </w:p>
    <w:p w14:paraId="0A6B95C5" w14:textId="77777777" w:rsidR="00DA2E2F" w:rsidRPr="0087426B" w:rsidRDefault="00DA2E2F" w:rsidP="00DA2E2F">
      <w:pPr>
        <w:pStyle w:val="a5"/>
        <w:spacing w:line="360" w:lineRule="auto"/>
        <w:ind w:leftChars="200" w:left="480"/>
        <w:rPr>
          <w:sz w:val="21"/>
          <w:szCs w:val="21"/>
          <w:lang w:val="de-DE"/>
        </w:rPr>
      </w:pPr>
      <w:r w:rsidRPr="0087426B">
        <w:rPr>
          <w:sz w:val="21"/>
          <w:szCs w:val="21"/>
          <w:lang w:val="de-DE"/>
        </w:rPr>
        <w:t>Lei Ding, Zhiqiang Xie, Shule Yu, Weitian Wang, Alexander Y. Terekhov, Brian K. Canfield, Christopher B. Capuano, Alex Keane, Kathy Ayers, David A. Cullen &amp; Feng-Yuan Zhang</w:t>
      </w:r>
    </w:p>
    <w:p w14:paraId="3214D337" w14:textId="3E22663A" w:rsidR="00DA2E2F" w:rsidRPr="00DA2E2F" w:rsidRDefault="00DA2E2F" w:rsidP="00DA2E2F">
      <w:pPr>
        <w:pStyle w:val="a5"/>
        <w:spacing w:line="360" w:lineRule="auto"/>
        <w:ind w:leftChars="200" w:left="480"/>
        <w:rPr>
          <w:sz w:val="21"/>
          <w:szCs w:val="21"/>
          <w:lang w:val="fr-CA"/>
        </w:rPr>
      </w:pPr>
      <w:r w:rsidRPr="00DA2E2F">
        <w:rPr>
          <w:sz w:val="21"/>
          <w:szCs w:val="21"/>
          <w:lang w:val="fr-CA"/>
        </w:rPr>
        <w:t xml:space="preserve">Nano-Micro Lett. 15, 144 (2023). </w:t>
      </w:r>
      <w:hyperlink r:id="rId52" w:history="1">
        <w:r w:rsidRPr="00DA2E2F">
          <w:rPr>
            <w:rStyle w:val="af3"/>
            <w:sz w:val="21"/>
            <w:szCs w:val="21"/>
            <w:lang w:val="fr-CA"/>
          </w:rPr>
          <w:t>https://doi.org/10.1007/s40820-023-01117-2</w:t>
        </w:r>
      </w:hyperlink>
    </w:p>
    <w:p w14:paraId="5B86BD36" w14:textId="6F4D336B" w:rsidR="00DA2E2F" w:rsidRPr="00E93D90" w:rsidRDefault="00DA2E2F" w:rsidP="00171B14">
      <w:pPr>
        <w:pStyle w:val="af5"/>
        <w:numPr>
          <w:ilvl w:val="0"/>
          <w:numId w:val="1"/>
        </w:numPr>
        <w:spacing w:line="360" w:lineRule="auto"/>
        <w:ind w:firstLineChars="0"/>
        <w:rPr>
          <w:b/>
          <w:bCs/>
          <w:sz w:val="21"/>
          <w:szCs w:val="21"/>
        </w:rPr>
      </w:pPr>
      <w:r w:rsidRPr="00E93D90">
        <w:rPr>
          <w:b/>
          <w:bCs/>
          <w:sz w:val="21"/>
          <w:szCs w:val="21"/>
        </w:rPr>
        <w:t>PtNi-W/C with Atomically Dispersed Tungsten Sites Toward Boosted ORR in Proton Exchange Membrane Fuel Cell Devices (</w:t>
      </w:r>
      <w:r w:rsidR="00F077DD">
        <w:rPr>
          <w:b/>
          <w:bCs/>
          <w:sz w:val="21"/>
          <w:szCs w:val="21"/>
        </w:rPr>
        <w:t>Article</w:t>
      </w:r>
      <w:r w:rsidRPr="00E93D90">
        <w:rPr>
          <w:b/>
          <w:bCs/>
          <w:sz w:val="21"/>
          <w:szCs w:val="21"/>
        </w:rPr>
        <w:t>)</w:t>
      </w:r>
    </w:p>
    <w:p w14:paraId="2440FCFE" w14:textId="77777777" w:rsidR="00DA2E2F" w:rsidRPr="0087426B" w:rsidRDefault="00DA2E2F" w:rsidP="00DA2E2F">
      <w:pPr>
        <w:pStyle w:val="a5"/>
        <w:spacing w:line="360" w:lineRule="auto"/>
        <w:ind w:leftChars="200" w:left="480"/>
        <w:rPr>
          <w:sz w:val="21"/>
          <w:szCs w:val="21"/>
          <w:lang w:val="de-DE"/>
        </w:rPr>
      </w:pPr>
      <w:r w:rsidRPr="0087426B">
        <w:rPr>
          <w:sz w:val="21"/>
          <w:szCs w:val="21"/>
          <w:lang w:val="de-DE"/>
        </w:rPr>
        <w:t xml:space="preserve">Huawei Wang, Jialong Gao, Changli Chen, Wei Zhao, Zihou Zhang, Dong Li, Ying Chen, Chenyue Wang, Cheng Zhu, Xiaoxing Ke, Jiajing Pei, Juncai Dong, Qi Chen, Haibo Jin, Maorong Chai &amp; Yujing Li </w:t>
      </w:r>
    </w:p>
    <w:p w14:paraId="246C28EF" w14:textId="549E5F79" w:rsidR="00DA2E2F" w:rsidRPr="00DA2E2F" w:rsidRDefault="00DA2E2F" w:rsidP="00DA2E2F">
      <w:pPr>
        <w:pStyle w:val="a5"/>
        <w:spacing w:line="360" w:lineRule="auto"/>
        <w:ind w:leftChars="200" w:left="480"/>
        <w:rPr>
          <w:sz w:val="21"/>
          <w:szCs w:val="21"/>
          <w:lang w:val="fr-CA"/>
        </w:rPr>
      </w:pPr>
      <w:r w:rsidRPr="00DA2E2F">
        <w:rPr>
          <w:sz w:val="21"/>
          <w:szCs w:val="21"/>
          <w:lang w:val="fr-CA"/>
        </w:rPr>
        <w:t xml:space="preserve">Nano-Micro Lett. 15, 143 (2023). </w:t>
      </w:r>
      <w:hyperlink r:id="rId53" w:history="1">
        <w:r w:rsidRPr="00DA2E2F">
          <w:rPr>
            <w:rStyle w:val="af3"/>
            <w:sz w:val="21"/>
            <w:szCs w:val="21"/>
            <w:lang w:val="fr-CA"/>
          </w:rPr>
          <w:t>https://doi.org/10.1007/s40820-023-01102-9</w:t>
        </w:r>
      </w:hyperlink>
    </w:p>
    <w:bookmarkEnd w:id="3"/>
    <w:p w14:paraId="048482C5" w14:textId="283572C4" w:rsidR="00AA1708" w:rsidRPr="00E93D90" w:rsidRDefault="00AA1708" w:rsidP="00171B14">
      <w:pPr>
        <w:pStyle w:val="af5"/>
        <w:numPr>
          <w:ilvl w:val="0"/>
          <w:numId w:val="1"/>
        </w:numPr>
        <w:spacing w:line="360" w:lineRule="auto"/>
        <w:ind w:firstLineChars="0"/>
        <w:rPr>
          <w:b/>
          <w:bCs/>
          <w:sz w:val="21"/>
          <w:szCs w:val="21"/>
        </w:rPr>
      </w:pPr>
      <w:r w:rsidRPr="00E93D90">
        <w:rPr>
          <w:b/>
          <w:bCs/>
          <w:sz w:val="21"/>
          <w:szCs w:val="21"/>
        </w:rPr>
        <w:lastRenderedPageBreak/>
        <w:t>Strategies for Sustainable Production of Hydrogen Peroxide via Oxygen Reduction Reaction: From Catalyst Design to Device Setup (</w:t>
      </w:r>
      <w:r w:rsidR="00F077DD">
        <w:rPr>
          <w:b/>
          <w:bCs/>
          <w:sz w:val="21"/>
          <w:szCs w:val="21"/>
        </w:rPr>
        <w:t>Review</w:t>
      </w:r>
      <w:r w:rsidRPr="00E93D90">
        <w:rPr>
          <w:b/>
          <w:bCs/>
          <w:sz w:val="21"/>
          <w:szCs w:val="21"/>
        </w:rPr>
        <w:t>)</w:t>
      </w:r>
    </w:p>
    <w:p w14:paraId="6A997104" w14:textId="77777777" w:rsidR="00AA1708" w:rsidRPr="0087426B" w:rsidRDefault="00AA1708" w:rsidP="00AA1708">
      <w:pPr>
        <w:pStyle w:val="a5"/>
        <w:spacing w:line="360" w:lineRule="auto"/>
        <w:ind w:leftChars="200" w:left="480"/>
        <w:rPr>
          <w:sz w:val="21"/>
          <w:szCs w:val="21"/>
          <w:lang w:val="de-DE"/>
        </w:rPr>
      </w:pPr>
      <w:r w:rsidRPr="0087426B">
        <w:rPr>
          <w:sz w:val="21"/>
          <w:szCs w:val="21"/>
          <w:lang w:val="de-DE"/>
        </w:rPr>
        <w:t xml:space="preserve">Yuhui Tian, Daijie Deng, Li Xu, Meng Li, Hao Chen, Zhenzhen Wu &amp; Shanqing Zhang </w:t>
      </w:r>
      <w:r w:rsidRPr="0087426B">
        <w:rPr>
          <w:sz w:val="21"/>
          <w:szCs w:val="21"/>
          <w:lang w:val="de-DE"/>
        </w:rPr>
        <w:tab/>
      </w:r>
    </w:p>
    <w:p w14:paraId="3D06D477" w14:textId="1BD83472" w:rsidR="00AA1708" w:rsidRPr="00AA1708" w:rsidRDefault="00AA1708" w:rsidP="004D4FD4">
      <w:pPr>
        <w:pStyle w:val="a5"/>
        <w:spacing w:line="360" w:lineRule="auto"/>
        <w:ind w:leftChars="200" w:left="480"/>
        <w:rPr>
          <w:sz w:val="21"/>
          <w:szCs w:val="21"/>
          <w:lang w:val="fr-CA"/>
        </w:rPr>
      </w:pPr>
      <w:r w:rsidRPr="00AA1708">
        <w:rPr>
          <w:sz w:val="21"/>
          <w:szCs w:val="21"/>
          <w:lang w:val="fr-CA"/>
        </w:rPr>
        <w:t>Nano-Micro Lett. 15, 122 (2023).</w:t>
      </w:r>
      <w:hyperlink r:id="rId54" w:history="1">
        <w:r w:rsidRPr="00AA1708">
          <w:rPr>
            <w:rStyle w:val="af3"/>
            <w:sz w:val="21"/>
            <w:szCs w:val="21"/>
            <w:lang w:val="fr-CA"/>
          </w:rPr>
          <w:t xml:space="preserve"> https://doi.org/10.1007/s40820-023-01067-9</w:t>
        </w:r>
      </w:hyperlink>
    </w:p>
    <w:p w14:paraId="4A119D57" w14:textId="2E6A91CC" w:rsidR="00C26053" w:rsidRPr="00E93D90" w:rsidRDefault="00C26053" w:rsidP="00171B14">
      <w:pPr>
        <w:pStyle w:val="af5"/>
        <w:numPr>
          <w:ilvl w:val="0"/>
          <w:numId w:val="1"/>
        </w:numPr>
        <w:spacing w:line="360" w:lineRule="auto"/>
        <w:ind w:firstLineChars="0"/>
        <w:rPr>
          <w:b/>
          <w:bCs/>
          <w:sz w:val="21"/>
          <w:szCs w:val="21"/>
        </w:rPr>
      </w:pPr>
      <w:r w:rsidRPr="00E93D90">
        <w:rPr>
          <w:b/>
          <w:bCs/>
          <w:sz w:val="21"/>
          <w:szCs w:val="21"/>
        </w:rPr>
        <w:t>Atomically Dispersed Dual-Metal Sites Showing Unique Reactivity and Dynamism for Electrocatalysis (</w:t>
      </w:r>
      <w:r w:rsidR="00F077DD">
        <w:rPr>
          <w:b/>
          <w:bCs/>
          <w:sz w:val="21"/>
          <w:szCs w:val="21"/>
        </w:rPr>
        <w:t>Article</w:t>
      </w:r>
      <w:r w:rsidRPr="00E93D90">
        <w:rPr>
          <w:b/>
          <w:bCs/>
          <w:sz w:val="21"/>
          <w:szCs w:val="21"/>
        </w:rPr>
        <w:t>)</w:t>
      </w:r>
    </w:p>
    <w:p w14:paraId="20CDF0B8" w14:textId="77777777" w:rsidR="00C26053" w:rsidRPr="0087426B" w:rsidRDefault="00C26053" w:rsidP="00C26053">
      <w:pPr>
        <w:pStyle w:val="a5"/>
        <w:spacing w:line="360" w:lineRule="auto"/>
        <w:ind w:leftChars="200" w:left="480"/>
        <w:rPr>
          <w:sz w:val="21"/>
          <w:szCs w:val="21"/>
        </w:rPr>
      </w:pPr>
      <w:r w:rsidRPr="0087426B">
        <w:rPr>
          <w:sz w:val="21"/>
          <w:szCs w:val="21"/>
        </w:rPr>
        <w:t xml:space="preserve">Jun-Xi Wu, Wen-Xing Chen, Chun-Ting He, Kai Zheng, Lin-Ling Zhuo, Zhen-Hua Zhao &amp; Jie-Peng Zhang </w:t>
      </w:r>
      <w:r w:rsidRPr="0087426B">
        <w:rPr>
          <w:sz w:val="21"/>
          <w:szCs w:val="21"/>
        </w:rPr>
        <w:tab/>
      </w:r>
    </w:p>
    <w:p w14:paraId="17987BB8" w14:textId="77777777" w:rsidR="00C26053" w:rsidRPr="00C26053" w:rsidRDefault="00C26053" w:rsidP="00C26053">
      <w:pPr>
        <w:pStyle w:val="a5"/>
        <w:spacing w:line="360" w:lineRule="auto"/>
        <w:ind w:leftChars="200" w:left="480"/>
        <w:rPr>
          <w:sz w:val="21"/>
          <w:szCs w:val="21"/>
          <w:lang w:val="fr-CA"/>
        </w:rPr>
      </w:pPr>
      <w:r w:rsidRPr="00C26053">
        <w:rPr>
          <w:sz w:val="21"/>
          <w:szCs w:val="21"/>
          <w:lang w:val="fr-CA"/>
        </w:rPr>
        <w:t>Nano-Micro Lett. 15, 120 (2023).</w:t>
      </w:r>
      <w:r>
        <w:rPr>
          <w:sz w:val="21"/>
          <w:szCs w:val="21"/>
          <w:lang w:val="fr-CA"/>
        </w:rPr>
        <w:t xml:space="preserve"> </w:t>
      </w:r>
      <w:hyperlink r:id="rId55" w:history="1">
        <w:r w:rsidRPr="00C26053">
          <w:rPr>
            <w:rStyle w:val="af3"/>
            <w:sz w:val="21"/>
            <w:szCs w:val="21"/>
            <w:lang w:val="fr-CA"/>
          </w:rPr>
          <w:t>https://doi.org/10.1007/s40820-023-01080-y</w:t>
        </w:r>
      </w:hyperlink>
    </w:p>
    <w:p w14:paraId="4FCEF026" w14:textId="5F041B8C" w:rsidR="00171B14" w:rsidRPr="00E93D90" w:rsidRDefault="00171B14" w:rsidP="00171B14">
      <w:pPr>
        <w:pStyle w:val="af5"/>
        <w:numPr>
          <w:ilvl w:val="0"/>
          <w:numId w:val="1"/>
        </w:numPr>
        <w:spacing w:line="360" w:lineRule="auto"/>
        <w:ind w:firstLineChars="0"/>
        <w:rPr>
          <w:b/>
          <w:bCs/>
          <w:sz w:val="21"/>
          <w:szCs w:val="21"/>
        </w:rPr>
      </w:pPr>
      <w:r w:rsidRPr="00E93D90">
        <w:rPr>
          <w:b/>
          <w:bCs/>
          <w:sz w:val="21"/>
          <w:szCs w:val="21"/>
        </w:rPr>
        <w:t>Applications of Metal–Organic Frameworks and Their Derivatives in Electrochemical CO2 Reduction (</w:t>
      </w:r>
      <w:r w:rsidR="00F077DD">
        <w:rPr>
          <w:b/>
          <w:bCs/>
          <w:sz w:val="21"/>
          <w:szCs w:val="21"/>
        </w:rPr>
        <w:t>Review</w:t>
      </w:r>
      <w:r w:rsidRPr="00E93D90">
        <w:rPr>
          <w:b/>
          <w:bCs/>
          <w:sz w:val="21"/>
          <w:szCs w:val="21"/>
        </w:rPr>
        <w:t>)</w:t>
      </w:r>
    </w:p>
    <w:p w14:paraId="50DFC562" w14:textId="77777777" w:rsidR="00171B14" w:rsidRPr="0087426B" w:rsidRDefault="00171B14" w:rsidP="00171B14">
      <w:pPr>
        <w:pStyle w:val="a5"/>
        <w:spacing w:line="360" w:lineRule="auto"/>
        <w:ind w:leftChars="200" w:left="480"/>
        <w:rPr>
          <w:sz w:val="21"/>
          <w:szCs w:val="21"/>
          <w:lang w:val="de-DE"/>
        </w:rPr>
      </w:pPr>
      <w:r w:rsidRPr="0087426B">
        <w:rPr>
          <w:sz w:val="21"/>
          <w:szCs w:val="21"/>
          <w:lang w:val="de-DE"/>
        </w:rPr>
        <w:t xml:space="preserve">Chengbo Li, Yuan Ji, Youpeng Wang, Chunxiao Liu, Zhaoyang Chen, Jialin Tang, Yawei Hong, Xu Li, Tingting Zheng, Qiu Jiang &amp; Chuan Xia </w:t>
      </w:r>
    </w:p>
    <w:p w14:paraId="3BE47836" w14:textId="0FB95AEC" w:rsidR="00171B14" w:rsidRPr="004D4FD4" w:rsidRDefault="00171B14" w:rsidP="004D4FD4">
      <w:pPr>
        <w:pStyle w:val="a5"/>
        <w:spacing w:line="360" w:lineRule="auto"/>
        <w:ind w:leftChars="200" w:left="480"/>
        <w:rPr>
          <w:sz w:val="21"/>
          <w:szCs w:val="21"/>
          <w:lang w:val="fr-CA"/>
        </w:rPr>
      </w:pPr>
      <w:r w:rsidRPr="00481580">
        <w:rPr>
          <w:sz w:val="21"/>
          <w:szCs w:val="21"/>
          <w:lang w:val="fr-CA"/>
        </w:rPr>
        <w:t>Nano-Micro Lett. 15, 113 (2023).</w:t>
      </w:r>
      <w:r>
        <w:rPr>
          <w:sz w:val="21"/>
          <w:szCs w:val="21"/>
          <w:lang w:val="fr-CA"/>
        </w:rPr>
        <w:t xml:space="preserve"> </w:t>
      </w:r>
      <w:hyperlink r:id="rId56" w:history="1">
        <w:r w:rsidRPr="00481580">
          <w:rPr>
            <w:rStyle w:val="af3"/>
            <w:sz w:val="21"/>
            <w:szCs w:val="21"/>
            <w:lang w:val="fr-CA"/>
          </w:rPr>
          <w:t>https://doi.org/10.1007/s40820-023-01092-8</w:t>
        </w:r>
      </w:hyperlink>
    </w:p>
    <w:p w14:paraId="46E4882F" w14:textId="38C2FD43" w:rsidR="00D720CF" w:rsidRPr="00E93D90" w:rsidRDefault="00D720CF" w:rsidP="00D720CF">
      <w:pPr>
        <w:pStyle w:val="af5"/>
        <w:numPr>
          <w:ilvl w:val="0"/>
          <w:numId w:val="1"/>
        </w:numPr>
        <w:tabs>
          <w:tab w:val="left" w:pos="524"/>
          <w:tab w:val="left" w:pos="525"/>
        </w:tabs>
        <w:spacing w:line="360" w:lineRule="auto"/>
        <w:ind w:firstLineChars="0"/>
        <w:rPr>
          <w:b/>
          <w:bCs/>
          <w:sz w:val="21"/>
          <w:szCs w:val="21"/>
        </w:rPr>
      </w:pPr>
      <w:r w:rsidRPr="00E93D90">
        <w:rPr>
          <w:b/>
          <w:bCs/>
          <w:sz w:val="21"/>
          <w:szCs w:val="21"/>
        </w:rPr>
        <w:t>Identification of Dynamic Active Sites Among Cu Species Derived from MOFs@CuPc for Electrocatalytic Nitrate Reduction Reaction to Ammonia (</w:t>
      </w:r>
      <w:r w:rsidR="00F077DD">
        <w:rPr>
          <w:b/>
          <w:bCs/>
          <w:sz w:val="21"/>
          <w:szCs w:val="21"/>
        </w:rPr>
        <w:t>Article</w:t>
      </w:r>
      <w:r w:rsidRPr="00E93D90">
        <w:rPr>
          <w:b/>
          <w:bCs/>
          <w:sz w:val="21"/>
          <w:szCs w:val="21"/>
        </w:rPr>
        <w:t>)</w:t>
      </w:r>
    </w:p>
    <w:p w14:paraId="48494160" w14:textId="77777777" w:rsidR="00D720CF" w:rsidRPr="0087426B" w:rsidRDefault="00D720CF" w:rsidP="00D720CF">
      <w:pPr>
        <w:pStyle w:val="a5"/>
        <w:spacing w:line="360" w:lineRule="auto"/>
        <w:ind w:leftChars="200" w:left="480"/>
        <w:rPr>
          <w:sz w:val="21"/>
          <w:szCs w:val="21"/>
          <w:lang w:val="de-DE"/>
        </w:rPr>
      </w:pPr>
      <w:r w:rsidRPr="0087426B">
        <w:rPr>
          <w:sz w:val="21"/>
          <w:szCs w:val="21"/>
          <w:lang w:val="de-DE"/>
        </w:rPr>
        <w:t xml:space="preserve">Xue-Yang Ji, Ke Sun, Zhi-Kun Liu, Xinghui Liu, Weikang Dong, Xintao Zuo, Ruiwen Shao &amp; Jun Tao </w:t>
      </w:r>
    </w:p>
    <w:p w14:paraId="3D5DD299" w14:textId="77777777" w:rsidR="00D720CF" w:rsidRPr="00D720CF" w:rsidRDefault="00D720CF" w:rsidP="00D720CF">
      <w:pPr>
        <w:pStyle w:val="a5"/>
        <w:spacing w:line="360" w:lineRule="auto"/>
        <w:ind w:leftChars="200" w:left="480"/>
        <w:rPr>
          <w:sz w:val="21"/>
          <w:szCs w:val="21"/>
          <w:lang w:val="fr-CA"/>
        </w:rPr>
      </w:pPr>
      <w:r w:rsidRPr="00B75259">
        <w:rPr>
          <w:sz w:val="21"/>
          <w:szCs w:val="21"/>
          <w:lang w:val="fr-CA"/>
        </w:rPr>
        <w:t>Nano-Micro Lett. 15, 110 (2023). </w:t>
      </w:r>
      <w:hyperlink r:id="rId57" w:history="1">
        <w:r w:rsidRPr="00B75259">
          <w:rPr>
            <w:rStyle w:val="af3"/>
            <w:sz w:val="21"/>
            <w:szCs w:val="21"/>
            <w:lang w:val="fr-CA"/>
          </w:rPr>
          <w:t>https://doi.org/10.1007/s40820-023-01091-9</w:t>
        </w:r>
      </w:hyperlink>
    </w:p>
    <w:p w14:paraId="5364FF70" w14:textId="42E6BDA4" w:rsidR="000118A0" w:rsidRPr="00E93D90" w:rsidRDefault="000118A0" w:rsidP="000118A0">
      <w:pPr>
        <w:pStyle w:val="af5"/>
        <w:numPr>
          <w:ilvl w:val="0"/>
          <w:numId w:val="1"/>
        </w:numPr>
        <w:spacing w:line="360" w:lineRule="auto"/>
        <w:ind w:firstLineChars="0"/>
        <w:rPr>
          <w:b/>
          <w:bCs/>
          <w:sz w:val="21"/>
          <w:szCs w:val="21"/>
        </w:rPr>
      </w:pPr>
      <w:r w:rsidRPr="00E93D90">
        <w:rPr>
          <w:b/>
          <w:bCs/>
          <w:sz w:val="21"/>
          <w:szCs w:val="21"/>
        </w:rPr>
        <w:t>Recent Advances of Electrocatalyst and Cell Design for Hydrogen Peroxide Production (</w:t>
      </w:r>
      <w:r w:rsidR="00F077DD">
        <w:rPr>
          <w:b/>
          <w:bCs/>
          <w:sz w:val="21"/>
          <w:szCs w:val="21"/>
        </w:rPr>
        <w:t>Review</w:t>
      </w:r>
      <w:r w:rsidRPr="00E93D90">
        <w:rPr>
          <w:b/>
          <w:bCs/>
          <w:sz w:val="21"/>
          <w:szCs w:val="21"/>
        </w:rPr>
        <w:t>)</w:t>
      </w:r>
    </w:p>
    <w:p w14:paraId="64A84CF1" w14:textId="77777777" w:rsidR="000118A0" w:rsidRPr="000118A0" w:rsidRDefault="000118A0" w:rsidP="000118A0">
      <w:pPr>
        <w:pStyle w:val="af5"/>
        <w:spacing w:line="360" w:lineRule="auto"/>
        <w:ind w:leftChars="200" w:left="480" w:firstLineChars="0" w:firstLine="0"/>
        <w:rPr>
          <w:sz w:val="21"/>
          <w:szCs w:val="21"/>
        </w:rPr>
      </w:pPr>
      <w:r w:rsidRPr="000118A0">
        <w:rPr>
          <w:sz w:val="21"/>
          <w:szCs w:val="21"/>
        </w:rPr>
        <w:t xml:space="preserve">Xiao Huang, Min Song, Jingjing Zhang, Tao Shen, Guanyu Luo &amp; Deli Wang </w:t>
      </w:r>
    </w:p>
    <w:p w14:paraId="279CB0EA" w14:textId="77777777" w:rsidR="000118A0" w:rsidRPr="000118A0" w:rsidRDefault="000118A0" w:rsidP="000118A0">
      <w:pPr>
        <w:pStyle w:val="af5"/>
        <w:spacing w:line="360" w:lineRule="auto"/>
        <w:ind w:leftChars="200" w:left="480" w:firstLineChars="0" w:firstLine="0"/>
        <w:rPr>
          <w:sz w:val="21"/>
          <w:szCs w:val="21"/>
        </w:rPr>
      </w:pPr>
      <w:r w:rsidRPr="000118A0">
        <w:rPr>
          <w:sz w:val="21"/>
          <w:szCs w:val="21"/>
        </w:rPr>
        <w:t>Nano-Micro Lett. 15, 86 (2023).</w:t>
      </w:r>
      <w:hyperlink r:id="rId58" w:history="1">
        <w:r w:rsidRPr="000118A0">
          <w:rPr>
            <w:rStyle w:val="af3"/>
            <w:sz w:val="21"/>
            <w:szCs w:val="21"/>
          </w:rPr>
          <w:t xml:space="preserve"> https://doi.org/10.1007/s40820-023-01044-2</w:t>
        </w:r>
      </w:hyperlink>
    </w:p>
    <w:p w14:paraId="413BC20C" w14:textId="6749930D" w:rsidR="004971B5" w:rsidRPr="00E93D90" w:rsidRDefault="004971B5" w:rsidP="004F258B">
      <w:pPr>
        <w:pStyle w:val="af5"/>
        <w:numPr>
          <w:ilvl w:val="0"/>
          <w:numId w:val="1"/>
        </w:numPr>
        <w:spacing w:line="360" w:lineRule="auto"/>
        <w:ind w:firstLineChars="0"/>
        <w:rPr>
          <w:b/>
          <w:bCs/>
          <w:sz w:val="21"/>
          <w:szCs w:val="21"/>
        </w:rPr>
      </w:pPr>
      <w:r w:rsidRPr="00E93D90">
        <w:rPr>
          <w:b/>
          <w:bCs/>
          <w:sz w:val="21"/>
          <w:szCs w:val="21"/>
        </w:rPr>
        <w:t>Shape-Controlled Synthesis of Platinum-Based Nanocrystals and Their Electrocatalytic Applications in Fuel Cells (</w:t>
      </w:r>
      <w:r w:rsidR="00F077DD">
        <w:rPr>
          <w:b/>
          <w:bCs/>
          <w:sz w:val="21"/>
          <w:szCs w:val="21"/>
        </w:rPr>
        <w:t>Review</w:t>
      </w:r>
      <w:r w:rsidRPr="00E93D90">
        <w:rPr>
          <w:b/>
          <w:bCs/>
          <w:sz w:val="21"/>
          <w:szCs w:val="21"/>
        </w:rPr>
        <w:t>)</w:t>
      </w:r>
    </w:p>
    <w:p w14:paraId="2C901350" w14:textId="77777777" w:rsidR="004971B5" w:rsidRPr="004971B5" w:rsidRDefault="004971B5" w:rsidP="004F258B">
      <w:pPr>
        <w:pStyle w:val="af5"/>
        <w:spacing w:line="360" w:lineRule="auto"/>
        <w:ind w:leftChars="200" w:left="480" w:firstLineChars="0" w:firstLine="0"/>
        <w:rPr>
          <w:sz w:val="21"/>
          <w:szCs w:val="21"/>
        </w:rPr>
      </w:pPr>
      <w:r w:rsidRPr="004971B5">
        <w:rPr>
          <w:sz w:val="21"/>
          <w:szCs w:val="21"/>
        </w:rPr>
        <w:t xml:space="preserve">Can Li, N. Clament Sagaya Selvam &amp; Jiye Fang </w:t>
      </w:r>
    </w:p>
    <w:p w14:paraId="2E41AC72" w14:textId="77777777" w:rsidR="004971B5" w:rsidRPr="004971B5" w:rsidRDefault="004971B5" w:rsidP="004F258B">
      <w:pPr>
        <w:pStyle w:val="af5"/>
        <w:spacing w:line="360" w:lineRule="auto"/>
        <w:ind w:leftChars="200" w:left="480" w:firstLineChars="0" w:firstLine="0"/>
        <w:rPr>
          <w:sz w:val="21"/>
          <w:szCs w:val="21"/>
        </w:rPr>
      </w:pPr>
      <w:r w:rsidRPr="004971B5">
        <w:rPr>
          <w:sz w:val="21"/>
          <w:szCs w:val="21"/>
        </w:rPr>
        <w:t>Nano-Micro Lett. 15, 83 (2023).</w:t>
      </w:r>
      <w:hyperlink r:id="rId59" w:history="1">
        <w:r w:rsidRPr="004971B5">
          <w:rPr>
            <w:rStyle w:val="af3"/>
            <w:sz w:val="21"/>
            <w:szCs w:val="21"/>
          </w:rPr>
          <w:t xml:space="preserve"> https://doi.org/10.1007/s40820-023-01060-2</w:t>
        </w:r>
      </w:hyperlink>
    </w:p>
    <w:p w14:paraId="288156B9" w14:textId="3EE40A20" w:rsidR="00292343" w:rsidRPr="00E93D90" w:rsidRDefault="00292343" w:rsidP="004F258B">
      <w:pPr>
        <w:pStyle w:val="af5"/>
        <w:numPr>
          <w:ilvl w:val="0"/>
          <w:numId w:val="1"/>
        </w:numPr>
        <w:spacing w:line="360" w:lineRule="auto"/>
        <w:ind w:firstLineChars="0"/>
        <w:rPr>
          <w:b/>
          <w:bCs/>
          <w:sz w:val="21"/>
          <w:szCs w:val="21"/>
        </w:rPr>
      </w:pPr>
      <w:r w:rsidRPr="00E93D90">
        <w:rPr>
          <w:b/>
          <w:bCs/>
          <w:sz w:val="21"/>
          <w:szCs w:val="21"/>
        </w:rPr>
        <w:t>Recent Advances of Transition Metal Basic Salts for Electrocatalytic Oxygen Evolution Reaction and Overall Water Electrolysis (</w:t>
      </w:r>
      <w:r w:rsidR="00F077DD">
        <w:rPr>
          <w:b/>
          <w:bCs/>
          <w:sz w:val="21"/>
          <w:szCs w:val="21"/>
        </w:rPr>
        <w:t>Review</w:t>
      </w:r>
      <w:r w:rsidRPr="00E93D90">
        <w:rPr>
          <w:b/>
          <w:bCs/>
          <w:sz w:val="21"/>
          <w:szCs w:val="21"/>
        </w:rPr>
        <w:t>)</w:t>
      </w:r>
    </w:p>
    <w:p w14:paraId="04E8D1B9" w14:textId="77777777" w:rsidR="00292343" w:rsidRPr="00292343" w:rsidRDefault="00292343" w:rsidP="004F258B">
      <w:pPr>
        <w:pStyle w:val="af5"/>
        <w:spacing w:line="360" w:lineRule="auto"/>
        <w:ind w:leftChars="200" w:left="480" w:firstLineChars="0" w:firstLine="0"/>
        <w:rPr>
          <w:sz w:val="21"/>
          <w:szCs w:val="21"/>
        </w:rPr>
      </w:pPr>
      <w:r w:rsidRPr="00292343">
        <w:rPr>
          <w:sz w:val="21"/>
          <w:szCs w:val="21"/>
        </w:rPr>
        <w:t>Bingrong Guo, Yani Ding, Haohao Huo, Xinxin Wen, Xiaoqian Ren, Ping Xu &amp; Siwei Li</w:t>
      </w:r>
    </w:p>
    <w:p w14:paraId="72C269DD" w14:textId="77777777" w:rsidR="00292343" w:rsidRPr="00292343" w:rsidRDefault="00292343" w:rsidP="004F258B">
      <w:pPr>
        <w:pStyle w:val="af5"/>
        <w:spacing w:line="360" w:lineRule="auto"/>
        <w:ind w:leftChars="200" w:left="480" w:firstLineChars="0" w:firstLine="0"/>
        <w:rPr>
          <w:sz w:val="21"/>
          <w:szCs w:val="21"/>
        </w:rPr>
      </w:pPr>
      <w:r w:rsidRPr="00292343">
        <w:rPr>
          <w:sz w:val="21"/>
          <w:szCs w:val="21"/>
        </w:rPr>
        <w:t>Nano-Micro Lett. 15, 57 (2023).</w:t>
      </w:r>
      <w:hyperlink r:id="rId60" w:history="1">
        <w:r w:rsidRPr="00292343">
          <w:rPr>
            <w:rStyle w:val="af3"/>
            <w:sz w:val="21"/>
            <w:szCs w:val="21"/>
          </w:rPr>
          <w:t xml:space="preserve"> https://doi.org/10.1007/s40820-023-01038-0</w:t>
        </w:r>
      </w:hyperlink>
    </w:p>
    <w:p w14:paraId="27644450" w14:textId="3E4BB63E" w:rsidR="0030277A" w:rsidRPr="00E93D90" w:rsidRDefault="0030277A" w:rsidP="004F258B">
      <w:pPr>
        <w:pStyle w:val="af5"/>
        <w:numPr>
          <w:ilvl w:val="0"/>
          <w:numId w:val="1"/>
        </w:numPr>
        <w:spacing w:line="360" w:lineRule="auto"/>
        <w:ind w:firstLineChars="0"/>
        <w:rPr>
          <w:b/>
          <w:bCs/>
          <w:sz w:val="21"/>
          <w:szCs w:val="21"/>
        </w:rPr>
      </w:pPr>
      <w:r w:rsidRPr="00E93D90">
        <w:rPr>
          <w:b/>
          <w:bCs/>
          <w:sz w:val="21"/>
          <w:szCs w:val="21"/>
        </w:rPr>
        <w:t>Facet Engineering of Advanced Electrocatalysts Toward Hydrogen/Oxygen Evolution Reactions</w:t>
      </w:r>
      <w:r w:rsidR="00292343" w:rsidRPr="00E93D90">
        <w:rPr>
          <w:b/>
          <w:bCs/>
          <w:sz w:val="21"/>
          <w:szCs w:val="21"/>
        </w:rPr>
        <w:t xml:space="preserve"> (</w:t>
      </w:r>
      <w:r w:rsidR="00F077DD">
        <w:rPr>
          <w:b/>
          <w:bCs/>
          <w:sz w:val="21"/>
          <w:szCs w:val="21"/>
        </w:rPr>
        <w:t>Review</w:t>
      </w:r>
      <w:r w:rsidR="00292343" w:rsidRPr="00E93D90">
        <w:rPr>
          <w:b/>
          <w:bCs/>
          <w:sz w:val="21"/>
          <w:szCs w:val="21"/>
        </w:rPr>
        <w:t>)</w:t>
      </w:r>
    </w:p>
    <w:p w14:paraId="4C9D82CF" w14:textId="77777777" w:rsidR="00292343" w:rsidRPr="00292343" w:rsidRDefault="00292343" w:rsidP="004F258B">
      <w:pPr>
        <w:pStyle w:val="af5"/>
        <w:spacing w:line="360" w:lineRule="auto"/>
        <w:ind w:leftChars="200" w:left="480" w:firstLineChars="0" w:firstLine="0"/>
        <w:rPr>
          <w:sz w:val="21"/>
          <w:szCs w:val="21"/>
        </w:rPr>
      </w:pPr>
      <w:r w:rsidRPr="00292343">
        <w:rPr>
          <w:sz w:val="21"/>
          <w:szCs w:val="21"/>
        </w:rPr>
        <w:t>Changshui Wang, Qian Zhang, Bing Yan, Bo You, Jiaojiao Zheng, Li Feng, Chunmei Zhang, Shaohua Jiang, Wei Chen &amp; Shuijian He</w:t>
      </w:r>
    </w:p>
    <w:p w14:paraId="51B01F8E" w14:textId="77777777" w:rsidR="00292343" w:rsidRPr="00292343" w:rsidRDefault="00292343" w:rsidP="004F258B">
      <w:pPr>
        <w:pStyle w:val="af5"/>
        <w:spacing w:line="360" w:lineRule="auto"/>
        <w:ind w:leftChars="200" w:left="480" w:firstLineChars="0" w:firstLine="0"/>
        <w:rPr>
          <w:sz w:val="21"/>
          <w:szCs w:val="21"/>
        </w:rPr>
      </w:pPr>
      <w:r w:rsidRPr="00292343">
        <w:rPr>
          <w:sz w:val="21"/>
          <w:szCs w:val="21"/>
        </w:rPr>
        <w:t>Nano-Micro Lett. 15, 52 (2023)</w:t>
      </w:r>
      <w:r w:rsidRPr="00292343">
        <w:rPr>
          <w:rFonts w:hint="eastAsia"/>
          <w:sz w:val="21"/>
          <w:szCs w:val="21"/>
        </w:rPr>
        <w:t>.</w:t>
      </w:r>
      <w:hyperlink r:id="rId61" w:history="1">
        <w:r w:rsidRPr="00292343">
          <w:rPr>
            <w:rStyle w:val="af3"/>
            <w:sz w:val="21"/>
            <w:szCs w:val="21"/>
          </w:rPr>
          <w:t xml:space="preserve"> https://doi.org/10.1007/s40820-023-01024-6</w:t>
        </w:r>
      </w:hyperlink>
    </w:p>
    <w:bookmarkEnd w:id="4"/>
    <w:p w14:paraId="6CB77B0D" w14:textId="554D8FF2" w:rsidR="00381E03" w:rsidRPr="00E93D90" w:rsidRDefault="00381E03" w:rsidP="004F258B">
      <w:pPr>
        <w:pStyle w:val="af5"/>
        <w:numPr>
          <w:ilvl w:val="0"/>
          <w:numId w:val="1"/>
        </w:numPr>
        <w:spacing w:line="360" w:lineRule="auto"/>
        <w:ind w:firstLineChars="0"/>
        <w:rPr>
          <w:b/>
          <w:bCs/>
          <w:sz w:val="21"/>
          <w:szCs w:val="21"/>
        </w:rPr>
      </w:pPr>
      <w:r w:rsidRPr="00E93D90">
        <w:rPr>
          <w:b/>
          <w:bCs/>
          <w:sz w:val="21"/>
          <w:szCs w:val="21"/>
        </w:rPr>
        <w:t>A Review of In-Situ Techniques for Probing Active Sites and Mechanisms of Electrocatalytic Oxygen Reduction Reactions (</w:t>
      </w:r>
      <w:r w:rsidR="00F077DD">
        <w:rPr>
          <w:b/>
          <w:bCs/>
          <w:sz w:val="21"/>
          <w:szCs w:val="21"/>
        </w:rPr>
        <w:t>Review</w:t>
      </w:r>
      <w:r w:rsidRPr="00E93D90">
        <w:rPr>
          <w:b/>
          <w:bCs/>
          <w:sz w:val="21"/>
          <w:szCs w:val="21"/>
        </w:rPr>
        <w:t>)</w:t>
      </w:r>
    </w:p>
    <w:p w14:paraId="55F89436" w14:textId="77777777" w:rsidR="00381E03" w:rsidRPr="00381E03" w:rsidRDefault="00381E03" w:rsidP="004F258B">
      <w:pPr>
        <w:pStyle w:val="af5"/>
        <w:spacing w:line="360" w:lineRule="auto"/>
        <w:ind w:leftChars="200" w:left="480" w:firstLineChars="0" w:firstLine="0"/>
        <w:rPr>
          <w:sz w:val="21"/>
          <w:szCs w:val="21"/>
        </w:rPr>
      </w:pPr>
      <w:r w:rsidRPr="00381E03">
        <w:rPr>
          <w:sz w:val="21"/>
          <w:szCs w:val="21"/>
        </w:rPr>
        <w:t>Jinyu Zhao, Jie Lian, Zhenxin Zhao, Xiaomin Wang &amp; Jiujun Zhan</w:t>
      </w:r>
    </w:p>
    <w:p w14:paraId="3C5ACA70" w14:textId="77777777" w:rsidR="00381E03" w:rsidRPr="00381E03" w:rsidRDefault="00381E03" w:rsidP="004F258B">
      <w:pPr>
        <w:pStyle w:val="af5"/>
        <w:spacing w:line="360" w:lineRule="auto"/>
        <w:ind w:leftChars="200" w:left="480" w:firstLineChars="0" w:firstLine="0"/>
        <w:rPr>
          <w:sz w:val="21"/>
          <w:szCs w:val="21"/>
        </w:rPr>
      </w:pPr>
      <w:r w:rsidRPr="00381E03">
        <w:rPr>
          <w:sz w:val="21"/>
          <w:szCs w:val="21"/>
        </w:rPr>
        <w:t xml:space="preserve">Nano-Micro Lett. 15, 19 (2023). </w:t>
      </w:r>
      <w:hyperlink r:id="rId62" w:history="1">
        <w:r w:rsidRPr="00381E03">
          <w:rPr>
            <w:rStyle w:val="af3"/>
            <w:sz w:val="21"/>
            <w:szCs w:val="21"/>
          </w:rPr>
          <w:t>https://doi.org/10.1007/s40820-022-00984-5</w:t>
        </w:r>
      </w:hyperlink>
    </w:p>
    <w:p w14:paraId="0214F6F8" w14:textId="363FF156" w:rsidR="005A5710" w:rsidRPr="00E93D90" w:rsidRDefault="005A5710" w:rsidP="004F258B">
      <w:pPr>
        <w:pStyle w:val="af5"/>
        <w:numPr>
          <w:ilvl w:val="0"/>
          <w:numId w:val="1"/>
        </w:numPr>
        <w:spacing w:line="360" w:lineRule="auto"/>
        <w:ind w:firstLineChars="0"/>
        <w:rPr>
          <w:b/>
          <w:bCs/>
          <w:sz w:val="21"/>
          <w:szCs w:val="21"/>
        </w:rPr>
      </w:pPr>
      <w:r w:rsidRPr="00E93D90">
        <w:rPr>
          <w:b/>
          <w:bCs/>
          <w:sz w:val="21"/>
          <w:szCs w:val="21"/>
        </w:rPr>
        <w:lastRenderedPageBreak/>
        <w:t>Waste-Derived Catalysts for Water Electrolysis: Circular Economy-Driven Sustainable Green Hydrogen Energy (</w:t>
      </w:r>
      <w:r w:rsidR="00F077DD">
        <w:rPr>
          <w:b/>
          <w:bCs/>
          <w:sz w:val="21"/>
          <w:szCs w:val="21"/>
        </w:rPr>
        <w:t>Review</w:t>
      </w:r>
      <w:r w:rsidRPr="00E93D90">
        <w:rPr>
          <w:b/>
          <w:bCs/>
          <w:sz w:val="21"/>
          <w:szCs w:val="21"/>
        </w:rPr>
        <w:t>)</w:t>
      </w:r>
    </w:p>
    <w:p w14:paraId="7953381F" w14:textId="77777777" w:rsidR="005A5710" w:rsidRDefault="005A5710" w:rsidP="004F258B">
      <w:pPr>
        <w:pStyle w:val="af5"/>
        <w:spacing w:line="360" w:lineRule="auto"/>
        <w:ind w:leftChars="200" w:left="480" w:firstLineChars="0" w:firstLine="0"/>
        <w:rPr>
          <w:sz w:val="21"/>
          <w:szCs w:val="21"/>
        </w:rPr>
      </w:pPr>
      <w:r w:rsidRPr="00E6379F">
        <w:rPr>
          <w:sz w:val="21"/>
          <w:szCs w:val="21"/>
        </w:rPr>
        <w:t>Zhijie Chen, Sining Yun, Lan Wu, Jiaqi Zhang, Xingdong Shi, Wei Wei, Yiwen Liu, Renji Zheng, Ning Han &amp; Bing-Jie Ni</w:t>
      </w:r>
    </w:p>
    <w:p w14:paraId="089CE7AA" w14:textId="77777777" w:rsidR="005A5710" w:rsidRDefault="005A5710" w:rsidP="004F258B">
      <w:pPr>
        <w:pStyle w:val="af5"/>
        <w:spacing w:line="360" w:lineRule="auto"/>
        <w:ind w:leftChars="200" w:left="480" w:firstLineChars="0" w:firstLine="0"/>
        <w:rPr>
          <w:sz w:val="21"/>
          <w:szCs w:val="21"/>
        </w:rPr>
      </w:pPr>
      <w:r w:rsidRPr="00E6379F">
        <w:rPr>
          <w:sz w:val="21"/>
          <w:szCs w:val="21"/>
        </w:rPr>
        <w:t xml:space="preserve">Nano-Micro Lett. 15, 4 (2023). </w:t>
      </w:r>
      <w:hyperlink r:id="rId63" w:history="1">
        <w:r w:rsidRPr="003A4D35">
          <w:rPr>
            <w:rStyle w:val="af3"/>
            <w:sz w:val="21"/>
            <w:szCs w:val="21"/>
          </w:rPr>
          <w:t>https://doi.org/10.1007/s40820-022-00974-7</w:t>
        </w:r>
      </w:hyperlink>
    </w:p>
    <w:p w14:paraId="06702C9E" w14:textId="1F8601C0" w:rsidR="00975084" w:rsidRPr="00E93D90" w:rsidRDefault="00975084" w:rsidP="004F258B">
      <w:pPr>
        <w:pStyle w:val="af5"/>
        <w:numPr>
          <w:ilvl w:val="0"/>
          <w:numId w:val="1"/>
        </w:numPr>
        <w:spacing w:line="360" w:lineRule="auto"/>
        <w:ind w:firstLineChars="0"/>
        <w:rPr>
          <w:b/>
          <w:bCs/>
          <w:sz w:val="21"/>
          <w:szCs w:val="21"/>
        </w:rPr>
      </w:pPr>
      <w:r w:rsidRPr="00E93D90">
        <w:rPr>
          <w:b/>
          <w:bCs/>
          <w:sz w:val="21"/>
          <w:szCs w:val="21"/>
        </w:rPr>
        <w:t xml:space="preserve">High-Entropy Perovskite Oxide: A New Opportunity for Developing Highly Active and Durable Air Electrode for Reversible Protonic Ceramic Electrochemical Cells </w:t>
      </w:r>
      <w:r w:rsidRPr="00E93D90">
        <w:rPr>
          <w:rFonts w:hint="eastAsia"/>
          <w:b/>
          <w:bCs/>
          <w:sz w:val="21"/>
          <w:szCs w:val="21"/>
        </w:rPr>
        <w:t>(</w:t>
      </w:r>
      <w:r w:rsidR="00F077DD">
        <w:rPr>
          <w:rFonts w:hint="eastAsia"/>
          <w:b/>
          <w:bCs/>
          <w:sz w:val="21"/>
          <w:szCs w:val="21"/>
        </w:rPr>
        <w:t>Article</w:t>
      </w:r>
      <w:r w:rsidRPr="00E93D90">
        <w:rPr>
          <w:rFonts w:hint="eastAsia"/>
          <w:b/>
          <w:bCs/>
          <w:sz w:val="21"/>
          <w:szCs w:val="21"/>
        </w:rPr>
        <w:t>)</w:t>
      </w:r>
    </w:p>
    <w:p w14:paraId="186C644B" w14:textId="77777777" w:rsidR="00975084" w:rsidRDefault="00975084" w:rsidP="004F258B">
      <w:pPr>
        <w:pStyle w:val="af5"/>
        <w:tabs>
          <w:tab w:val="left" w:pos="524"/>
          <w:tab w:val="left" w:pos="525"/>
        </w:tabs>
        <w:spacing w:line="360" w:lineRule="auto"/>
        <w:ind w:leftChars="200" w:left="480" w:firstLineChars="0" w:firstLine="0"/>
        <w:rPr>
          <w:rFonts w:eastAsiaTheme="minorEastAsia"/>
          <w:kern w:val="2"/>
          <w:sz w:val="21"/>
          <w:szCs w:val="21"/>
          <w:lang w:eastAsia="zh-CN"/>
        </w:rPr>
      </w:pPr>
      <w:r w:rsidRPr="00530756">
        <w:rPr>
          <w:rFonts w:eastAsiaTheme="minorEastAsia"/>
          <w:kern w:val="2"/>
          <w:sz w:val="21"/>
          <w:szCs w:val="21"/>
          <w:lang w:eastAsia="zh-CN"/>
        </w:rPr>
        <w:t>Zuoqing Liu, Zhengjie Tang, Yufei Song, Guangming Yang, Wanru Qian, Meiting Yang, Yinlong Zhu, Ran Ran, Wei Wang, Wei Zhou &amp; Zongping Shao</w:t>
      </w:r>
    </w:p>
    <w:p w14:paraId="1150623F" w14:textId="77777777" w:rsidR="00975084" w:rsidRDefault="00975084" w:rsidP="004F258B">
      <w:pPr>
        <w:pStyle w:val="af5"/>
        <w:tabs>
          <w:tab w:val="left" w:pos="524"/>
          <w:tab w:val="left" w:pos="525"/>
        </w:tabs>
        <w:spacing w:line="360" w:lineRule="auto"/>
        <w:ind w:leftChars="200" w:left="480" w:firstLineChars="0" w:firstLine="0"/>
        <w:rPr>
          <w:rFonts w:eastAsiaTheme="minorEastAsia"/>
          <w:kern w:val="2"/>
          <w:sz w:val="21"/>
          <w:szCs w:val="21"/>
          <w:lang w:eastAsia="zh-CN"/>
        </w:rPr>
      </w:pPr>
      <w:r w:rsidRPr="00530756">
        <w:rPr>
          <w:rFonts w:eastAsiaTheme="minorEastAsia"/>
          <w:kern w:val="2"/>
          <w:sz w:val="21"/>
          <w:szCs w:val="21"/>
          <w:lang w:eastAsia="zh-CN"/>
        </w:rPr>
        <w:t xml:space="preserve">Nano-Micro Lett. 14, 217 (2022). </w:t>
      </w:r>
      <w:hyperlink r:id="rId64" w:history="1">
        <w:r w:rsidRPr="00D00046">
          <w:rPr>
            <w:rStyle w:val="af3"/>
            <w:rFonts w:eastAsiaTheme="minorEastAsia"/>
            <w:kern w:val="2"/>
            <w:sz w:val="21"/>
            <w:szCs w:val="21"/>
            <w:lang w:eastAsia="zh-CN"/>
          </w:rPr>
          <w:t>https://doi.org/10.1007/s40820-022-00967-6</w:t>
        </w:r>
      </w:hyperlink>
    </w:p>
    <w:p w14:paraId="53D5CBEC" w14:textId="1074B0B6" w:rsidR="0082607F" w:rsidRPr="00E93D90" w:rsidRDefault="0082607F" w:rsidP="004F258B">
      <w:pPr>
        <w:pStyle w:val="af5"/>
        <w:numPr>
          <w:ilvl w:val="0"/>
          <w:numId w:val="1"/>
        </w:numPr>
        <w:spacing w:line="360" w:lineRule="auto"/>
        <w:ind w:firstLineChars="0"/>
        <w:rPr>
          <w:b/>
          <w:bCs/>
          <w:sz w:val="21"/>
          <w:szCs w:val="21"/>
        </w:rPr>
      </w:pPr>
      <w:r w:rsidRPr="0082607F">
        <w:rPr>
          <w:b/>
          <w:bCs/>
          <w:sz w:val="21"/>
          <w:szCs w:val="21"/>
        </w:rPr>
        <w:t>Oxygen Functionalization-Induced Charging Effect on Boron Active Sites for High-Yield Electrocatalytic NH</w:t>
      </w:r>
      <w:r w:rsidRPr="00F50DE7">
        <w:rPr>
          <w:b/>
          <w:bCs/>
          <w:sz w:val="21"/>
          <w:szCs w:val="21"/>
          <w:vertAlign w:val="subscript"/>
        </w:rPr>
        <w:t>3</w:t>
      </w:r>
      <w:r w:rsidRPr="0082607F">
        <w:rPr>
          <w:b/>
          <w:bCs/>
          <w:sz w:val="21"/>
          <w:szCs w:val="21"/>
        </w:rPr>
        <w:t xml:space="preserve"> Production</w:t>
      </w:r>
      <w:r w:rsidR="00975084" w:rsidRPr="00E93D90">
        <w:rPr>
          <w:b/>
          <w:bCs/>
          <w:sz w:val="21"/>
          <w:szCs w:val="21"/>
        </w:rPr>
        <w:t xml:space="preserve"> </w:t>
      </w:r>
      <w:r w:rsidR="00975084" w:rsidRPr="00E93D90">
        <w:rPr>
          <w:rFonts w:hint="eastAsia"/>
          <w:b/>
          <w:bCs/>
          <w:sz w:val="21"/>
          <w:szCs w:val="21"/>
        </w:rPr>
        <w:t>(</w:t>
      </w:r>
      <w:r w:rsidR="00F077DD">
        <w:rPr>
          <w:rFonts w:hint="eastAsia"/>
          <w:b/>
          <w:bCs/>
          <w:sz w:val="21"/>
          <w:szCs w:val="21"/>
        </w:rPr>
        <w:t>Article</w:t>
      </w:r>
      <w:r w:rsidR="00975084" w:rsidRPr="00E93D90">
        <w:rPr>
          <w:rFonts w:hint="eastAsia"/>
          <w:b/>
          <w:bCs/>
          <w:sz w:val="21"/>
          <w:szCs w:val="21"/>
        </w:rPr>
        <w:t>)</w:t>
      </w:r>
    </w:p>
    <w:p w14:paraId="4BFD100C" w14:textId="77777777" w:rsidR="0082607F" w:rsidRDefault="00F50DE7" w:rsidP="004F258B">
      <w:pPr>
        <w:pStyle w:val="af5"/>
        <w:spacing w:line="360" w:lineRule="auto"/>
        <w:ind w:leftChars="200" w:left="480" w:firstLineChars="0" w:firstLine="0"/>
        <w:rPr>
          <w:sz w:val="21"/>
          <w:szCs w:val="21"/>
        </w:rPr>
      </w:pPr>
      <w:r w:rsidRPr="00F50DE7">
        <w:rPr>
          <w:sz w:val="21"/>
          <w:szCs w:val="21"/>
        </w:rPr>
        <w:t>Ashmita Biswas, Samadhan Kapse, Ranjit Thapa &amp; Ramendra Sundar Dey</w:t>
      </w:r>
    </w:p>
    <w:p w14:paraId="465D8B1A" w14:textId="77777777" w:rsidR="00F50DE7" w:rsidRDefault="00F50DE7" w:rsidP="004F258B">
      <w:pPr>
        <w:pStyle w:val="af5"/>
        <w:spacing w:line="360" w:lineRule="auto"/>
        <w:ind w:leftChars="200" w:left="480" w:firstLineChars="0" w:firstLine="0"/>
        <w:rPr>
          <w:sz w:val="21"/>
          <w:szCs w:val="21"/>
        </w:rPr>
      </w:pPr>
      <w:r w:rsidRPr="00F50DE7">
        <w:rPr>
          <w:sz w:val="21"/>
          <w:szCs w:val="21"/>
        </w:rPr>
        <w:t xml:space="preserve">Nano-Micro Lett. 14, 214 (2022). </w:t>
      </w:r>
      <w:hyperlink r:id="rId65" w:history="1">
        <w:r w:rsidRPr="00D00046">
          <w:rPr>
            <w:rStyle w:val="af3"/>
            <w:sz w:val="21"/>
            <w:szCs w:val="21"/>
          </w:rPr>
          <w:t>https://doi.org/10.1007/s40820-022-00966-7</w:t>
        </w:r>
      </w:hyperlink>
    </w:p>
    <w:p w14:paraId="0DAE501F" w14:textId="474A539E" w:rsidR="008C53A0" w:rsidRPr="008C53A0" w:rsidRDefault="008C53A0" w:rsidP="004F258B">
      <w:pPr>
        <w:pStyle w:val="af5"/>
        <w:numPr>
          <w:ilvl w:val="0"/>
          <w:numId w:val="1"/>
        </w:numPr>
        <w:spacing w:line="360" w:lineRule="auto"/>
        <w:ind w:firstLineChars="0"/>
        <w:rPr>
          <w:b/>
          <w:bCs/>
          <w:sz w:val="21"/>
          <w:szCs w:val="21"/>
        </w:rPr>
      </w:pPr>
      <w:r w:rsidRPr="008C53A0">
        <w:rPr>
          <w:b/>
          <w:bCs/>
          <w:sz w:val="21"/>
          <w:szCs w:val="21"/>
        </w:rPr>
        <w:t>A Pair-Electrosynthesis for Formate at Ultra-Low Voltage Via Coupling of CO2 Reduction and Formaldehyde Oxidation</w:t>
      </w:r>
      <w:r w:rsidRPr="008C53A0">
        <w:rPr>
          <w:b/>
          <w:bCs/>
          <w:color w:val="FF0000"/>
          <w:sz w:val="21"/>
          <w:szCs w:val="21"/>
        </w:rPr>
        <w:t xml:space="preserve"> </w:t>
      </w:r>
      <w:r w:rsidRPr="00E93D90">
        <w:rPr>
          <w:b/>
          <w:bCs/>
          <w:sz w:val="21"/>
          <w:szCs w:val="21"/>
        </w:rPr>
        <w:t>(</w:t>
      </w:r>
      <w:r w:rsidR="00F077DD">
        <w:rPr>
          <w:b/>
          <w:bCs/>
          <w:sz w:val="21"/>
          <w:szCs w:val="21"/>
        </w:rPr>
        <w:t>Article</w:t>
      </w:r>
      <w:r w:rsidRPr="00E93D90">
        <w:rPr>
          <w:b/>
          <w:bCs/>
          <w:sz w:val="21"/>
          <w:szCs w:val="21"/>
        </w:rPr>
        <w:t>)</w:t>
      </w:r>
    </w:p>
    <w:p w14:paraId="73446969" w14:textId="77777777" w:rsidR="008C53A0" w:rsidRPr="008C53A0" w:rsidRDefault="008C53A0" w:rsidP="004F258B">
      <w:pPr>
        <w:pStyle w:val="af5"/>
        <w:spacing w:line="360" w:lineRule="auto"/>
        <w:ind w:leftChars="200" w:left="480" w:firstLineChars="0" w:firstLine="0"/>
        <w:rPr>
          <w:sz w:val="21"/>
          <w:szCs w:val="21"/>
        </w:rPr>
      </w:pPr>
      <w:r w:rsidRPr="008C53A0">
        <w:rPr>
          <w:sz w:val="21"/>
          <w:szCs w:val="21"/>
        </w:rPr>
        <w:t>Mengyu Li, Tehua Wang, Weixing Zhao, Shuangyin Wang &amp; Yuqin Zou</w:t>
      </w:r>
    </w:p>
    <w:p w14:paraId="0E5B0B5D" w14:textId="5E8986B5" w:rsidR="004F258B" w:rsidRPr="004D4FD4" w:rsidRDefault="008C53A0" w:rsidP="004D4FD4">
      <w:pPr>
        <w:pStyle w:val="af5"/>
        <w:spacing w:line="360" w:lineRule="auto"/>
        <w:ind w:leftChars="200" w:left="480" w:firstLineChars="0" w:firstLine="0"/>
        <w:rPr>
          <w:color w:val="0000FF"/>
          <w:sz w:val="21"/>
          <w:szCs w:val="21"/>
          <w:u w:val="single"/>
        </w:rPr>
      </w:pPr>
      <w:r w:rsidRPr="008C53A0">
        <w:rPr>
          <w:sz w:val="21"/>
          <w:szCs w:val="21"/>
        </w:rPr>
        <w:t>Nano-Micro Lett. 14, 211 (2022).</w:t>
      </w:r>
      <w:hyperlink r:id="rId66" w:history="1">
        <w:r w:rsidRPr="008C53A0">
          <w:rPr>
            <w:rStyle w:val="af3"/>
            <w:sz w:val="21"/>
            <w:szCs w:val="21"/>
          </w:rPr>
          <w:t xml:space="preserve"> https://doi.org/10.1007/s40820-022-00953-y</w:t>
        </w:r>
      </w:hyperlink>
    </w:p>
    <w:p w14:paraId="55CFA0FC" w14:textId="293AE981" w:rsidR="008F082A" w:rsidRDefault="007B660B" w:rsidP="004F258B">
      <w:pPr>
        <w:pStyle w:val="af5"/>
        <w:numPr>
          <w:ilvl w:val="0"/>
          <w:numId w:val="1"/>
        </w:numPr>
        <w:spacing w:line="360" w:lineRule="auto"/>
        <w:ind w:firstLineChars="0"/>
        <w:rPr>
          <w:b/>
          <w:bCs/>
          <w:sz w:val="21"/>
          <w:szCs w:val="21"/>
        </w:rPr>
      </w:pPr>
      <w:r>
        <w:rPr>
          <w:b/>
          <w:bCs/>
          <w:sz w:val="21"/>
          <w:szCs w:val="21"/>
        </w:rPr>
        <w:t>Coordination Effect-Promoted Durable Ni(OH)</w:t>
      </w:r>
      <w:r>
        <w:rPr>
          <w:b/>
          <w:bCs/>
          <w:sz w:val="21"/>
          <w:szCs w:val="21"/>
          <w:vertAlign w:val="subscript"/>
        </w:rPr>
        <w:t>2</w:t>
      </w:r>
      <w:r>
        <w:rPr>
          <w:b/>
          <w:bCs/>
          <w:sz w:val="21"/>
          <w:szCs w:val="21"/>
        </w:rPr>
        <w:t xml:space="preserve"> for Energy-Saving Hydrogen Evolution from Water/Methanol Co-Electrocataly</w:t>
      </w:r>
      <w:r w:rsidRPr="00E93D90">
        <w:rPr>
          <w:b/>
          <w:bCs/>
          <w:sz w:val="21"/>
          <w:szCs w:val="21"/>
        </w:rPr>
        <w:t>sis</w:t>
      </w:r>
      <w:r w:rsidRPr="00E93D90">
        <w:rPr>
          <w:rFonts w:eastAsia="宋体" w:hint="eastAsia"/>
          <w:b/>
          <w:bCs/>
          <w:sz w:val="21"/>
          <w:szCs w:val="21"/>
          <w:lang w:val="en-US" w:eastAsia="zh-CN"/>
        </w:rPr>
        <w:t xml:space="preserve"> </w:t>
      </w:r>
      <w:r w:rsidRPr="00E93D90">
        <w:rPr>
          <w:b/>
          <w:bCs/>
          <w:sz w:val="21"/>
          <w:szCs w:val="21"/>
        </w:rPr>
        <w:t>(</w:t>
      </w:r>
      <w:r w:rsidR="00F077DD">
        <w:rPr>
          <w:b/>
          <w:bCs/>
          <w:sz w:val="21"/>
          <w:szCs w:val="21"/>
        </w:rPr>
        <w:t>Article</w:t>
      </w:r>
      <w:r w:rsidRPr="00E93D90">
        <w:rPr>
          <w:b/>
          <w:bCs/>
          <w:sz w:val="21"/>
          <w:szCs w:val="21"/>
        </w:rPr>
        <w:t>)</w:t>
      </w:r>
    </w:p>
    <w:p w14:paraId="195FD837" w14:textId="77777777" w:rsidR="008F082A" w:rsidRDefault="007B660B" w:rsidP="004F258B">
      <w:pPr>
        <w:pStyle w:val="af5"/>
        <w:spacing w:line="360" w:lineRule="auto"/>
        <w:ind w:leftChars="200" w:left="480" w:firstLineChars="0" w:firstLine="0"/>
        <w:rPr>
          <w:sz w:val="21"/>
          <w:szCs w:val="21"/>
        </w:rPr>
      </w:pPr>
      <w:r>
        <w:rPr>
          <w:sz w:val="21"/>
          <w:szCs w:val="21"/>
        </w:rPr>
        <w:t>Guodong Fu, Xiaomin Kang, Yan Zhang, Xiaoqiang Yang, Lei Wang, Xian-Zhu Fu, Jiujun Zhang, Jing-Li Luo &amp; Jianwen Liu</w:t>
      </w:r>
    </w:p>
    <w:p w14:paraId="0CF66257" w14:textId="77777777" w:rsidR="008F082A" w:rsidRDefault="007B660B" w:rsidP="004F258B">
      <w:pPr>
        <w:pStyle w:val="af5"/>
        <w:spacing w:line="360" w:lineRule="auto"/>
        <w:ind w:leftChars="200" w:left="480" w:firstLineChars="0" w:firstLine="0"/>
        <w:rPr>
          <w:rStyle w:val="af3"/>
          <w:sz w:val="21"/>
          <w:szCs w:val="21"/>
        </w:rPr>
      </w:pPr>
      <w:r>
        <w:rPr>
          <w:sz w:val="21"/>
          <w:szCs w:val="21"/>
        </w:rPr>
        <w:t xml:space="preserve">Nano-Micro Lett. 14, 200 (2022). </w:t>
      </w:r>
      <w:hyperlink r:id="rId67" w:history="1">
        <w:r>
          <w:rPr>
            <w:rStyle w:val="af3"/>
            <w:sz w:val="21"/>
            <w:szCs w:val="21"/>
          </w:rPr>
          <w:t>https://doi.org/10.1007/s40820-022-00940-3</w:t>
        </w:r>
      </w:hyperlink>
    </w:p>
    <w:p w14:paraId="63276B76" w14:textId="7142EE70" w:rsidR="008F082A" w:rsidRDefault="007B660B" w:rsidP="004F258B">
      <w:pPr>
        <w:pStyle w:val="af5"/>
        <w:numPr>
          <w:ilvl w:val="0"/>
          <w:numId w:val="1"/>
        </w:numPr>
        <w:spacing w:line="360" w:lineRule="auto"/>
        <w:ind w:firstLineChars="0"/>
        <w:rPr>
          <w:b/>
          <w:bCs/>
          <w:sz w:val="21"/>
          <w:szCs w:val="21"/>
        </w:rPr>
      </w:pPr>
      <w:r>
        <w:rPr>
          <w:b/>
          <w:bCs/>
          <w:sz w:val="21"/>
          <w:szCs w:val="21"/>
        </w:rPr>
        <w:t>Inner Co Synergizing Outer Ru Supported on Carbon Nanotubes for Efficient pH-Universal Hydrogen Evolution Cataly</w:t>
      </w:r>
      <w:r w:rsidRPr="00E93D90">
        <w:rPr>
          <w:b/>
          <w:bCs/>
          <w:sz w:val="21"/>
          <w:szCs w:val="21"/>
        </w:rPr>
        <w:t>sis (</w:t>
      </w:r>
      <w:r w:rsidR="00F077DD">
        <w:rPr>
          <w:b/>
          <w:bCs/>
          <w:sz w:val="21"/>
          <w:szCs w:val="21"/>
        </w:rPr>
        <w:t>Article</w:t>
      </w:r>
      <w:r w:rsidRPr="00E93D90">
        <w:rPr>
          <w:b/>
          <w:bCs/>
          <w:sz w:val="21"/>
          <w:szCs w:val="21"/>
        </w:rPr>
        <w:t>)</w:t>
      </w:r>
    </w:p>
    <w:p w14:paraId="7A526F1F" w14:textId="77777777" w:rsidR="008F082A" w:rsidRDefault="007B660B" w:rsidP="004F258B">
      <w:pPr>
        <w:pStyle w:val="af5"/>
        <w:spacing w:line="360" w:lineRule="auto"/>
        <w:ind w:leftChars="200" w:left="480" w:firstLineChars="0" w:firstLine="0"/>
        <w:rPr>
          <w:sz w:val="21"/>
          <w:szCs w:val="21"/>
        </w:rPr>
      </w:pPr>
      <w:r>
        <w:rPr>
          <w:sz w:val="21"/>
          <w:szCs w:val="21"/>
        </w:rPr>
        <w:t>Jian Chen, Yuan Ha, Ruirui Wang, Yanxia Liu, Hongbin Xu, Bin Shang, Renbing Wu &amp; Hongge Pan</w:t>
      </w:r>
    </w:p>
    <w:p w14:paraId="477DEF9F" w14:textId="77777777" w:rsidR="008F082A" w:rsidRDefault="007B660B" w:rsidP="004F258B">
      <w:pPr>
        <w:pStyle w:val="af5"/>
        <w:spacing w:line="360" w:lineRule="auto"/>
        <w:ind w:leftChars="200" w:left="480" w:firstLineChars="0" w:firstLine="0"/>
        <w:rPr>
          <w:sz w:val="21"/>
          <w:szCs w:val="21"/>
        </w:rPr>
      </w:pPr>
      <w:r>
        <w:rPr>
          <w:sz w:val="21"/>
          <w:szCs w:val="21"/>
        </w:rPr>
        <w:t xml:space="preserve">Nano-Micro Lett. 14, 186 (2022). </w:t>
      </w:r>
      <w:hyperlink r:id="rId68" w:history="1">
        <w:r>
          <w:rPr>
            <w:rStyle w:val="af3"/>
            <w:sz w:val="21"/>
            <w:szCs w:val="21"/>
          </w:rPr>
          <w:t>https://doi.org/10.1007/s40820-022-00933-2</w:t>
        </w:r>
      </w:hyperlink>
    </w:p>
    <w:p w14:paraId="455E8E3D" w14:textId="49D6C3DE" w:rsidR="008F082A" w:rsidRPr="00E93D90" w:rsidRDefault="007B660B" w:rsidP="004F258B">
      <w:pPr>
        <w:pStyle w:val="af5"/>
        <w:numPr>
          <w:ilvl w:val="0"/>
          <w:numId w:val="1"/>
        </w:numPr>
        <w:spacing w:line="360" w:lineRule="auto"/>
        <w:ind w:firstLineChars="0"/>
        <w:rPr>
          <w:b/>
          <w:bCs/>
          <w:sz w:val="21"/>
          <w:szCs w:val="21"/>
        </w:rPr>
      </w:pPr>
      <w:r>
        <w:rPr>
          <w:b/>
          <w:bCs/>
          <w:sz w:val="21"/>
          <w:szCs w:val="21"/>
        </w:rPr>
        <w:t>MOF-Transformed In</w:t>
      </w:r>
      <w:r>
        <w:rPr>
          <w:b/>
          <w:bCs/>
          <w:sz w:val="21"/>
          <w:szCs w:val="21"/>
          <w:vertAlign w:val="subscript"/>
        </w:rPr>
        <w:t>2</w:t>
      </w:r>
      <w:r>
        <w:rPr>
          <w:b/>
          <w:bCs/>
          <w:sz w:val="21"/>
          <w:szCs w:val="21"/>
        </w:rPr>
        <w:t>O</w:t>
      </w:r>
      <w:r>
        <w:rPr>
          <w:b/>
          <w:bCs/>
          <w:sz w:val="21"/>
          <w:szCs w:val="21"/>
          <w:vertAlign w:val="subscript"/>
        </w:rPr>
        <w:t>3-x</w:t>
      </w:r>
      <w:r>
        <w:rPr>
          <w:b/>
          <w:bCs/>
          <w:sz w:val="21"/>
          <w:szCs w:val="21"/>
        </w:rPr>
        <w:t>@C Nanocorn Electrocatalyst for Efficient CO</w:t>
      </w:r>
      <w:r>
        <w:rPr>
          <w:b/>
          <w:bCs/>
          <w:sz w:val="21"/>
          <w:szCs w:val="21"/>
          <w:vertAlign w:val="subscript"/>
        </w:rPr>
        <w:t>2</w:t>
      </w:r>
      <w:r>
        <w:rPr>
          <w:b/>
          <w:bCs/>
          <w:sz w:val="21"/>
          <w:szCs w:val="21"/>
        </w:rPr>
        <w:t xml:space="preserve"> Reduction to HCO</w:t>
      </w:r>
      <w:r w:rsidRPr="00E93D90">
        <w:rPr>
          <w:b/>
          <w:bCs/>
          <w:sz w:val="21"/>
          <w:szCs w:val="21"/>
        </w:rPr>
        <w:t>OH (</w:t>
      </w:r>
      <w:r w:rsidR="00F077DD">
        <w:rPr>
          <w:b/>
          <w:bCs/>
          <w:sz w:val="21"/>
          <w:szCs w:val="21"/>
        </w:rPr>
        <w:t>Article</w:t>
      </w:r>
      <w:r w:rsidRPr="00E93D90">
        <w:rPr>
          <w:b/>
          <w:bCs/>
          <w:sz w:val="21"/>
          <w:szCs w:val="21"/>
        </w:rPr>
        <w:t>)</w:t>
      </w:r>
    </w:p>
    <w:p w14:paraId="57838E14" w14:textId="77777777" w:rsidR="008F082A" w:rsidRDefault="007B660B" w:rsidP="004F258B">
      <w:pPr>
        <w:pStyle w:val="af5"/>
        <w:spacing w:line="360" w:lineRule="auto"/>
        <w:ind w:leftChars="200" w:left="480" w:firstLineChars="0" w:firstLine="0"/>
        <w:rPr>
          <w:sz w:val="21"/>
          <w:szCs w:val="21"/>
        </w:rPr>
      </w:pPr>
      <w:r>
        <w:rPr>
          <w:sz w:val="21"/>
          <w:szCs w:val="21"/>
        </w:rPr>
        <w:t>Chen Qiu, Kun Qian, Jun Yu, Mingzi Sun, Shoufu Cao, Jinqiang Gao, Rongxing Yu, Lingzhe Fang, Youwei Yao, Xiaoqing Lu, Tao Li, Bolong Huang &amp; Shihe Yang</w:t>
      </w:r>
    </w:p>
    <w:p w14:paraId="6CEE7FE3" w14:textId="77777777" w:rsidR="008F082A" w:rsidRDefault="007B660B" w:rsidP="004F258B">
      <w:pPr>
        <w:pStyle w:val="af5"/>
        <w:spacing w:line="360" w:lineRule="auto"/>
        <w:ind w:leftChars="200" w:left="480" w:firstLineChars="0" w:firstLine="0"/>
        <w:rPr>
          <w:rStyle w:val="af3"/>
          <w:sz w:val="21"/>
          <w:szCs w:val="21"/>
        </w:rPr>
      </w:pPr>
      <w:r>
        <w:rPr>
          <w:sz w:val="21"/>
          <w:szCs w:val="21"/>
        </w:rPr>
        <w:t xml:space="preserve">Nano-Micro Lett. 14, 167 (2022). </w:t>
      </w:r>
      <w:hyperlink r:id="rId69" w:history="1">
        <w:r>
          <w:rPr>
            <w:rStyle w:val="af3"/>
            <w:sz w:val="21"/>
            <w:szCs w:val="21"/>
          </w:rPr>
          <w:t>https://doi.org/10.1007/s40820-022-00913-6</w:t>
        </w:r>
      </w:hyperlink>
    </w:p>
    <w:p w14:paraId="14AD1384" w14:textId="5951DDEA" w:rsidR="008F082A" w:rsidRPr="00E93D90" w:rsidRDefault="007B660B" w:rsidP="004F258B">
      <w:pPr>
        <w:pStyle w:val="af5"/>
        <w:numPr>
          <w:ilvl w:val="0"/>
          <w:numId w:val="1"/>
        </w:numPr>
        <w:spacing w:line="360" w:lineRule="auto"/>
        <w:ind w:firstLineChars="0"/>
        <w:rPr>
          <w:b/>
          <w:bCs/>
          <w:sz w:val="21"/>
          <w:szCs w:val="21"/>
        </w:rPr>
      </w:pPr>
      <w:r w:rsidRPr="00E93D90">
        <w:rPr>
          <w:rFonts w:hint="eastAsia"/>
          <w:b/>
          <w:bCs/>
          <w:sz w:val="21"/>
          <w:szCs w:val="21"/>
        </w:rPr>
        <w:t>Electric-Field-Treated Ni/Co</w:t>
      </w:r>
      <w:r w:rsidRPr="00E93D90">
        <w:rPr>
          <w:rFonts w:hint="eastAsia"/>
          <w:b/>
          <w:bCs/>
          <w:sz w:val="21"/>
          <w:szCs w:val="21"/>
          <w:vertAlign w:val="subscript"/>
        </w:rPr>
        <w:t>3</w:t>
      </w:r>
      <w:r w:rsidRPr="00E93D90">
        <w:rPr>
          <w:rFonts w:hint="eastAsia"/>
          <w:b/>
          <w:bCs/>
          <w:sz w:val="21"/>
          <w:szCs w:val="21"/>
        </w:rPr>
        <w:t>O</w:t>
      </w:r>
      <w:r w:rsidRPr="00E93D90">
        <w:rPr>
          <w:rFonts w:hint="eastAsia"/>
          <w:b/>
          <w:bCs/>
          <w:sz w:val="21"/>
          <w:szCs w:val="21"/>
          <w:vertAlign w:val="subscript"/>
        </w:rPr>
        <w:t>4</w:t>
      </w:r>
      <w:r w:rsidRPr="00E93D90">
        <w:rPr>
          <w:rFonts w:hint="eastAsia"/>
          <w:b/>
          <w:bCs/>
          <w:sz w:val="21"/>
          <w:szCs w:val="21"/>
        </w:rPr>
        <w:t xml:space="preserve"> Film as High-Performance Bifunctional Electrocatalysts for Efficient Overall Water Splitting</w:t>
      </w:r>
      <w:r w:rsidRPr="00E93D90">
        <w:rPr>
          <w:rFonts w:hint="eastAsia"/>
          <w:b/>
          <w:bCs/>
          <w:sz w:val="21"/>
          <w:szCs w:val="21"/>
          <w:lang w:val="en-US" w:eastAsia="zh-CN"/>
        </w:rPr>
        <w:t xml:space="preserve"> </w:t>
      </w:r>
      <w:r w:rsidRPr="00E93D90">
        <w:rPr>
          <w:b/>
          <w:bCs/>
          <w:sz w:val="21"/>
          <w:szCs w:val="21"/>
        </w:rPr>
        <w:t>(</w:t>
      </w:r>
      <w:r w:rsidR="00F077DD">
        <w:rPr>
          <w:b/>
          <w:bCs/>
          <w:sz w:val="21"/>
          <w:szCs w:val="21"/>
        </w:rPr>
        <w:t>Article</w:t>
      </w:r>
      <w:r w:rsidRPr="00E93D90">
        <w:rPr>
          <w:b/>
          <w:bCs/>
          <w:sz w:val="21"/>
          <w:szCs w:val="21"/>
        </w:rPr>
        <w:t>)</w:t>
      </w:r>
    </w:p>
    <w:p w14:paraId="4ED25FBB" w14:textId="77777777" w:rsidR="008F082A" w:rsidRDefault="007B660B" w:rsidP="004F258B">
      <w:pPr>
        <w:pStyle w:val="af5"/>
        <w:spacing w:line="360" w:lineRule="auto"/>
        <w:ind w:leftChars="200" w:left="480" w:firstLineChars="0" w:firstLine="0"/>
        <w:rPr>
          <w:sz w:val="21"/>
          <w:szCs w:val="21"/>
        </w:rPr>
      </w:pPr>
      <w:r>
        <w:rPr>
          <w:rFonts w:hint="eastAsia"/>
          <w:sz w:val="21"/>
          <w:szCs w:val="21"/>
        </w:rPr>
        <w:t xml:space="preserve">Junming Li, Jun Li, Jun Ren, Hong Hong, Dongxue Liu, Lizhe Liu &amp; Dunhui Wang </w:t>
      </w:r>
    </w:p>
    <w:p w14:paraId="77AF6C49" w14:textId="77777777" w:rsidR="008F082A" w:rsidRDefault="007B660B" w:rsidP="004F258B">
      <w:pPr>
        <w:pStyle w:val="af5"/>
        <w:spacing w:line="360" w:lineRule="auto"/>
        <w:ind w:leftChars="200" w:left="480" w:firstLineChars="0" w:firstLine="0"/>
        <w:rPr>
          <w:sz w:val="21"/>
          <w:szCs w:val="21"/>
        </w:rPr>
      </w:pPr>
      <w:r>
        <w:rPr>
          <w:rFonts w:hint="eastAsia"/>
          <w:sz w:val="21"/>
          <w:szCs w:val="21"/>
        </w:rPr>
        <w:t xml:space="preserve">Nano-Micro Lett. 14, 148 (2022). </w:t>
      </w:r>
      <w:hyperlink r:id="rId70" w:history="1">
        <w:r>
          <w:rPr>
            <w:rStyle w:val="af3"/>
            <w:rFonts w:hint="eastAsia"/>
            <w:sz w:val="21"/>
            <w:szCs w:val="21"/>
          </w:rPr>
          <w:t>https://doi.org/10.1007/s40820-022-00889-3</w:t>
        </w:r>
      </w:hyperlink>
    </w:p>
    <w:p w14:paraId="1FDA272E" w14:textId="0FF9D864" w:rsidR="008F082A" w:rsidRPr="00E93D90" w:rsidRDefault="007B660B" w:rsidP="004F258B">
      <w:pPr>
        <w:pStyle w:val="af5"/>
        <w:numPr>
          <w:ilvl w:val="0"/>
          <w:numId w:val="1"/>
        </w:numPr>
        <w:spacing w:line="360" w:lineRule="auto"/>
        <w:ind w:firstLineChars="0"/>
        <w:rPr>
          <w:b/>
          <w:bCs/>
          <w:sz w:val="21"/>
          <w:szCs w:val="21"/>
        </w:rPr>
      </w:pPr>
      <w:r w:rsidRPr="00E93D90">
        <w:rPr>
          <w:rFonts w:hint="eastAsia"/>
          <w:b/>
          <w:bCs/>
          <w:sz w:val="21"/>
          <w:szCs w:val="21"/>
        </w:rPr>
        <w:t>Hetero-Interfaces on Cu Electrode for Enhanced Electrochemical Conversion of CO</w:t>
      </w:r>
      <w:r w:rsidRPr="00E93D90">
        <w:rPr>
          <w:rFonts w:hint="eastAsia"/>
          <w:b/>
          <w:bCs/>
          <w:sz w:val="21"/>
          <w:szCs w:val="21"/>
          <w:vertAlign w:val="subscript"/>
        </w:rPr>
        <w:t>2</w:t>
      </w:r>
      <w:r w:rsidRPr="00E93D90">
        <w:rPr>
          <w:rFonts w:hint="eastAsia"/>
          <w:b/>
          <w:bCs/>
          <w:sz w:val="21"/>
          <w:szCs w:val="21"/>
        </w:rPr>
        <w:t xml:space="preserve"> to Multi-Carbon Products</w:t>
      </w:r>
      <w:r w:rsidRPr="00E93D90">
        <w:rPr>
          <w:rFonts w:hint="eastAsia"/>
          <w:b/>
          <w:bCs/>
          <w:sz w:val="21"/>
          <w:szCs w:val="21"/>
          <w:lang w:val="en-US" w:eastAsia="zh-CN"/>
        </w:rPr>
        <w:t xml:space="preserve"> </w:t>
      </w:r>
      <w:r w:rsidRPr="00E93D90">
        <w:rPr>
          <w:b/>
          <w:bCs/>
          <w:sz w:val="21"/>
          <w:szCs w:val="21"/>
        </w:rPr>
        <w:t>(</w:t>
      </w:r>
      <w:r w:rsidR="00F077DD">
        <w:rPr>
          <w:b/>
          <w:bCs/>
          <w:sz w:val="21"/>
          <w:szCs w:val="21"/>
        </w:rPr>
        <w:t>Article</w:t>
      </w:r>
      <w:r w:rsidRPr="00E93D90">
        <w:rPr>
          <w:b/>
          <w:bCs/>
          <w:sz w:val="21"/>
          <w:szCs w:val="21"/>
        </w:rPr>
        <w:t>)</w:t>
      </w:r>
    </w:p>
    <w:p w14:paraId="0F1DD087" w14:textId="77777777" w:rsidR="008F082A" w:rsidRDefault="007B660B" w:rsidP="004F258B">
      <w:pPr>
        <w:pStyle w:val="af5"/>
        <w:widowControl w:val="0"/>
        <w:autoSpaceDE w:val="0"/>
        <w:autoSpaceDN w:val="0"/>
        <w:spacing w:line="360" w:lineRule="auto"/>
        <w:ind w:leftChars="200" w:left="480" w:firstLineChars="0" w:firstLine="0"/>
        <w:rPr>
          <w:sz w:val="21"/>
          <w:szCs w:val="21"/>
        </w:rPr>
      </w:pPr>
      <w:r>
        <w:rPr>
          <w:rFonts w:hint="eastAsia"/>
          <w:sz w:val="21"/>
          <w:szCs w:val="21"/>
        </w:rPr>
        <w:t>Xiaotong Li, Jianghao Wang, Xiangzhou Lv, Yue Yang, Yifei Xu, Qian Liu &amp; Hao Bin Wu</w:t>
      </w:r>
    </w:p>
    <w:p w14:paraId="05D58318" w14:textId="77777777" w:rsidR="008F082A" w:rsidRDefault="007B660B" w:rsidP="004F258B">
      <w:pPr>
        <w:pStyle w:val="af5"/>
        <w:widowControl w:val="0"/>
        <w:autoSpaceDE w:val="0"/>
        <w:autoSpaceDN w:val="0"/>
        <w:spacing w:line="360" w:lineRule="auto"/>
        <w:ind w:leftChars="200" w:left="480" w:firstLineChars="0" w:firstLine="0"/>
        <w:rPr>
          <w:sz w:val="21"/>
          <w:szCs w:val="21"/>
        </w:rPr>
      </w:pPr>
      <w:r>
        <w:rPr>
          <w:rFonts w:hint="eastAsia"/>
          <w:sz w:val="21"/>
          <w:szCs w:val="21"/>
        </w:rPr>
        <w:lastRenderedPageBreak/>
        <w:t xml:space="preserve">Nano-Micro Lett. 14, 134 (2022). </w:t>
      </w:r>
      <w:hyperlink r:id="rId71" w:history="1">
        <w:r>
          <w:rPr>
            <w:rStyle w:val="af3"/>
            <w:rFonts w:hint="eastAsia"/>
            <w:sz w:val="21"/>
            <w:szCs w:val="21"/>
          </w:rPr>
          <w:t>https://doi.org/10.1007/s40820-022-00879-5</w:t>
        </w:r>
      </w:hyperlink>
    </w:p>
    <w:p w14:paraId="6B12DE19" w14:textId="38BFB108" w:rsidR="008F082A" w:rsidRPr="00E93D90" w:rsidRDefault="007B660B" w:rsidP="004F258B">
      <w:pPr>
        <w:pStyle w:val="af5"/>
        <w:numPr>
          <w:ilvl w:val="0"/>
          <w:numId w:val="1"/>
        </w:numPr>
        <w:spacing w:line="360" w:lineRule="auto"/>
        <w:ind w:firstLineChars="0"/>
        <w:rPr>
          <w:b/>
          <w:bCs/>
          <w:sz w:val="21"/>
          <w:szCs w:val="21"/>
        </w:rPr>
      </w:pPr>
      <w:r w:rsidRPr="00E93D90">
        <w:rPr>
          <w:rFonts w:hint="eastAsia"/>
          <w:b/>
          <w:bCs/>
          <w:sz w:val="21"/>
          <w:szCs w:val="21"/>
        </w:rPr>
        <w:t>Operando Converting BiOCl into Bi</w:t>
      </w:r>
      <w:r w:rsidRPr="00E93D90">
        <w:rPr>
          <w:rFonts w:hint="eastAsia"/>
          <w:b/>
          <w:bCs/>
          <w:sz w:val="21"/>
          <w:szCs w:val="21"/>
          <w:vertAlign w:val="subscript"/>
        </w:rPr>
        <w:t>2</w:t>
      </w:r>
      <w:r w:rsidRPr="00E93D90">
        <w:rPr>
          <w:rFonts w:hint="eastAsia"/>
          <w:b/>
          <w:bCs/>
          <w:sz w:val="21"/>
          <w:szCs w:val="21"/>
        </w:rPr>
        <w:t>O</w:t>
      </w:r>
      <w:r w:rsidRPr="00E93D90">
        <w:rPr>
          <w:rFonts w:hint="eastAsia"/>
          <w:b/>
          <w:bCs/>
          <w:sz w:val="21"/>
          <w:szCs w:val="21"/>
          <w:vertAlign w:val="subscript"/>
        </w:rPr>
        <w:t>2</w:t>
      </w:r>
      <w:r w:rsidRPr="00E93D90">
        <w:rPr>
          <w:rFonts w:hint="eastAsia"/>
          <w:b/>
          <w:bCs/>
          <w:sz w:val="21"/>
          <w:szCs w:val="21"/>
        </w:rPr>
        <w:t>(CO</w:t>
      </w:r>
      <w:r w:rsidRPr="00E93D90">
        <w:rPr>
          <w:rFonts w:hint="eastAsia"/>
          <w:b/>
          <w:bCs/>
          <w:sz w:val="21"/>
          <w:szCs w:val="21"/>
          <w:vertAlign w:val="subscript"/>
        </w:rPr>
        <w:t>3</w:t>
      </w:r>
      <w:r w:rsidRPr="00E93D90">
        <w:rPr>
          <w:rFonts w:hint="eastAsia"/>
          <w:b/>
          <w:bCs/>
          <w:sz w:val="21"/>
          <w:szCs w:val="21"/>
        </w:rPr>
        <w:t>)</w:t>
      </w:r>
      <w:r w:rsidRPr="00E93D90">
        <w:rPr>
          <w:rFonts w:hint="eastAsia"/>
          <w:b/>
          <w:bCs/>
          <w:sz w:val="21"/>
          <w:szCs w:val="21"/>
          <w:vertAlign w:val="subscript"/>
        </w:rPr>
        <w:t>x</w:t>
      </w:r>
      <w:r w:rsidRPr="00E93D90">
        <w:rPr>
          <w:rFonts w:hint="eastAsia"/>
          <w:b/>
          <w:bCs/>
          <w:sz w:val="21"/>
          <w:szCs w:val="21"/>
        </w:rPr>
        <w:t>Cl</w:t>
      </w:r>
      <w:r w:rsidRPr="00E93D90">
        <w:rPr>
          <w:rFonts w:hint="eastAsia"/>
          <w:b/>
          <w:bCs/>
          <w:sz w:val="21"/>
          <w:szCs w:val="21"/>
          <w:vertAlign w:val="subscript"/>
        </w:rPr>
        <w:t>y</w:t>
      </w:r>
      <w:r w:rsidRPr="00E93D90">
        <w:rPr>
          <w:rFonts w:hint="eastAsia"/>
          <w:b/>
          <w:bCs/>
          <w:sz w:val="21"/>
          <w:szCs w:val="21"/>
        </w:rPr>
        <w:t xml:space="preserve"> for Efficient Electrocatalytic Reduction of Carbon Dioxide to Formate</w:t>
      </w:r>
      <w:r w:rsidRPr="00E93D90">
        <w:rPr>
          <w:rFonts w:hint="eastAsia"/>
          <w:b/>
          <w:bCs/>
          <w:sz w:val="21"/>
          <w:szCs w:val="21"/>
          <w:lang w:val="en-US" w:eastAsia="zh-CN"/>
        </w:rPr>
        <w:t xml:space="preserve"> </w:t>
      </w:r>
      <w:r w:rsidRPr="00E93D90">
        <w:rPr>
          <w:b/>
          <w:bCs/>
          <w:sz w:val="21"/>
          <w:szCs w:val="21"/>
        </w:rPr>
        <w:t>(</w:t>
      </w:r>
      <w:r w:rsidR="00F077DD">
        <w:rPr>
          <w:b/>
          <w:bCs/>
          <w:sz w:val="21"/>
          <w:szCs w:val="21"/>
        </w:rPr>
        <w:t>Article</w:t>
      </w:r>
      <w:r w:rsidRPr="00E93D90">
        <w:rPr>
          <w:b/>
          <w:bCs/>
          <w:sz w:val="21"/>
          <w:szCs w:val="21"/>
        </w:rPr>
        <w:t>)</w:t>
      </w:r>
    </w:p>
    <w:p w14:paraId="4DDF4FA1" w14:textId="77777777" w:rsidR="008F082A" w:rsidRDefault="007B660B" w:rsidP="004F258B">
      <w:pPr>
        <w:pStyle w:val="af5"/>
        <w:tabs>
          <w:tab w:val="left" w:pos="524"/>
          <w:tab w:val="left" w:pos="525"/>
        </w:tabs>
        <w:spacing w:line="360" w:lineRule="auto"/>
        <w:ind w:leftChars="200" w:left="480" w:firstLineChars="0" w:firstLine="0"/>
        <w:rPr>
          <w:sz w:val="21"/>
          <w:szCs w:val="21"/>
        </w:rPr>
      </w:pPr>
      <w:r>
        <w:rPr>
          <w:rFonts w:hint="eastAsia"/>
          <w:sz w:val="21"/>
          <w:szCs w:val="21"/>
        </w:rPr>
        <w:t>Huai Qin Fu, Junxian Liu, Nicholas M. Bedford, Yun Wang, Joshua Wright, Peng Fei Liu, Chun Fang Wen, Liang Wang, Huajie Yin, Dongchen Qi, Porun Liu, Hua Gui Yang &amp; Huijun Zhao</w:t>
      </w:r>
    </w:p>
    <w:p w14:paraId="0AFEB8B8" w14:textId="77777777" w:rsidR="008F082A" w:rsidRDefault="007B660B" w:rsidP="004F258B">
      <w:pPr>
        <w:pStyle w:val="af5"/>
        <w:tabs>
          <w:tab w:val="left" w:pos="524"/>
          <w:tab w:val="left" w:pos="525"/>
        </w:tabs>
        <w:spacing w:line="360" w:lineRule="auto"/>
        <w:ind w:leftChars="200" w:left="480" w:firstLineChars="0" w:firstLine="0"/>
        <w:rPr>
          <w:sz w:val="21"/>
          <w:szCs w:val="21"/>
        </w:rPr>
      </w:pPr>
      <w:r>
        <w:rPr>
          <w:rFonts w:hint="eastAsia"/>
          <w:sz w:val="21"/>
          <w:szCs w:val="21"/>
        </w:rPr>
        <w:t xml:space="preserve">Nano-Micro Lett. 14, 121 (2022). </w:t>
      </w:r>
      <w:hyperlink r:id="rId72" w:history="1">
        <w:r>
          <w:rPr>
            <w:rStyle w:val="af3"/>
            <w:rFonts w:hint="eastAsia"/>
            <w:sz w:val="21"/>
            <w:szCs w:val="21"/>
          </w:rPr>
          <w:t>https://doi.org/10.1007/s40820-022-00862-0</w:t>
        </w:r>
      </w:hyperlink>
    </w:p>
    <w:p w14:paraId="69012D87" w14:textId="29E432EC" w:rsidR="008F082A" w:rsidRPr="00E93D90" w:rsidRDefault="007B660B" w:rsidP="004F258B">
      <w:pPr>
        <w:pStyle w:val="af5"/>
        <w:numPr>
          <w:ilvl w:val="0"/>
          <w:numId w:val="1"/>
        </w:numPr>
        <w:spacing w:line="360" w:lineRule="auto"/>
        <w:ind w:firstLineChars="0"/>
        <w:rPr>
          <w:b/>
          <w:bCs/>
          <w:sz w:val="21"/>
          <w:szCs w:val="21"/>
        </w:rPr>
      </w:pPr>
      <w:r w:rsidRPr="00E93D90">
        <w:rPr>
          <w:rFonts w:hint="eastAsia"/>
          <w:b/>
          <w:bCs/>
          <w:sz w:val="21"/>
          <w:szCs w:val="21"/>
        </w:rPr>
        <w:t>Interface Engineering of Ni</w:t>
      </w:r>
      <w:r w:rsidRPr="00E93D90">
        <w:rPr>
          <w:rFonts w:hint="eastAsia"/>
          <w:b/>
          <w:bCs/>
          <w:sz w:val="21"/>
          <w:szCs w:val="21"/>
          <w:vertAlign w:val="subscript"/>
        </w:rPr>
        <w:t>x</w:t>
      </w:r>
      <w:r w:rsidRPr="00E93D90">
        <w:rPr>
          <w:rFonts w:hint="eastAsia"/>
          <w:b/>
          <w:bCs/>
          <w:sz w:val="21"/>
          <w:szCs w:val="21"/>
        </w:rPr>
        <w:t>S</w:t>
      </w:r>
      <w:r w:rsidRPr="00E93D90">
        <w:rPr>
          <w:rFonts w:hint="eastAsia"/>
          <w:b/>
          <w:bCs/>
          <w:sz w:val="21"/>
          <w:szCs w:val="21"/>
          <w:vertAlign w:val="subscript"/>
        </w:rPr>
        <w:t>y</w:t>
      </w:r>
      <w:r w:rsidRPr="00E93D90">
        <w:rPr>
          <w:rFonts w:hint="eastAsia"/>
          <w:b/>
          <w:bCs/>
          <w:sz w:val="21"/>
          <w:szCs w:val="21"/>
        </w:rPr>
        <w:t>@MnO</w:t>
      </w:r>
      <w:r w:rsidRPr="00E93D90">
        <w:rPr>
          <w:rFonts w:hint="eastAsia"/>
          <w:b/>
          <w:bCs/>
          <w:sz w:val="21"/>
          <w:szCs w:val="21"/>
          <w:vertAlign w:val="subscript"/>
        </w:rPr>
        <w:t>x</w:t>
      </w:r>
      <w:r w:rsidRPr="00E93D90">
        <w:rPr>
          <w:rFonts w:hint="eastAsia"/>
          <w:b/>
          <w:bCs/>
          <w:sz w:val="21"/>
          <w:szCs w:val="21"/>
        </w:rPr>
        <w:t>H</w:t>
      </w:r>
      <w:r w:rsidRPr="00E93D90">
        <w:rPr>
          <w:rFonts w:hint="eastAsia"/>
          <w:b/>
          <w:bCs/>
          <w:sz w:val="21"/>
          <w:szCs w:val="21"/>
          <w:vertAlign w:val="subscript"/>
        </w:rPr>
        <w:t>y</w:t>
      </w:r>
      <w:r w:rsidRPr="00E93D90">
        <w:rPr>
          <w:rFonts w:hint="eastAsia"/>
          <w:b/>
          <w:bCs/>
          <w:sz w:val="21"/>
          <w:szCs w:val="21"/>
        </w:rPr>
        <w:t xml:space="preserve"> Nanorods to Efficiently Enhance Overall-Water-Splitting Activity and Stability</w:t>
      </w:r>
      <w:r w:rsidRPr="00E93D90">
        <w:rPr>
          <w:rFonts w:hint="eastAsia"/>
          <w:b/>
          <w:bCs/>
          <w:sz w:val="21"/>
          <w:szCs w:val="21"/>
          <w:lang w:val="en-US" w:eastAsia="zh-CN"/>
        </w:rPr>
        <w:t xml:space="preserve"> </w:t>
      </w:r>
      <w:r w:rsidRPr="00E93D90">
        <w:rPr>
          <w:b/>
          <w:bCs/>
          <w:sz w:val="21"/>
          <w:szCs w:val="21"/>
        </w:rPr>
        <w:t>(</w:t>
      </w:r>
      <w:r w:rsidR="00F077DD">
        <w:rPr>
          <w:b/>
          <w:bCs/>
          <w:sz w:val="21"/>
          <w:szCs w:val="21"/>
        </w:rPr>
        <w:t>Article</w:t>
      </w:r>
      <w:r w:rsidRPr="00E93D90">
        <w:rPr>
          <w:b/>
          <w:bCs/>
          <w:sz w:val="21"/>
          <w:szCs w:val="21"/>
        </w:rPr>
        <w:t>)</w:t>
      </w:r>
    </w:p>
    <w:p w14:paraId="6D3C8735" w14:textId="77777777" w:rsidR="008F082A" w:rsidRDefault="007B660B" w:rsidP="004F258B">
      <w:pPr>
        <w:pStyle w:val="af5"/>
        <w:tabs>
          <w:tab w:val="left" w:pos="524"/>
          <w:tab w:val="left" w:pos="525"/>
        </w:tabs>
        <w:spacing w:line="360" w:lineRule="auto"/>
        <w:ind w:leftChars="200" w:left="480" w:firstLineChars="0" w:firstLine="0"/>
        <w:rPr>
          <w:sz w:val="21"/>
          <w:szCs w:val="21"/>
        </w:rPr>
      </w:pPr>
      <w:r>
        <w:rPr>
          <w:rFonts w:hint="eastAsia"/>
          <w:sz w:val="21"/>
          <w:szCs w:val="21"/>
        </w:rPr>
        <w:t>Pan Wang, Yuanzhi Luo, Gaixia Zhang, Zhangsen Chen, Hariprasad Ranganathan, Shuhui Sun &amp; Zhicong Shi</w:t>
      </w:r>
    </w:p>
    <w:p w14:paraId="461BDD10" w14:textId="77777777" w:rsidR="008F082A" w:rsidRDefault="007B660B" w:rsidP="004F258B">
      <w:pPr>
        <w:pStyle w:val="af5"/>
        <w:tabs>
          <w:tab w:val="left" w:pos="524"/>
          <w:tab w:val="left" w:pos="525"/>
        </w:tabs>
        <w:spacing w:line="360" w:lineRule="auto"/>
        <w:ind w:leftChars="200" w:left="480" w:firstLineChars="0" w:firstLine="0"/>
        <w:rPr>
          <w:sz w:val="21"/>
          <w:szCs w:val="21"/>
        </w:rPr>
      </w:pPr>
      <w:r>
        <w:rPr>
          <w:rFonts w:hint="eastAsia"/>
          <w:sz w:val="21"/>
          <w:szCs w:val="21"/>
        </w:rPr>
        <w:t xml:space="preserve">Nano-Micro Lett. 14, 120 (2022). </w:t>
      </w:r>
      <w:hyperlink r:id="rId73" w:history="1">
        <w:r>
          <w:rPr>
            <w:rStyle w:val="af3"/>
            <w:rFonts w:hint="eastAsia"/>
            <w:sz w:val="21"/>
            <w:szCs w:val="21"/>
          </w:rPr>
          <w:t>https://doi.org/10.1007/s40820-022-00860-2</w:t>
        </w:r>
      </w:hyperlink>
    </w:p>
    <w:p w14:paraId="35FC7C5D" w14:textId="5DE443FA" w:rsidR="008F082A" w:rsidRPr="00E93D90" w:rsidRDefault="007B660B" w:rsidP="004F258B">
      <w:pPr>
        <w:pStyle w:val="af5"/>
        <w:numPr>
          <w:ilvl w:val="0"/>
          <w:numId w:val="1"/>
        </w:numPr>
        <w:spacing w:line="360" w:lineRule="auto"/>
        <w:ind w:firstLineChars="0"/>
        <w:rPr>
          <w:b/>
          <w:bCs/>
          <w:sz w:val="21"/>
          <w:szCs w:val="21"/>
        </w:rPr>
      </w:pPr>
      <w:r w:rsidRPr="00E93D90">
        <w:rPr>
          <w:rFonts w:hint="eastAsia"/>
          <w:b/>
          <w:bCs/>
          <w:sz w:val="21"/>
          <w:szCs w:val="21"/>
        </w:rPr>
        <w:t>Oxygen Evolution Reaction in Energy Conversion and Storage: Design Strategies Under and Beyond the Energy Scaling Relationship</w:t>
      </w:r>
      <w:r w:rsidRPr="00E93D90">
        <w:rPr>
          <w:b/>
          <w:bCs/>
          <w:sz w:val="21"/>
          <w:szCs w:val="21"/>
        </w:rPr>
        <w:t xml:space="preserve"> (</w:t>
      </w:r>
      <w:r w:rsidR="00F077DD">
        <w:rPr>
          <w:b/>
          <w:bCs/>
          <w:sz w:val="21"/>
          <w:szCs w:val="21"/>
        </w:rPr>
        <w:t>Review</w:t>
      </w:r>
      <w:r w:rsidRPr="00E93D90">
        <w:rPr>
          <w:b/>
          <w:bCs/>
          <w:sz w:val="21"/>
          <w:szCs w:val="21"/>
        </w:rPr>
        <w:t>)</w:t>
      </w:r>
    </w:p>
    <w:p w14:paraId="323BD58D" w14:textId="77777777" w:rsidR="008F082A" w:rsidRDefault="007B660B" w:rsidP="004F258B">
      <w:pPr>
        <w:pStyle w:val="af5"/>
        <w:tabs>
          <w:tab w:val="left" w:pos="524"/>
          <w:tab w:val="left" w:pos="525"/>
        </w:tabs>
        <w:spacing w:line="360" w:lineRule="auto"/>
        <w:ind w:leftChars="200" w:left="480" w:firstLineChars="0" w:firstLine="0"/>
        <w:rPr>
          <w:sz w:val="21"/>
          <w:szCs w:val="21"/>
        </w:rPr>
      </w:pPr>
      <w:r>
        <w:rPr>
          <w:rFonts w:hint="eastAsia"/>
          <w:sz w:val="21"/>
          <w:szCs w:val="21"/>
        </w:rPr>
        <w:t>Jiangtian Li</w:t>
      </w:r>
    </w:p>
    <w:p w14:paraId="079FFD9D" w14:textId="3258E003" w:rsidR="004F258B" w:rsidRPr="004D4FD4" w:rsidRDefault="007B660B" w:rsidP="004D4FD4">
      <w:pPr>
        <w:pStyle w:val="af5"/>
        <w:tabs>
          <w:tab w:val="left" w:pos="524"/>
          <w:tab w:val="left" w:pos="525"/>
        </w:tabs>
        <w:spacing w:line="360" w:lineRule="auto"/>
        <w:ind w:leftChars="200" w:left="480" w:firstLineChars="0" w:firstLine="0"/>
        <w:rPr>
          <w:color w:val="0000FF"/>
          <w:sz w:val="21"/>
          <w:szCs w:val="21"/>
          <w:u w:val="single"/>
        </w:rPr>
      </w:pPr>
      <w:r>
        <w:rPr>
          <w:rFonts w:hint="eastAsia"/>
          <w:sz w:val="21"/>
          <w:szCs w:val="21"/>
        </w:rPr>
        <w:t xml:space="preserve">Nano-Micro Lett. 14, 112 (2022). </w:t>
      </w:r>
      <w:hyperlink r:id="rId74" w:history="1">
        <w:r>
          <w:rPr>
            <w:rStyle w:val="af3"/>
            <w:rFonts w:hint="eastAsia"/>
            <w:sz w:val="21"/>
            <w:szCs w:val="21"/>
          </w:rPr>
          <w:t>https://doi.org/10.1007/s40820-022-00857-x</w:t>
        </w:r>
      </w:hyperlink>
    </w:p>
    <w:p w14:paraId="1FD11786" w14:textId="49AA9257" w:rsidR="008F082A" w:rsidRPr="00E93D90" w:rsidRDefault="007B660B" w:rsidP="004F258B">
      <w:pPr>
        <w:pStyle w:val="af5"/>
        <w:numPr>
          <w:ilvl w:val="0"/>
          <w:numId w:val="1"/>
        </w:numPr>
        <w:spacing w:line="360" w:lineRule="auto"/>
        <w:ind w:firstLineChars="0"/>
        <w:rPr>
          <w:b/>
          <w:bCs/>
          <w:sz w:val="21"/>
          <w:szCs w:val="21"/>
        </w:rPr>
      </w:pPr>
      <w:r w:rsidRPr="00E93D90">
        <w:rPr>
          <w:b/>
          <w:bCs/>
          <w:sz w:val="21"/>
          <w:szCs w:val="21"/>
        </w:rPr>
        <w:t>Conversion of Catalytically Inert 2D Bismuth Oxide Nanosheets for Effective Electrochemical Hydrogen Evolution Reaction Catalysis via Oxygen Vacancy Concentration Modulation (</w:t>
      </w:r>
      <w:r w:rsidR="00F077DD">
        <w:rPr>
          <w:b/>
          <w:bCs/>
          <w:sz w:val="21"/>
          <w:szCs w:val="21"/>
        </w:rPr>
        <w:t>Article</w:t>
      </w:r>
      <w:r w:rsidRPr="00E93D90">
        <w:rPr>
          <w:b/>
          <w:bCs/>
          <w:sz w:val="21"/>
          <w:szCs w:val="21"/>
        </w:rPr>
        <w:t>)</w:t>
      </w:r>
    </w:p>
    <w:p w14:paraId="33803EF4" w14:textId="77777777" w:rsidR="008F082A" w:rsidRDefault="007B660B" w:rsidP="004F258B">
      <w:pPr>
        <w:pStyle w:val="af5"/>
        <w:tabs>
          <w:tab w:val="left" w:pos="524"/>
          <w:tab w:val="left" w:pos="525"/>
        </w:tabs>
        <w:spacing w:line="360" w:lineRule="auto"/>
        <w:ind w:leftChars="200" w:left="480" w:firstLineChars="0" w:firstLine="0"/>
        <w:rPr>
          <w:sz w:val="21"/>
          <w:szCs w:val="21"/>
        </w:rPr>
      </w:pPr>
      <w:r>
        <w:rPr>
          <w:sz w:val="21"/>
          <w:szCs w:val="21"/>
        </w:rPr>
        <w:t>Ziyang Wu, Ting Liao, Sen Wang, Janith Adikaram Mudiyanselage, Aaron S. Micallef, Wei Li, Anthony P. O’Mullane, Jianping Yang, Wei Luo, Kostya Ostrikov, Yuantong Gu &amp; Ziqi Sun</w:t>
      </w:r>
    </w:p>
    <w:p w14:paraId="59FBF739" w14:textId="77777777" w:rsidR="008F082A" w:rsidRDefault="007B660B" w:rsidP="004F258B">
      <w:pPr>
        <w:pStyle w:val="af5"/>
        <w:tabs>
          <w:tab w:val="left" w:pos="524"/>
          <w:tab w:val="left" w:pos="525"/>
        </w:tabs>
        <w:spacing w:line="360" w:lineRule="auto"/>
        <w:ind w:leftChars="200" w:left="480" w:firstLineChars="0" w:firstLine="0"/>
        <w:rPr>
          <w:sz w:val="21"/>
          <w:szCs w:val="21"/>
        </w:rPr>
      </w:pPr>
      <w:r>
        <w:rPr>
          <w:sz w:val="21"/>
          <w:szCs w:val="21"/>
        </w:rPr>
        <w:t xml:space="preserve">Nano-Micro Lett. 14, 90 (2022). </w:t>
      </w:r>
      <w:hyperlink r:id="rId75" w:history="1">
        <w:r>
          <w:rPr>
            <w:rStyle w:val="af3"/>
            <w:sz w:val="21"/>
            <w:szCs w:val="21"/>
          </w:rPr>
          <w:t>https://doi.org/10.1007/s40820-022-00832-6</w:t>
        </w:r>
      </w:hyperlink>
    </w:p>
    <w:p w14:paraId="324824B8" w14:textId="7E32FCFB" w:rsidR="008C53A0" w:rsidRPr="00E93D90" w:rsidRDefault="008C53A0" w:rsidP="004F258B">
      <w:pPr>
        <w:pStyle w:val="af5"/>
        <w:numPr>
          <w:ilvl w:val="0"/>
          <w:numId w:val="1"/>
        </w:numPr>
        <w:spacing w:line="360" w:lineRule="auto"/>
        <w:ind w:firstLineChars="0"/>
        <w:rPr>
          <w:b/>
          <w:bCs/>
          <w:sz w:val="21"/>
          <w:szCs w:val="21"/>
        </w:rPr>
      </w:pPr>
      <w:r w:rsidRPr="00E93D90">
        <w:rPr>
          <w:b/>
          <w:bCs/>
          <w:sz w:val="21"/>
          <w:szCs w:val="21"/>
        </w:rPr>
        <w:t>Multilayer Strategy for Photoelectrochemical Hydrogen Generation: New Electrode Architecture that Alleviates Multiple Bottlenecks (</w:t>
      </w:r>
      <w:r w:rsidR="00F077DD">
        <w:rPr>
          <w:b/>
          <w:bCs/>
          <w:sz w:val="21"/>
          <w:szCs w:val="21"/>
        </w:rPr>
        <w:t>Article</w:t>
      </w:r>
      <w:r w:rsidRPr="00E93D90">
        <w:rPr>
          <w:b/>
          <w:bCs/>
          <w:sz w:val="21"/>
          <w:szCs w:val="21"/>
        </w:rPr>
        <w:t>)</w:t>
      </w:r>
    </w:p>
    <w:p w14:paraId="14B5669C" w14:textId="77777777" w:rsidR="008C53A0" w:rsidRPr="008C53A0" w:rsidRDefault="008C53A0" w:rsidP="004F258B">
      <w:pPr>
        <w:pStyle w:val="af5"/>
        <w:tabs>
          <w:tab w:val="left" w:pos="524"/>
          <w:tab w:val="left" w:pos="525"/>
        </w:tabs>
        <w:spacing w:line="360" w:lineRule="auto"/>
        <w:ind w:leftChars="200" w:left="480" w:firstLineChars="0" w:firstLine="0"/>
        <w:rPr>
          <w:sz w:val="21"/>
          <w:szCs w:val="21"/>
        </w:rPr>
      </w:pPr>
      <w:r w:rsidRPr="008C53A0">
        <w:rPr>
          <w:sz w:val="21"/>
          <w:szCs w:val="21"/>
        </w:rPr>
        <w:t>Selvaraj Seenivasan, Hee Moon &amp; Do-Heyoung Kim</w:t>
      </w:r>
    </w:p>
    <w:p w14:paraId="0E2E3841" w14:textId="77777777" w:rsidR="008C53A0" w:rsidRPr="008C53A0" w:rsidRDefault="008C53A0" w:rsidP="004F258B">
      <w:pPr>
        <w:pStyle w:val="af5"/>
        <w:tabs>
          <w:tab w:val="left" w:pos="524"/>
          <w:tab w:val="left" w:pos="525"/>
        </w:tabs>
        <w:spacing w:line="360" w:lineRule="auto"/>
        <w:ind w:leftChars="200" w:left="480" w:firstLineChars="0" w:firstLine="0"/>
        <w:rPr>
          <w:sz w:val="21"/>
          <w:szCs w:val="21"/>
        </w:rPr>
      </w:pPr>
      <w:r w:rsidRPr="008C53A0">
        <w:rPr>
          <w:sz w:val="21"/>
          <w:szCs w:val="21"/>
        </w:rPr>
        <w:t>Nano-Micro Lett. 14, 78 (2022).</w:t>
      </w:r>
      <w:hyperlink r:id="rId76" w:history="1">
        <w:r w:rsidRPr="008C53A0">
          <w:rPr>
            <w:rStyle w:val="af3"/>
            <w:sz w:val="21"/>
            <w:szCs w:val="21"/>
          </w:rPr>
          <w:t xml:space="preserve"> https://doi.org/10.1007/s40820-022-00822-8</w:t>
        </w:r>
      </w:hyperlink>
    </w:p>
    <w:p w14:paraId="1E30D754" w14:textId="3A7C73C5" w:rsidR="008F082A" w:rsidRPr="00E93D90" w:rsidRDefault="007B660B" w:rsidP="004F258B">
      <w:pPr>
        <w:pStyle w:val="af5"/>
        <w:numPr>
          <w:ilvl w:val="0"/>
          <w:numId w:val="1"/>
        </w:numPr>
        <w:spacing w:line="360" w:lineRule="auto"/>
        <w:ind w:firstLineChars="0"/>
        <w:rPr>
          <w:b/>
          <w:bCs/>
          <w:sz w:val="21"/>
          <w:szCs w:val="21"/>
        </w:rPr>
      </w:pPr>
      <w:r w:rsidRPr="00E93D90">
        <w:rPr>
          <w:b/>
          <w:bCs/>
          <w:sz w:val="21"/>
          <w:szCs w:val="21"/>
        </w:rPr>
        <w:t>Isotype Heterojunction-Boosted CO</w:t>
      </w:r>
      <w:r w:rsidRPr="00E93D90">
        <w:rPr>
          <w:b/>
          <w:bCs/>
          <w:sz w:val="21"/>
          <w:szCs w:val="21"/>
          <w:vertAlign w:val="subscript"/>
        </w:rPr>
        <w:t>2</w:t>
      </w:r>
      <w:r w:rsidRPr="00E93D90">
        <w:rPr>
          <w:b/>
          <w:bCs/>
          <w:sz w:val="21"/>
          <w:szCs w:val="21"/>
        </w:rPr>
        <w:t xml:space="preserve"> Photoreduction to CO </w:t>
      </w:r>
      <w:r w:rsidRPr="00E93D90">
        <w:rPr>
          <w:rFonts w:eastAsia="宋体"/>
          <w:b/>
          <w:bCs/>
          <w:sz w:val="21"/>
          <w:szCs w:val="21"/>
        </w:rPr>
        <w:t>(</w:t>
      </w:r>
      <w:r w:rsidR="00F077DD">
        <w:rPr>
          <w:rFonts w:eastAsia="宋体"/>
          <w:b/>
          <w:bCs/>
          <w:sz w:val="21"/>
          <w:szCs w:val="21"/>
        </w:rPr>
        <w:t>Article</w:t>
      </w:r>
      <w:r w:rsidRPr="00E93D90">
        <w:rPr>
          <w:rFonts w:eastAsia="宋体"/>
          <w:b/>
          <w:bCs/>
          <w:sz w:val="21"/>
          <w:szCs w:val="21"/>
        </w:rPr>
        <w:t>)</w:t>
      </w:r>
    </w:p>
    <w:p w14:paraId="52C17074" w14:textId="77777777" w:rsidR="008F082A" w:rsidRDefault="007B660B" w:rsidP="004F258B">
      <w:pPr>
        <w:pStyle w:val="af5"/>
        <w:spacing w:line="360" w:lineRule="auto"/>
        <w:ind w:leftChars="200" w:left="480" w:firstLineChars="0" w:firstLine="0"/>
        <w:rPr>
          <w:sz w:val="21"/>
          <w:szCs w:val="21"/>
        </w:rPr>
      </w:pPr>
      <w:r>
        <w:rPr>
          <w:sz w:val="21"/>
          <w:szCs w:val="21"/>
        </w:rPr>
        <w:t>Chaogang Ban, Youyu Duan, Yang Wang, Jiangping Ma, Kaiwen Wang, Jiazhi Meng, Xue Liu, Cong Wang, Xiaodong Han, Guozhong Cao, Liyong Gan &amp; Xiaoyuan Zhou</w:t>
      </w:r>
    </w:p>
    <w:p w14:paraId="62040228" w14:textId="77777777" w:rsidR="008F082A" w:rsidRDefault="007B660B" w:rsidP="004F258B">
      <w:pPr>
        <w:pStyle w:val="af5"/>
        <w:spacing w:line="360" w:lineRule="auto"/>
        <w:ind w:leftChars="200" w:left="480" w:firstLineChars="0" w:firstLine="0"/>
        <w:rPr>
          <w:sz w:val="21"/>
          <w:szCs w:val="21"/>
        </w:rPr>
      </w:pPr>
      <w:r>
        <w:rPr>
          <w:sz w:val="21"/>
          <w:szCs w:val="21"/>
        </w:rPr>
        <w:t xml:space="preserve">Nano-Micro Lett. 14, 74 (2022). </w:t>
      </w:r>
      <w:hyperlink r:id="rId77" w:history="1">
        <w:r>
          <w:rPr>
            <w:rStyle w:val="af3"/>
            <w:sz w:val="21"/>
            <w:szCs w:val="21"/>
          </w:rPr>
          <w:t>https://doi.org/10.1007/s40820-022-00821-9</w:t>
        </w:r>
      </w:hyperlink>
    </w:p>
    <w:p w14:paraId="4ED3A793" w14:textId="5AFC2F30" w:rsidR="008F082A" w:rsidRPr="00E93D90" w:rsidRDefault="007B660B" w:rsidP="004F258B">
      <w:pPr>
        <w:pStyle w:val="af5"/>
        <w:numPr>
          <w:ilvl w:val="0"/>
          <w:numId w:val="1"/>
        </w:numPr>
        <w:spacing w:line="360" w:lineRule="auto"/>
        <w:ind w:firstLineChars="0"/>
        <w:rPr>
          <w:b/>
          <w:bCs/>
          <w:sz w:val="21"/>
          <w:szCs w:val="21"/>
        </w:rPr>
      </w:pPr>
      <w:r w:rsidRPr="00E93D90">
        <w:rPr>
          <w:b/>
          <w:bCs/>
          <w:sz w:val="21"/>
          <w:szCs w:val="21"/>
        </w:rPr>
        <w:t xml:space="preserve">Monolayer Graphitic Carbon Nitride as Metal-Free Catalyst with Enhanced Performance in Photo- and Electro-Catalysis </w:t>
      </w:r>
      <w:r w:rsidRPr="00E93D90">
        <w:rPr>
          <w:rFonts w:eastAsia="宋体"/>
          <w:b/>
          <w:bCs/>
          <w:sz w:val="21"/>
          <w:szCs w:val="21"/>
        </w:rPr>
        <w:t>(</w:t>
      </w:r>
      <w:r w:rsidR="00F077DD">
        <w:rPr>
          <w:rFonts w:eastAsia="宋体"/>
          <w:b/>
          <w:bCs/>
          <w:sz w:val="21"/>
          <w:szCs w:val="21"/>
        </w:rPr>
        <w:t>Article</w:t>
      </w:r>
      <w:r w:rsidRPr="00E93D90">
        <w:rPr>
          <w:rFonts w:eastAsia="宋体"/>
          <w:b/>
          <w:bCs/>
          <w:sz w:val="21"/>
          <w:szCs w:val="21"/>
        </w:rPr>
        <w:t>)</w:t>
      </w:r>
    </w:p>
    <w:p w14:paraId="28D09396" w14:textId="77777777" w:rsidR="008F082A" w:rsidRDefault="007B660B" w:rsidP="004F258B">
      <w:pPr>
        <w:pStyle w:val="af5"/>
        <w:spacing w:line="360" w:lineRule="auto"/>
        <w:ind w:leftChars="200" w:left="480" w:firstLineChars="0" w:firstLine="0"/>
        <w:rPr>
          <w:sz w:val="21"/>
          <w:szCs w:val="21"/>
        </w:rPr>
      </w:pPr>
      <w:r>
        <w:rPr>
          <w:sz w:val="21"/>
          <w:szCs w:val="21"/>
        </w:rPr>
        <w:t>Huiyan Piao, Goeun Choi, Xiaoyan Jin, Seong-Ju Hwang, Young Jae Song, Sung-Pyo Cho &amp; Jin-Ho Choy</w:t>
      </w:r>
    </w:p>
    <w:p w14:paraId="64BAAB85" w14:textId="77777777" w:rsidR="008F082A" w:rsidRDefault="007B660B" w:rsidP="004F258B">
      <w:pPr>
        <w:pStyle w:val="af5"/>
        <w:spacing w:line="360" w:lineRule="auto"/>
        <w:ind w:leftChars="200" w:left="480" w:firstLineChars="0" w:firstLine="0"/>
        <w:rPr>
          <w:sz w:val="21"/>
          <w:szCs w:val="21"/>
        </w:rPr>
      </w:pPr>
      <w:r>
        <w:rPr>
          <w:sz w:val="21"/>
          <w:szCs w:val="21"/>
        </w:rPr>
        <w:t xml:space="preserve">Nano-Micro Lett. 14, 55 (2022). </w:t>
      </w:r>
      <w:hyperlink r:id="rId78" w:history="1">
        <w:r>
          <w:rPr>
            <w:rStyle w:val="af3"/>
            <w:sz w:val="21"/>
            <w:szCs w:val="21"/>
          </w:rPr>
          <w:t>https://doi.org/10.1007/s40820-022-00794-9</w:t>
        </w:r>
      </w:hyperlink>
    </w:p>
    <w:p w14:paraId="6852F8D6" w14:textId="3180B319" w:rsidR="008F082A" w:rsidRPr="00E93D90" w:rsidRDefault="007B660B" w:rsidP="004F258B">
      <w:pPr>
        <w:pStyle w:val="af5"/>
        <w:numPr>
          <w:ilvl w:val="0"/>
          <w:numId w:val="1"/>
        </w:numPr>
        <w:spacing w:line="360" w:lineRule="auto"/>
        <w:ind w:firstLineChars="0"/>
        <w:rPr>
          <w:b/>
          <w:bCs/>
          <w:sz w:val="21"/>
          <w:szCs w:val="21"/>
        </w:rPr>
      </w:pPr>
      <w:r w:rsidRPr="00E93D90">
        <w:rPr>
          <w:b/>
          <w:bCs/>
          <w:sz w:val="21"/>
          <w:szCs w:val="21"/>
        </w:rPr>
        <w:t>Shining Light on Anion-Mixed Nanocatalysts for Efficient Water Electrolysis: Fundamentals, Progress, and Perspectives (</w:t>
      </w:r>
      <w:r w:rsidR="00F077DD">
        <w:rPr>
          <w:b/>
          <w:bCs/>
          <w:sz w:val="21"/>
          <w:szCs w:val="21"/>
        </w:rPr>
        <w:t>Review</w:t>
      </w:r>
      <w:r w:rsidRPr="00E93D90">
        <w:rPr>
          <w:b/>
          <w:bCs/>
          <w:sz w:val="21"/>
          <w:szCs w:val="21"/>
        </w:rPr>
        <w:t>)</w:t>
      </w:r>
    </w:p>
    <w:p w14:paraId="52211CAE" w14:textId="77777777" w:rsidR="008F082A" w:rsidRDefault="007B660B" w:rsidP="004F258B">
      <w:pPr>
        <w:pStyle w:val="af5"/>
        <w:spacing w:line="360" w:lineRule="auto"/>
        <w:ind w:leftChars="200" w:left="480" w:firstLineChars="0" w:firstLine="0"/>
        <w:rPr>
          <w:sz w:val="21"/>
          <w:szCs w:val="21"/>
        </w:rPr>
      </w:pPr>
      <w:r>
        <w:rPr>
          <w:sz w:val="21"/>
          <w:szCs w:val="21"/>
        </w:rPr>
        <w:t>Yaoda Liu, Paranthaman Vijayakumar, Qianyi Liu, Thangavel Sakthivel, Fuyi Chen &amp; Zhengfei Dai</w:t>
      </w:r>
    </w:p>
    <w:p w14:paraId="5B56317A" w14:textId="77777777" w:rsidR="008F082A" w:rsidRDefault="007B660B" w:rsidP="004F258B">
      <w:pPr>
        <w:pStyle w:val="af5"/>
        <w:spacing w:line="360" w:lineRule="auto"/>
        <w:ind w:leftChars="200" w:left="480" w:firstLineChars="0" w:firstLine="0"/>
        <w:rPr>
          <w:sz w:val="21"/>
          <w:szCs w:val="21"/>
        </w:rPr>
      </w:pPr>
      <w:r>
        <w:rPr>
          <w:sz w:val="21"/>
          <w:szCs w:val="21"/>
        </w:rPr>
        <w:t xml:space="preserve">Nano-Micro Lett. 14, 43 (2022). </w:t>
      </w:r>
      <w:hyperlink r:id="rId79" w:history="1">
        <w:r>
          <w:rPr>
            <w:rStyle w:val="af3"/>
            <w:sz w:val="21"/>
            <w:szCs w:val="21"/>
          </w:rPr>
          <w:t>https://doi.org/10.1007/s40820-021-00785-2</w:t>
        </w:r>
      </w:hyperlink>
    </w:p>
    <w:p w14:paraId="14B4EF3D" w14:textId="1CCEE349" w:rsidR="008F082A" w:rsidRPr="00E93D90" w:rsidRDefault="007B660B" w:rsidP="004F258B">
      <w:pPr>
        <w:pStyle w:val="af5"/>
        <w:numPr>
          <w:ilvl w:val="0"/>
          <w:numId w:val="1"/>
        </w:numPr>
        <w:spacing w:line="360" w:lineRule="auto"/>
        <w:ind w:firstLineChars="0"/>
        <w:rPr>
          <w:b/>
          <w:bCs/>
          <w:sz w:val="21"/>
          <w:szCs w:val="21"/>
        </w:rPr>
      </w:pPr>
      <w:r w:rsidRPr="00E93D90">
        <w:rPr>
          <w:b/>
          <w:bCs/>
          <w:sz w:val="21"/>
          <w:szCs w:val="21"/>
        </w:rPr>
        <w:lastRenderedPageBreak/>
        <w:t>High-Index Faceted Nanocrystals as Highly Efficient Bifunctional Electrocatalysts for High-Performance Lithium–Sulfur Batteries (</w:t>
      </w:r>
      <w:r w:rsidR="00F077DD">
        <w:rPr>
          <w:b/>
          <w:bCs/>
          <w:sz w:val="21"/>
          <w:szCs w:val="21"/>
        </w:rPr>
        <w:t>Article</w:t>
      </w:r>
      <w:r w:rsidRPr="00E93D90">
        <w:rPr>
          <w:b/>
          <w:bCs/>
          <w:sz w:val="21"/>
          <w:szCs w:val="21"/>
        </w:rPr>
        <w:t>)</w:t>
      </w:r>
    </w:p>
    <w:p w14:paraId="7C4AA96F" w14:textId="77777777" w:rsidR="008F082A" w:rsidRDefault="007B660B" w:rsidP="004F258B">
      <w:pPr>
        <w:spacing w:line="360" w:lineRule="auto"/>
        <w:ind w:leftChars="200" w:left="480"/>
        <w:rPr>
          <w:sz w:val="21"/>
          <w:szCs w:val="21"/>
        </w:rPr>
      </w:pPr>
      <w:r>
        <w:rPr>
          <w:sz w:val="21"/>
          <w:szCs w:val="21"/>
        </w:rPr>
        <w:t>Bo Jiang, Da Tian, Yue Qiu, Xueqin Song, Yu Zhang, Xun Sun, Huihuang Huang, Chenghao Zhao, Zhikun Guo, Lishuang Fan &amp; Naiqing Zhang</w:t>
      </w:r>
    </w:p>
    <w:p w14:paraId="575302F4" w14:textId="77777777" w:rsidR="008F082A" w:rsidRDefault="007B660B" w:rsidP="004F258B">
      <w:pPr>
        <w:spacing w:line="360" w:lineRule="auto"/>
        <w:ind w:leftChars="200" w:left="480"/>
        <w:rPr>
          <w:sz w:val="21"/>
          <w:szCs w:val="21"/>
        </w:rPr>
      </w:pPr>
      <w:r>
        <w:rPr>
          <w:sz w:val="21"/>
          <w:szCs w:val="21"/>
        </w:rPr>
        <w:t xml:space="preserve">Nano-Micro Lett. 14, 40 (2022). </w:t>
      </w:r>
      <w:hyperlink r:id="rId80" w:history="1">
        <w:r>
          <w:rPr>
            <w:rStyle w:val="af3"/>
            <w:sz w:val="21"/>
            <w:szCs w:val="21"/>
          </w:rPr>
          <w:t>https://doi.org/10.1007/s40820-021-00769-2</w:t>
        </w:r>
      </w:hyperlink>
    </w:p>
    <w:p w14:paraId="26A53FC1" w14:textId="2D6FE0E8" w:rsidR="008F082A" w:rsidRPr="00E93D90" w:rsidRDefault="007B660B" w:rsidP="004F258B">
      <w:pPr>
        <w:pStyle w:val="af5"/>
        <w:numPr>
          <w:ilvl w:val="0"/>
          <w:numId w:val="1"/>
        </w:numPr>
        <w:spacing w:line="360" w:lineRule="auto"/>
        <w:ind w:firstLineChars="0"/>
        <w:rPr>
          <w:b/>
          <w:bCs/>
          <w:sz w:val="21"/>
          <w:szCs w:val="21"/>
        </w:rPr>
      </w:pPr>
      <w:r w:rsidRPr="00E93D90">
        <w:rPr>
          <w:b/>
          <w:bCs/>
          <w:sz w:val="21"/>
          <w:szCs w:val="21"/>
        </w:rPr>
        <w:t>Regulating the Electron Localization of Metallic Bismuth for Boosting CO</w:t>
      </w:r>
      <w:r w:rsidRPr="00E93D90">
        <w:rPr>
          <w:b/>
          <w:bCs/>
          <w:sz w:val="21"/>
          <w:szCs w:val="21"/>
          <w:vertAlign w:val="subscript"/>
        </w:rPr>
        <w:t>2</w:t>
      </w:r>
      <w:r w:rsidRPr="00E93D90">
        <w:rPr>
          <w:b/>
          <w:bCs/>
          <w:sz w:val="21"/>
          <w:szCs w:val="21"/>
        </w:rPr>
        <w:t xml:space="preserve"> Electroreduction (</w:t>
      </w:r>
      <w:r w:rsidR="00F077DD">
        <w:rPr>
          <w:b/>
          <w:bCs/>
          <w:sz w:val="21"/>
          <w:szCs w:val="21"/>
        </w:rPr>
        <w:t>Article</w:t>
      </w:r>
      <w:r w:rsidRPr="00E93D90">
        <w:rPr>
          <w:b/>
          <w:bCs/>
          <w:sz w:val="21"/>
          <w:szCs w:val="21"/>
        </w:rPr>
        <w:t>)</w:t>
      </w:r>
    </w:p>
    <w:p w14:paraId="2C8BA548" w14:textId="77777777" w:rsidR="008F082A" w:rsidRDefault="007B660B" w:rsidP="004F258B">
      <w:pPr>
        <w:pStyle w:val="af5"/>
        <w:spacing w:line="360" w:lineRule="auto"/>
        <w:ind w:leftChars="200" w:left="480" w:firstLineChars="0" w:firstLine="0"/>
        <w:rPr>
          <w:sz w:val="21"/>
          <w:szCs w:val="21"/>
        </w:rPr>
      </w:pPr>
      <w:r>
        <w:rPr>
          <w:sz w:val="21"/>
          <w:szCs w:val="21"/>
        </w:rPr>
        <w:t>Dan Wu, Renfei Feng, Chenyu Xu, Peng-Fei Sui, Jiujun Zhang, Xian-Zhu Fu &amp; Jing-Li Luo</w:t>
      </w:r>
    </w:p>
    <w:p w14:paraId="045090A7" w14:textId="77777777" w:rsidR="008F082A" w:rsidRDefault="007B660B" w:rsidP="004F258B">
      <w:pPr>
        <w:pStyle w:val="af5"/>
        <w:spacing w:line="360" w:lineRule="auto"/>
        <w:ind w:leftChars="200" w:left="480" w:firstLineChars="0" w:firstLine="0"/>
        <w:rPr>
          <w:sz w:val="21"/>
          <w:szCs w:val="21"/>
        </w:rPr>
      </w:pPr>
      <w:r>
        <w:rPr>
          <w:sz w:val="21"/>
          <w:szCs w:val="21"/>
        </w:rPr>
        <w:t xml:space="preserve">Nano-Micro Lett. 14, 38 (2022). </w:t>
      </w:r>
      <w:hyperlink r:id="rId81" w:history="1">
        <w:r>
          <w:rPr>
            <w:rStyle w:val="af3"/>
            <w:sz w:val="21"/>
            <w:szCs w:val="21"/>
          </w:rPr>
          <w:t>https://doi.org/10.1007/s40820-021-00772-7</w:t>
        </w:r>
      </w:hyperlink>
    </w:p>
    <w:p w14:paraId="21CA13D0" w14:textId="558DB752" w:rsidR="008F082A" w:rsidRPr="00E93D90" w:rsidRDefault="007B660B" w:rsidP="004F258B">
      <w:pPr>
        <w:pStyle w:val="af5"/>
        <w:numPr>
          <w:ilvl w:val="0"/>
          <w:numId w:val="1"/>
        </w:numPr>
        <w:spacing w:line="360" w:lineRule="auto"/>
        <w:ind w:firstLineChars="0"/>
        <w:rPr>
          <w:b/>
          <w:bCs/>
          <w:sz w:val="21"/>
          <w:szCs w:val="21"/>
        </w:rPr>
      </w:pPr>
      <w:r w:rsidRPr="00E93D90">
        <w:rPr>
          <w:b/>
          <w:bCs/>
          <w:sz w:val="21"/>
          <w:szCs w:val="21"/>
        </w:rPr>
        <w:t>Atomically Dispersed Transition Metal-Nitrogen-Carbon Bifunctional Oxygen Electrocatalysts for Zinc-Air Batteries: Recent Advances and Future Perspectives (</w:t>
      </w:r>
      <w:r w:rsidR="00F077DD">
        <w:rPr>
          <w:b/>
          <w:bCs/>
          <w:sz w:val="21"/>
          <w:szCs w:val="21"/>
        </w:rPr>
        <w:t>Review</w:t>
      </w:r>
      <w:r w:rsidRPr="00E93D90">
        <w:rPr>
          <w:b/>
          <w:bCs/>
          <w:sz w:val="21"/>
          <w:szCs w:val="21"/>
        </w:rPr>
        <w:t>)</w:t>
      </w:r>
    </w:p>
    <w:p w14:paraId="6066CE6E" w14:textId="77777777" w:rsidR="008F082A" w:rsidRDefault="007B660B" w:rsidP="004F258B">
      <w:pPr>
        <w:pStyle w:val="af5"/>
        <w:spacing w:line="360" w:lineRule="auto"/>
        <w:ind w:leftChars="200" w:left="1004" w:firstLineChars="0" w:hanging="524"/>
        <w:rPr>
          <w:sz w:val="21"/>
          <w:szCs w:val="21"/>
        </w:rPr>
      </w:pPr>
      <w:r>
        <w:rPr>
          <w:sz w:val="21"/>
          <w:szCs w:val="21"/>
        </w:rPr>
        <w:t>Fang Dong, Mingjie Wu, Zhangsen Chen, Xianhu Liu, Gaixia Zhang, Jinli Qiao &amp; Shuhui Sun</w:t>
      </w:r>
    </w:p>
    <w:p w14:paraId="26880082" w14:textId="0B9F7568" w:rsidR="004F258B" w:rsidRPr="004D4FD4" w:rsidRDefault="007B660B" w:rsidP="004D4FD4">
      <w:pPr>
        <w:pStyle w:val="af5"/>
        <w:spacing w:line="360" w:lineRule="auto"/>
        <w:ind w:leftChars="200" w:left="1004" w:firstLineChars="0" w:hanging="524"/>
        <w:rPr>
          <w:rFonts w:asciiTheme="minorEastAsia" w:eastAsiaTheme="minorEastAsia" w:hAnsiTheme="minorEastAsia"/>
          <w:color w:val="0000FF"/>
          <w:sz w:val="21"/>
          <w:szCs w:val="21"/>
          <w:u w:val="single"/>
          <w:lang w:eastAsia="zh-CN"/>
        </w:rPr>
      </w:pPr>
      <w:r>
        <w:rPr>
          <w:sz w:val="21"/>
          <w:szCs w:val="21"/>
        </w:rPr>
        <w:t xml:space="preserve">Nano-Micro Lett. 14, 36 (2022). </w:t>
      </w:r>
      <w:hyperlink r:id="rId82" w:history="1">
        <w:r>
          <w:rPr>
            <w:rStyle w:val="af3"/>
            <w:sz w:val="21"/>
            <w:szCs w:val="21"/>
          </w:rPr>
          <w:t>https://doi.org/10.1007/s40820-021-00768-3</w:t>
        </w:r>
      </w:hyperlink>
    </w:p>
    <w:p w14:paraId="4A883C30" w14:textId="6EF8003D" w:rsidR="008F082A" w:rsidRPr="00E93D90" w:rsidRDefault="007B660B" w:rsidP="004F258B">
      <w:pPr>
        <w:pStyle w:val="af5"/>
        <w:numPr>
          <w:ilvl w:val="0"/>
          <w:numId w:val="1"/>
        </w:numPr>
        <w:spacing w:line="360" w:lineRule="auto"/>
        <w:ind w:firstLineChars="0"/>
        <w:rPr>
          <w:b/>
          <w:bCs/>
          <w:sz w:val="21"/>
          <w:szCs w:val="21"/>
        </w:rPr>
      </w:pPr>
      <w:r w:rsidRPr="00E93D90">
        <w:rPr>
          <w:b/>
          <w:bCs/>
          <w:sz w:val="21"/>
          <w:szCs w:val="21"/>
        </w:rPr>
        <w:t>Atomically Dispersed Fe-Co Bimetallic Catalysts for the Promoted Electroreduction of Carbon Dioxide (</w:t>
      </w:r>
      <w:r w:rsidR="00F077DD">
        <w:rPr>
          <w:b/>
          <w:bCs/>
          <w:sz w:val="21"/>
          <w:szCs w:val="21"/>
        </w:rPr>
        <w:t>Article</w:t>
      </w:r>
      <w:r w:rsidRPr="00E93D90">
        <w:rPr>
          <w:b/>
          <w:bCs/>
          <w:sz w:val="21"/>
          <w:szCs w:val="21"/>
        </w:rPr>
        <w:t>)</w:t>
      </w:r>
    </w:p>
    <w:p w14:paraId="6779E9C8" w14:textId="77777777" w:rsidR="008F082A" w:rsidRDefault="007B660B" w:rsidP="004F258B">
      <w:pPr>
        <w:pStyle w:val="af5"/>
        <w:spacing w:line="360" w:lineRule="auto"/>
        <w:ind w:leftChars="200" w:left="480" w:firstLineChars="0" w:firstLine="0"/>
        <w:rPr>
          <w:sz w:val="21"/>
          <w:szCs w:val="21"/>
        </w:rPr>
      </w:pPr>
      <w:r>
        <w:rPr>
          <w:sz w:val="21"/>
          <w:szCs w:val="21"/>
        </w:rPr>
        <w:t>Zhangsen Chen, Gaixia Zhang, Yuren Wen, Ning Chen, Weifeng Chen, Tom Regier, James Dynes, Yi Zheng &amp; Shuhui Sun</w:t>
      </w:r>
    </w:p>
    <w:p w14:paraId="4B0A9085" w14:textId="77777777" w:rsidR="008F082A" w:rsidRDefault="007B660B" w:rsidP="004F258B">
      <w:pPr>
        <w:pStyle w:val="af5"/>
        <w:spacing w:line="360" w:lineRule="auto"/>
        <w:ind w:leftChars="200" w:left="480" w:firstLineChars="0" w:firstLine="0"/>
        <w:rPr>
          <w:sz w:val="21"/>
          <w:szCs w:val="21"/>
        </w:rPr>
      </w:pPr>
      <w:r>
        <w:rPr>
          <w:sz w:val="21"/>
          <w:szCs w:val="21"/>
        </w:rPr>
        <w:t xml:space="preserve">Nano-Micro Lett. 14, 25 (2022). </w:t>
      </w:r>
      <w:hyperlink r:id="rId83" w:history="1">
        <w:r>
          <w:rPr>
            <w:rStyle w:val="af3"/>
            <w:sz w:val="21"/>
            <w:szCs w:val="21"/>
          </w:rPr>
          <w:t>https://doi.org/10.1007/s40820-021-00746-9</w:t>
        </w:r>
      </w:hyperlink>
    </w:p>
    <w:p w14:paraId="6F57299C" w14:textId="7044E2D9" w:rsidR="008F082A" w:rsidRPr="00E93D90" w:rsidRDefault="007B660B" w:rsidP="004F258B">
      <w:pPr>
        <w:pStyle w:val="af5"/>
        <w:numPr>
          <w:ilvl w:val="0"/>
          <w:numId w:val="1"/>
        </w:numPr>
        <w:spacing w:line="360" w:lineRule="auto"/>
        <w:ind w:firstLineChars="0"/>
        <w:rPr>
          <w:b/>
          <w:bCs/>
          <w:sz w:val="21"/>
          <w:szCs w:val="21"/>
        </w:rPr>
      </w:pPr>
      <w:r w:rsidRPr="00E93D90">
        <w:rPr>
          <w:b/>
          <w:bCs/>
          <w:sz w:val="21"/>
          <w:szCs w:val="21"/>
        </w:rPr>
        <w:t>Three-Phase Heterojunction NiMo-Based Nano-Needle for Water Splitting at Industrial Alkaline Condition (</w:t>
      </w:r>
      <w:r w:rsidR="00F077DD">
        <w:rPr>
          <w:b/>
          <w:bCs/>
          <w:sz w:val="21"/>
          <w:szCs w:val="21"/>
        </w:rPr>
        <w:t>Article</w:t>
      </w:r>
      <w:r w:rsidRPr="00E93D90">
        <w:rPr>
          <w:b/>
          <w:bCs/>
          <w:sz w:val="21"/>
          <w:szCs w:val="21"/>
        </w:rPr>
        <w:t>)</w:t>
      </w:r>
    </w:p>
    <w:p w14:paraId="7DE44A11" w14:textId="77777777" w:rsidR="008F082A" w:rsidRDefault="007B660B" w:rsidP="004F258B">
      <w:pPr>
        <w:pStyle w:val="af5"/>
        <w:spacing w:line="360" w:lineRule="auto"/>
        <w:ind w:leftChars="200" w:left="480" w:firstLineChars="0" w:firstLine="0"/>
        <w:rPr>
          <w:sz w:val="21"/>
          <w:szCs w:val="21"/>
        </w:rPr>
      </w:pPr>
      <w:r>
        <w:rPr>
          <w:sz w:val="21"/>
          <w:szCs w:val="21"/>
        </w:rPr>
        <w:t>Guangfu Qian, Jinli Chen, Tianqi Yu, Jiacheng Liu, Lin Luo &amp; Shibin Yin</w:t>
      </w:r>
    </w:p>
    <w:p w14:paraId="39FA6CE1" w14:textId="77777777" w:rsidR="008F082A" w:rsidRDefault="007B660B" w:rsidP="004F258B">
      <w:pPr>
        <w:pStyle w:val="af5"/>
        <w:spacing w:line="360" w:lineRule="auto"/>
        <w:ind w:leftChars="200" w:left="480" w:firstLineChars="0" w:firstLine="0"/>
        <w:rPr>
          <w:sz w:val="21"/>
          <w:szCs w:val="21"/>
        </w:rPr>
      </w:pPr>
      <w:r>
        <w:rPr>
          <w:sz w:val="21"/>
          <w:szCs w:val="21"/>
        </w:rPr>
        <w:t xml:space="preserve">Nano-Micro Lett. 14, 20 (2022). </w:t>
      </w:r>
      <w:hyperlink r:id="rId84" w:history="1">
        <w:r>
          <w:rPr>
            <w:rStyle w:val="af3"/>
            <w:sz w:val="21"/>
            <w:szCs w:val="21"/>
          </w:rPr>
          <w:t>https://doi.org/10.1007/s40820-021-00744-x</w:t>
        </w:r>
      </w:hyperlink>
    </w:p>
    <w:bookmarkEnd w:id="5"/>
    <w:p w14:paraId="572FD392" w14:textId="765502B8" w:rsidR="008C53A0" w:rsidRPr="00E93D90" w:rsidRDefault="008C53A0" w:rsidP="004F258B">
      <w:pPr>
        <w:pStyle w:val="af5"/>
        <w:numPr>
          <w:ilvl w:val="0"/>
          <w:numId w:val="1"/>
        </w:numPr>
        <w:spacing w:line="360" w:lineRule="auto"/>
        <w:ind w:firstLineChars="0"/>
        <w:rPr>
          <w:b/>
          <w:bCs/>
          <w:sz w:val="21"/>
          <w:szCs w:val="21"/>
        </w:rPr>
      </w:pPr>
      <w:r w:rsidRPr="00E93D90">
        <w:rPr>
          <w:b/>
          <w:bCs/>
          <w:sz w:val="21"/>
          <w:szCs w:val="21"/>
        </w:rPr>
        <w:t>Electrostatic Field Enhanced Photocatalytic CO2 Conversion on BiVO4 Nanowires (</w:t>
      </w:r>
      <w:r w:rsidR="00F077DD">
        <w:rPr>
          <w:b/>
          <w:bCs/>
          <w:sz w:val="21"/>
          <w:szCs w:val="21"/>
        </w:rPr>
        <w:t>Article</w:t>
      </w:r>
      <w:r w:rsidRPr="00E93D90">
        <w:rPr>
          <w:b/>
          <w:bCs/>
          <w:sz w:val="21"/>
          <w:szCs w:val="21"/>
        </w:rPr>
        <w:t>)</w:t>
      </w:r>
    </w:p>
    <w:p w14:paraId="60D46E17" w14:textId="77777777" w:rsidR="008C53A0" w:rsidRPr="008C53A0" w:rsidRDefault="008C53A0" w:rsidP="004F258B">
      <w:pPr>
        <w:pStyle w:val="af5"/>
        <w:spacing w:line="360" w:lineRule="auto"/>
        <w:ind w:leftChars="200" w:left="480" w:firstLineChars="0" w:firstLine="0"/>
        <w:rPr>
          <w:sz w:val="21"/>
          <w:szCs w:val="21"/>
        </w:rPr>
      </w:pPr>
      <w:r w:rsidRPr="008C53A0">
        <w:rPr>
          <w:sz w:val="21"/>
          <w:szCs w:val="21"/>
        </w:rPr>
        <w:t>Shuai Yue, Lu Chen, Manke Zhang, Zhe Liu, Tao Chen, Mingzheng Xie, Zhen Cao &amp; Weihua Han</w:t>
      </w:r>
    </w:p>
    <w:p w14:paraId="50905154" w14:textId="77777777" w:rsidR="008C53A0" w:rsidRPr="008C53A0" w:rsidRDefault="008C53A0" w:rsidP="004F258B">
      <w:pPr>
        <w:pStyle w:val="af5"/>
        <w:spacing w:line="360" w:lineRule="auto"/>
        <w:ind w:leftChars="200" w:left="480" w:firstLineChars="0" w:firstLine="0"/>
        <w:rPr>
          <w:sz w:val="21"/>
          <w:szCs w:val="21"/>
        </w:rPr>
      </w:pPr>
      <w:r w:rsidRPr="008C53A0">
        <w:rPr>
          <w:sz w:val="21"/>
          <w:szCs w:val="21"/>
        </w:rPr>
        <w:t>Nano-Micro Lett. 14, 15 (2022).</w:t>
      </w:r>
      <w:hyperlink r:id="rId85" w:history="1">
        <w:r w:rsidRPr="008C53A0">
          <w:rPr>
            <w:rStyle w:val="af3"/>
            <w:sz w:val="21"/>
            <w:szCs w:val="21"/>
          </w:rPr>
          <w:t xml:space="preserve"> https://doi.org/10.1007/s40820-021-00749-6</w:t>
        </w:r>
      </w:hyperlink>
    </w:p>
    <w:sectPr w:rsidR="008C53A0" w:rsidRPr="008C53A0">
      <w:headerReference w:type="default" r:id="rId86"/>
      <w:footerReference w:type="default" r:id="rId87"/>
      <w:pgSz w:w="11906" w:h="16838"/>
      <w:pgMar w:top="1418" w:right="1418" w:bottom="1134" w:left="1418"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B32E0A" w14:textId="77777777" w:rsidR="002E33F7" w:rsidRDefault="002E33F7">
      <w:r>
        <w:separator/>
      </w:r>
    </w:p>
  </w:endnote>
  <w:endnote w:type="continuationSeparator" w:id="0">
    <w:p w14:paraId="6499128B" w14:textId="77777777" w:rsidR="002E33F7" w:rsidRDefault="002E3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dvOTce3d9a73">
    <w:altName w:val="Cambria"/>
    <w:charset w:val="00"/>
    <w:family w:val="roman"/>
    <w:pitch w:val="default"/>
  </w:font>
  <w:font w:name="ScalaSansPro-Regular">
    <w:altName w:val="Cambria"/>
    <w:charset w:val="00"/>
    <w:family w:val="roman"/>
    <w:pitch w:val="default"/>
  </w:font>
  <w:font w:name="STIX-Regular">
    <w:altName w:val="Cambria"/>
    <w:charset w:val="00"/>
    <w:family w:val="roman"/>
    <w:pitch w:val="default"/>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248E9" w14:textId="77777777" w:rsidR="008F082A" w:rsidRDefault="007B660B">
    <w:pPr>
      <w:pStyle w:val="a9"/>
      <w:jc w:val="center"/>
    </w:pPr>
    <w:r>
      <w:rPr>
        <w:noProof/>
      </w:rPr>
      <mc:AlternateContent>
        <mc:Choice Requires="wps">
          <w:drawing>
            <wp:anchor distT="0" distB="0" distL="114300" distR="114300" simplePos="0" relativeHeight="251659264" behindDoc="0" locked="0" layoutInCell="1" allowOverlap="1" wp14:anchorId="199CCAEC" wp14:editId="2F21798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3F256D" w14:textId="77777777" w:rsidR="008F082A" w:rsidRDefault="00000000">
                          <w:pPr>
                            <w:pStyle w:val="a9"/>
                            <w:jc w:val="center"/>
                          </w:pPr>
                          <w:sdt>
                            <w:sdtPr>
                              <w:rPr>
                                <w:rFonts w:asciiTheme="minorEastAsia" w:eastAsiaTheme="minorEastAsia" w:hAnsiTheme="minorEastAsia" w:cstheme="minorHAnsi"/>
                              </w:rPr>
                              <w:id w:val="-2004428897"/>
                            </w:sdtPr>
                            <w:sdtEndPr>
                              <w:rPr>
                                <w:rFonts w:asciiTheme="minorHAnsi" w:eastAsia="MS Mincho" w:hAnsiTheme="minorHAnsi"/>
                              </w:rPr>
                            </w:sdtEndPr>
                            <w:sdtContent>
                              <w:sdt>
                                <w:sdtPr>
                                  <w:rPr>
                                    <w:rFonts w:asciiTheme="minorEastAsia" w:eastAsiaTheme="minorEastAsia" w:hAnsiTheme="minorEastAsia" w:cstheme="minorHAnsi"/>
                                  </w:rPr>
                                  <w:id w:val="1728636285"/>
                                </w:sdtPr>
                                <w:sdtEndPr>
                                  <w:rPr>
                                    <w:rFonts w:asciiTheme="minorHAnsi" w:eastAsia="MS Mincho" w:hAnsiTheme="minorHAnsi"/>
                                  </w:rPr>
                                </w:sdtEndPr>
                                <w:sdtContent>
                                  <w:r w:rsidR="007B660B">
                                    <w:rPr>
                                      <w:rFonts w:asciiTheme="minorEastAsia" w:eastAsiaTheme="minorEastAsia" w:hAnsiTheme="minorEastAsia" w:cstheme="minorHAnsi"/>
                                      <w:b/>
                                      <w:bCs/>
                                    </w:rPr>
                                    <w:fldChar w:fldCharType="begin"/>
                                  </w:r>
                                  <w:r w:rsidR="007B660B">
                                    <w:rPr>
                                      <w:rFonts w:asciiTheme="minorEastAsia" w:eastAsiaTheme="minorEastAsia" w:hAnsiTheme="minorEastAsia" w:cstheme="minorHAnsi"/>
                                      <w:b/>
                                      <w:bCs/>
                                    </w:rPr>
                                    <w:instrText>PAGE</w:instrText>
                                  </w:r>
                                  <w:r w:rsidR="007B660B">
                                    <w:rPr>
                                      <w:rFonts w:asciiTheme="minorEastAsia" w:eastAsiaTheme="minorEastAsia" w:hAnsiTheme="minorEastAsia" w:cstheme="minorHAnsi"/>
                                      <w:b/>
                                      <w:bCs/>
                                    </w:rPr>
                                    <w:fldChar w:fldCharType="separate"/>
                                  </w:r>
                                  <w:r w:rsidR="007B660B">
                                    <w:rPr>
                                      <w:rFonts w:asciiTheme="minorEastAsia" w:eastAsiaTheme="minorEastAsia" w:hAnsiTheme="minorEastAsia" w:cstheme="minorHAnsi"/>
                                      <w:b/>
                                      <w:bCs/>
                                      <w:lang w:val="zh-CN" w:eastAsia="zh-CN"/>
                                    </w:rPr>
                                    <w:t>2</w:t>
                                  </w:r>
                                  <w:r w:rsidR="007B660B">
                                    <w:rPr>
                                      <w:rFonts w:asciiTheme="minorEastAsia" w:eastAsiaTheme="minorEastAsia" w:hAnsiTheme="minorEastAsia" w:cstheme="minorHAnsi"/>
                                      <w:b/>
                                      <w:bCs/>
                                    </w:rPr>
                                    <w:fldChar w:fldCharType="end"/>
                                  </w:r>
                                  <w:r w:rsidR="007B660B">
                                    <w:rPr>
                                      <w:rFonts w:asciiTheme="minorEastAsia" w:eastAsiaTheme="minorEastAsia" w:hAnsiTheme="minorEastAsia" w:cstheme="minorHAnsi"/>
                                      <w:lang w:val="zh-CN" w:eastAsia="zh-CN"/>
                                    </w:rPr>
                                    <w:t>/</w:t>
                                  </w:r>
                                  <w:r w:rsidR="007B660B">
                                    <w:rPr>
                                      <w:rFonts w:asciiTheme="minorEastAsia" w:eastAsiaTheme="minorEastAsia" w:hAnsiTheme="minorEastAsia" w:cstheme="minorHAnsi"/>
                                      <w:b/>
                                      <w:bCs/>
                                    </w:rPr>
                                    <w:fldChar w:fldCharType="begin"/>
                                  </w:r>
                                  <w:r w:rsidR="007B660B">
                                    <w:rPr>
                                      <w:rFonts w:asciiTheme="minorEastAsia" w:eastAsiaTheme="minorEastAsia" w:hAnsiTheme="minorEastAsia" w:cstheme="minorHAnsi"/>
                                      <w:b/>
                                      <w:bCs/>
                                    </w:rPr>
                                    <w:instrText>NUMPAGES</w:instrText>
                                  </w:r>
                                  <w:r w:rsidR="007B660B">
                                    <w:rPr>
                                      <w:rFonts w:asciiTheme="minorEastAsia" w:eastAsiaTheme="minorEastAsia" w:hAnsiTheme="minorEastAsia" w:cstheme="minorHAnsi"/>
                                      <w:b/>
                                      <w:bCs/>
                                    </w:rPr>
                                    <w:fldChar w:fldCharType="separate"/>
                                  </w:r>
                                  <w:r w:rsidR="007B660B">
                                    <w:rPr>
                                      <w:rFonts w:asciiTheme="minorEastAsia" w:eastAsiaTheme="minorEastAsia" w:hAnsiTheme="minorEastAsia" w:cstheme="minorHAnsi"/>
                                      <w:b/>
                                      <w:bCs/>
                                      <w:lang w:val="zh-CN" w:eastAsia="zh-CN"/>
                                    </w:rPr>
                                    <w:t>2</w:t>
                                  </w:r>
                                  <w:r w:rsidR="007B660B">
                                    <w:rPr>
                                      <w:rFonts w:asciiTheme="minorEastAsia" w:eastAsiaTheme="minorEastAsia" w:hAnsiTheme="minorEastAsia" w:cstheme="minorHAnsi"/>
                                      <w:b/>
                                      <w:bCs/>
                                    </w:rPr>
                                    <w:fldChar w:fldCharType="end"/>
                                  </w:r>
                                </w:sdtContent>
                              </w:sdt>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99CCAEC"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323F256D" w14:textId="77777777" w:rsidR="008F082A" w:rsidRDefault="00000000">
                    <w:pPr>
                      <w:pStyle w:val="a9"/>
                      <w:jc w:val="center"/>
                    </w:pPr>
                    <w:sdt>
                      <w:sdtPr>
                        <w:rPr>
                          <w:rFonts w:asciiTheme="minorEastAsia" w:eastAsiaTheme="minorEastAsia" w:hAnsiTheme="minorEastAsia" w:cstheme="minorHAnsi"/>
                        </w:rPr>
                        <w:id w:val="-2004428897"/>
                      </w:sdtPr>
                      <w:sdtEndPr>
                        <w:rPr>
                          <w:rFonts w:asciiTheme="minorHAnsi" w:eastAsia="MS Mincho" w:hAnsiTheme="minorHAnsi"/>
                        </w:rPr>
                      </w:sdtEndPr>
                      <w:sdtContent>
                        <w:sdt>
                          <w:sdtPr>
                            <w:rPr>
                              <w:rFonts w:asciiTheme="minorEastAsia" w:eastAsiaTheme="minorEastAsia" w:hAnsiTheme="minorEastAsia" w:cstheme="minorHAnsi"/>
                            </w:rPr>
                            <w:id w:val="1728636285"/>
                          </w:sdtPr>
                          <w:sdtEndPr>
                            <w:rPr>
                              <w:rFonts w:asciiTheme="minorHAnsi" w:eastAsia="MS Mincho" w:hAnsiTheme="minorHAnsi"/>
                            </w:rPr>
                          </w:sdtEndPr>
                          <w:sdtContent>
                            <w:r w:rsidR="007B660B">
                              <w:rPr>
                                <w:rFonts w:asciiTheme="minorEastAsia" w:eastAsiaTheme="minorEastAsia" w:hAnsiTheme="minorEastAsia" w:cstheme="minorHAnsi"/>
                                <w:b/>
                                <w:bCs/>
                              </w:rPr>
                              <w:fldChar w:fldCharType="begin"/>
                            </w:r>
                            <w:r w:rsidR="007B660B">
                              <w:rPr>
                                <w:rFonts w:asciiTheme="minorEastAsia" w:eastAsiaTheme="minorEastAsia" w:hAnsiTheme="minorEastAsia" w:cstheme="minorHAnsi"/>
                                <w:b/>
                                <w:bCs/>
                              </w:rPr>
                              <w:instrText>PAGE</w:instrText>
                            </w:r>
                            <w:r w:rsidR="007B660B">
                              <w:rPr>
                                <w:rFonts w:asciiTheme="minorEastAsia" w:eastAsiaTheme="minorEastAsia" w:hAnsiTheme="minorEastAsia" w:cstheme="minorHAnsi"/>
                                <w:b/>
                                <w:bCs/>
                              </w:rPr>
                              <w:fldChar w:fldCharType="separate"/>
                            </w:r>
                            <w:r w:rsidR="007B660B">
                              <w:rPr>
                                <w:rFonts w:asciiTheme="minorEastAsia" w:eastAsiaTheme="minorEastAsia" w:hAnsiTheme="minorEastAsia" w:cstheme="minorHAnsi"/>
                                <w:b/>
                                <w:bCs/>
                                <w:lang w:val="zh-CN" w:eastAsia="zh-CN"/>
                              </w:rPr>
                              <w:t>2</w:t>
                            </w:r>
                            <w:r w:rsidR="007B660B">
                              <w:rPr>
                                <w:rFonts w:asciiTheme="minorEastAsia" w:eastAsiaTheme="minorEastAsia" w:hAnsiTheme="minorEastAsia" w:cstheme="minorHAnsi"/>
                                <w:b/>
                                <w:bCs/>
                              </w:rPr>
                              <w:fldChar w:fldCharType="end"/>
                            </w:r>
                            <w:r w:rsidR="007B660B">
                              <w:rPr>
                                <w:rFonts w:asciiTheme="minorEastAsia" w:eastAsiaTheme="minorEastAsia" w:hAnsiTheme="minorEastAsia" w:cstheme="minorHAnsi"/>
                                <w:lang w:val="zh-CN" w:eastAsia="zh-CN"/>
                              </w:rPr>
                              <w:t>/</w:t>
                            </w:r>
                            <w:r w:rsidR="007B660B">
                              <w:rPr>
                                <w:rFonts w:asciiTheme="minorEastAsia" w:eastAsiaTheme="minorEastAsia" w:hAnsiTheme="minorEastAsia" w:cstheme="minorHAnsi"/>
                                <w:b/>
                                <w:bCs/>
                              </w:rPr>
                              <w:fldChar w:fldCharType="begin"/>
                            </w:r>
                            <w:r w:rsidR="007B660B">
                              <w:rPr>
                                <w:rFonts w:asciiTheme="minorEastAsia" w:eastAsiaTheme="minorEastAsia" w:hAnsiTheme="minorEastAsia" w:cstheme="minorHAnsi"/>
                                <w:b/>
                                <w:bCs/>
                              </w:rPr>
                              <w:instrText>NUMPAGES</w:instrText>
                            </w:r>
                            <w:r w:rsidR="007B660B">
                              <w:rPr>
                                <w:rFonts w:asciiTheme="minorEastAsia" w:eastAsiaTheme="minorEastAsia" w:hAnsiTheme="minorEastAsia" w:cstheme="minorHAnsi"/>
                                <w:b/>
                                <w:bCs/>
                              </w:rPr>
                              <w:fldChar w:fldCharType="separate"/>
                            </w:r>
                            <w:r w:rsidR="007B660B">
                              <w:rPr>
                                <w:rFonts w:asciiTheme="minorEastAsia" w:eastAsiaTheme="minorEastAsia" w:hAnsiTheme="minorEastAsia" w:cstheme="minorHAnsi"/>
                                <w:b/>
                                <w:bCs/>
                                <w:lang w:val="zh-CN" w:eastAsia="zh-CN"/>
                              </w:rPr>
                              <w:t>2</w:t>
                            </w:r>
                            <w:r w:rsidR="007B660B">
                              <w:rPr>
                                <w:rFonts w:asciiTheme="minorEastAsia" w:eastAsiaTheme="minorEastAsia" w:hAnsiTheme="minorEastAsia" w:cstheme="minorHAnsi"/>
                                <w:b/>
                                <w:bCs/>
                              </w:rPr>
                              <w:fldChar w:fldCharType="end"/>
                            </w:r>
                          </w:sdtContent>
                        </w:sdt>
                      </w:sdtContent>
                    </w:sdt>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1E8B05" w14:textId="77777777" w:rsidR="002E33F7" w:rsidRDefault="002E33F7">
      <w:r>
        <w:separator/>
      </w:r>
    </w:p>
  </w:footnote>
  <w:footnote w:type="continuationSeparator" w:id="0">
    <w:p w14:paraId="7BE83C64" w14:textId="77777777" w:rsidR="002E33F7" w:rsidRDefault="002E33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9AB944" w14:textId="77777777" w:rsidR="008F082A" w:rsidRDefault="00000000">
    <w:pPr>
      <w:pBdr>
        <w:bottom w:val="single" w:sz="4" w:space="0" w:color="auto"/>
      </w:pBdr>
      <w:spacing w:before="14"/>
      <w:rPr>
        <w:rStyle w:val="af3"/>
        <w:rFonts w:eastAsia="宋体"/>
        <w:color w:val="4472C4" w:themeColor="accent1"/>
        <w:sz w:val="21"/>
        <w:lang w:val="en-US" w:eastAsia="zh-CN"/>
      </w:rPr>
    </w:pPr>
    <w:hyperlink r:id="rId1" w:history="1">
      <w:r w:rsidR="007B660B">
        <w:rPr>
          <w:rStyle w:val="af3"/>
          <w:rFonts w:eastAsiaTheme="minorEastAsia"/>
          <w:lang w:val="en-US"/>
        </w:rPr>
        <w:t>N</w:t>
      </w:r>
      <w:r w:rsidR="007B660B">
        <w:rPr>
          <w:rStyle w:val="af3"/>
          <w:rFonts w:eastAsiaTheme="minorEastAsia"/>
          <w:lang w:val="en-US" w:eastAsia="zh-CN"/>
        </w:rPr>
        <w:t>ano-Micro Letters</w:t>
      </w:r>
    </w:hyperlink>
    <w:r w:rsidR="007B660B">
      <w:rPr>
        <w:rFonts w:eastAsiaTheme="minorEastAsia"/>
        <w:lang w:val="en-US" w:eastAsia="zh-CN"/>
      </w:rPr>
      <w:t xml:space="preserve">                        </w:t>
    </w:r>
    <w:r w:rsidR="007B660B">
      <w:rPr>
        <w:rFonts w:eastAsiaTheme="minorEastAsia" w:hint="eastAsia"/>
        <w:lang w:val="en-US" w:eastAsia="zh-CN"/>
      </w:rPr>
      <w:t xml:space="preserve"> </w:t>
    </w:r>
    <w:r w:rsidR="007B660B">
      <w:rPr>
        <w:rFonts w:eastAsiaTheme="minorEastAsia"/>
        <w:lang w:val="en-US" w:eastAsia="zh-CN"/>
      </w:rPr>
      <w:t xml:space="preserve">                                                </w:t>
    </w:r>
    <w:hyperlink r:id="rId2" w:history="1">
      <w:r w:rsidR="007B660B">
        <w:rPr>
          <w:rStyle w:val="af3"/>
          <w:rFonts w:eastAsiaTheme="minorEastAsia"/>
          <w:lang w:val="en-US" w:eastAsia="zh-CN"/>
        </w:rPr>
        <w:t>Editorial_office@nmlett.org</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3F13E49"/>
    <w:multiLevelType w:val="singleLevel"/>
    <w:tmpl w:val="B3F13E49"/>
    <w:lvl w:ilvl="0">
      <w:start w:val="1"/>
      <w:numFmt w:val="decimal"/>
      <w:lvlText w:val="%1."/>
      <w:lvlJc w:val="left"/>
      <w:pPr>
        <w:ind w:left="425" w:hanging="425"/>
      </w:pPr>
      <w:rPr>
        <w:rFonts w:hint="default"/>
      </w:rPr>
    </w:lvl>
  </w:abstractNum>
  <w:abstractNum w:abstractNumId="1" w15:restartNumberingAfterBreak="0">
    <w:nsid w:val="BF99F94D"/>
    <w:multiLevelType w:val="singleLevel"/>
    <w:tmpl w:val="90A81FF2"/>
    <w:lvl w:ilvl="0">
      <w:start w:val="1"/>
      <w:numFmt w:val="decimal"/>
      <w:lvlText w:val="%1."/>
      <w:lvlJc w:val="left"/>
      <w:pPr>
        <w:ind w:left="425" w:hanging="425"/>
      </w:pPr>
      <w:rPr>
        <w:rFonts w:hint="default"/>
        <w:color w:val="auto"/>
        <w:sz w:val="21"/>
        <w:szCs w:val="21"/>
      </w:rPr>
    </w:lvl>
  </w:abstractNum>
  <w:abstractNum w:abstractNumId="2" w15:restartNumberingAfterBreak="0">
    <w:nsid w:val="FC5E2AAC"/>
    <w:multiLevelType w:val="singleLevel"/>
    <w:tmpl w:val="FC5E2AAC"/>
    <w:lvl w:ilvl="0">
      <w:start w:val="1"/>
      <w:numFmt w:val="decimal"/>
      <w:lvlText w:val="%1."/>
      <w:lvlJc w:val="left"/>
      <w:pPr>
        <w:ind w:left="425" w:hanging="425"/>
      </w:pPr>
      <w:rPr>
        <w:rFonts w:hint="default"/>
      </w:rPr>
    </w:lvl>
  </w:abstractNum>
  <w:abstractNum w:abstractNumId="3" w15:restartNumberingAfterBreak="0">
    <w:nsid w:val="055D87A1"/>
    <w:multiLevelType w:val="singleLevel"/>
    <w:tmpl w:val="54EC5548"/>
    <w:lvl w:ilvl="0">
      <w:start w:val="1"/>
      <w:numFmt w:val="decimal"/>
      <w:lvlText w:val="%1."/>
      <w:lvlJc w:val="left"/>
      <w:pPr>
        <w:ind w:left="425" w:hanging="425"/>
      </w:pPr>
      <w:rPr>
        <w:rFonts w:hint="default"/>
        <w:color w:val="auto"/>
      </w:rPr>
    </w:lvl>
  </w:abstractNum>
  <w:abstractNum w:abstractNumId="4" w15:restartNumberingAfterBreak="0">
    <w:nsid w:val="0667715C"/>
    <w:multiLevelType w:val="singleLevel"/>
    <w:tmpl w:val="0667715C"/>
    <w:lvl w:ilvl="0">
      <w:start w:val="1"/>
      <w:numFmt w:val="decimal"/>
      <w:lvlText w:val="%1."/>
      <w:lvlJc w:val="left"/>
      <w:pPr>
        <w:ind w:left="425" w:hanging="425"/>
      </w:pPr>
      <w:rPr>
        <w:rFonts w:hint="default"/>
      </w:rPr>
    </w:lvl>
  </w:abstractNum>
  <w:abstractNum w:abstractNumId="5" w15:restartNumberingAfterBreak="0">
    <w:nsid w:val="123DBF06"/>
    <w:multiLevelType w:val="singleLevel"/>
    <w:tmpl w:val="03A414E8"/>
    <w:lvl w:ilvl="0">
      <w:start w:val="1"/>
      <w:numFmt w:val="decimal"/>
      <w:lvlText w:val="%1."/>
      <w:lvlJc w:val="left"/>
      <w:pPr>
        <w:ind w:left="425" w:hanging="425"/>
      </w:pPr>
      <w:rPr>
        <w:rFonts w:hint="default"/>
        <w:b/>
        <w:bCs/>
        <w:color w:val="auto"/>
        <w:sz w:val="21"/>
        <w:szCs w:val="21"/>
      </w:rPr>
    </w:lvl>
  </w:abstractNum>
  <w:abstractNum w:abstractNumId="6" w15:restartNumberingAfterBreak="0">
    <w:nsid w:val="37DD4721"/>
    <w:multiLevelType w:val="singleLevel"/>
    <w:tmpl w:val="37DD4721"/>
    <w:lvl w:ilvl="0">
      <w:start w:val="1"/>
      <w:numFmt w:val="decimal"/>
      <w:lvlText w:val="%1."/>
      <w:lvlJc w:val="left"/>
      <w:pPr>
        <w:ind w:left="425" w:hanging="425"/>
      </w:pPr>
      <w:rPr>
        <w:rFonts w:hint="default"/>
      </w:rPr>
    </w:lvl>
  </w:abstractNum>
  <w:num w:numId="1" w16cid:durableId="683291190">
    <w:abstractNumId w:val="1"/>
  </w:num>
  <w:num w:numId="2" w16cid:durableId="1715889336">
    <w:abstractNumId w:val="2"/>
  </w:num>
  <w:num w:numId="3" w16cid:durableId="1977953533">
    <w:abstractNumId w:val="6"/>
  </w:num>
  <w:num w:numId="4" w16cid:durableId="1707757797">
    <w:abstractNumId w:val="3"/>
  </w:num>
  <w:num w:numId="5" w16cid:durableId="301354719">
    <w:abstractNumId w:val="0"/>
  </w:num>
  <w:num w:numId="6" w16cid:durableId="1119648352">
    <w:abstractNumId w:val="4"/>
  </w:num>
  <w:num w:numId="7" w16cid:durableId="5811392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AytzAyNDIyMjE2MjdR0lEKTi0uzszPAykwrgUA1fYBBSwAAAA="/>
    <w:docVar w:name="commondata" w:val="eyJoZGlkIjoiNDBiM2U1NWJjOTJkZGVmN2ViMWFhM2VlOWY1YzAxMWMifQ=="/>
    <w:docVar w:name="EN.InstantFormat" w:val="&lt;ENInstantFormat&gt;&lt;Enabled&gt;0&lt;/Enabled&gt;&lt;ScanUnformatted&gt;1&lt;/ScanUnformatted&gt;&lt;ScanChanges&gt;1&lt;/ScanChanges&gt;&lt;Suspended&gt;0&lt;/Suspended&gt;&lt;/ENInstantFormat&gt;"/>
    <w:docVar w:name="EN.Layout" w:val="&lt;ENLayout&gt;&lt;Style&gt;ACS Nano 复制&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zxfdsddq29wrqezte35xa5jzdse205rtvf9&quot;&gt;我的EndNote库&lt;record-ids&gt;&lt;item&gt;191&lt;/item&gt;&lt;item&gt;245&lt;/item&gt;&lt;item&gt;415&lt;/item&gt;&lt;item&gt;420&lt;/item&gt;&lt;item&gt;428&lt;/item&gt;&lt;item&gt;467&lt;/item&gt;&lt;item&gt;472&lt;/item&gt;&lt;item&gt;486&lt;/item&gt;&lt;item&gt;491&lt;/item&gt;&lt;item&gt;500&lt;/item&gt;&lt;item&gt;502&lt;/item&gt;&lt;item&gt;505&lt;/item&gt;&lt;item&gt;516&lt;/item&gt;&lt;item&gt;517&lt;/item&gt;&lt;item&gt;520&lt;/item&gt;&lt;item&gt;721&lt;/item&gt;&lt;item&gt;731&lt;/item&gt;&lt;item&gt;732&lt;/item&gt;&lt;item&gt;735&lt;/item&gt;&lt;item&gt;739&lt;/item&gt;&lt;item&gt;740&lt;/item&gt;&lt;item&gt;741&lt;/item&gt;&lt;item&gt;742&lt;/item&gt;&lt;item&gt;745&lt;/item&gt;&lt;item&gt;747&lt;/item&gt;&lt;item&gt;749&lt;/item&gt;&lt;item&gt;757&lt;/item&gt;&lt;item&gt;762&lt;/item&gt;&lt;item&gt;768&lt;/item&gt;&lt;item&gt;775&lt;/item&gt;&lt;item&gt;781&lt;/item&gt;&lt;item&gt;1700&lt;/item&gt;&lt;item&gt;1719&lt;/item&gt;&lt;item&gt;1724&lt;/item&gt;&lt;item&gt;1731&lt;/item&gt;&lt;item&gt;1740&lt;/item&gt;&lt;item&gt;1756&lt;/item&gt;&lt;item&gt;1757&lt;/item&gt;&lt;item&gt;1767&lt;/item&gt;&lt;item&gt;1768&lt;/item&gt;&lt;item&gt;1769&lt;/item&gt;&lt;item&gt;1770&lt;/item&gt;&lt;item&gt;1772&lt;/item&gt;&lt;item&gt;1773&lt;/item&gt;&lt;item&gt;1774&lt;/item&gt;&lt;item&gt;1775&lt;/item&gt;&lt;item&gt;1776&lt;/item&gt;&lt;item&gt;1777&lt;/item&gt;&lt;item&gt;1784&lt;/item&gt;&lt;item&gt;1790&lt;/item&gt;&lt;item&gt;1792&lt;/item&gt;&lt;item&gt;1815&lt;/item&gt;&lt;item&gt;1819&lt;/item&gt;&lt;item&gt;1823&lt;/item&gt;&lt;item&gt;1837&lt;/item&gt;&lt;item&gt;1854&lt;/item&gt;&lt;item&gt;1855&lt;/item&gt;&lt;item&gt;1856&lt;/item&gt;&lt;item&gt;1862&lt;/item&gt;&lt;item&gt;1869&lt;/item&gt;&lt;/record-ids&gt;&lt;/item&gt;&lt;/Libraries&gt;"/>
  </w:docVars>
  <w:rsids>
    <w:rsidRoot w:val="002D16A0"/>
    <w:rsid w:val="000003BB"/>
    <w:rsid w:val="0000374D"/>
    <w:rsid w:val="00004A23"/>
    <w:rsid w:val="00006A0A"/>
    <w:rsid w:val="0000703E"/>
    <w:rsid w:val="00007A04"/>
    <w:rsid w:val="00010CDC"/>
    <w:rsid w:val="000112FC"/>
    <w:rsid w:val="000118A0"/>
    <w:rsid w:val="000118B0"/>
    <w:rsid w:val="00011F40"/>
    <w:rsid w:val="00013342"/>
    <w:rsid w:val="0001454A"/>
    <w:rsid w:val="0001683C"/>
    <w:rsid w:val="000172E7"/>
    <w:rsid w:val="00017A12"/>
    <w:rsid w:val="000214A8"/>
    <w:rsid w:val="00023F64"/>
    <w:rsid w:val="0002522A"/>
    <w:rsid w:val="00027FB5"/>
    <w:rsid w:val="00030C02"/>
    <w:rsid w:val="00031222"/>
    <w:rsid w:val="000314D2"/>
    <w:rsid w:val="0003318F"/>
    <w:rsid w:val="00033A21"/>
    <w:rsid w:val="00040069"/>
    <w:rsid w:val="0004094E"/>
    <w:rsid w:val="00040B7B"/>
    <w:rsid w:val="000417FB"/>
    <w:rsid w:val="00041C1B"/>
    <w:rsid w:val="000437A8"/>
    <w:rsid w:val="000437F7"/>
    <w:rsid w:val="000443C9"/>
    <w:rsid w:val="00046A04"/>
    <w:rsid w:val="00050985"/>
    <w:rsid w:val="000541A4"/>
    <w:rsid w:val="0005501E"/>
    <w:rsid w:val="00055411"/>
    <w:rsid w:val="00055883"/>
    <w:rsid w:val="00057E6E"/>
    <w:rsid w:val="0006044D"/>
    <w:rsid w:val="00060D37"/>
    <w:rsid w:val="00062324"/>
    <w:rsid w:val="00063C0E"/>
    <w:rsid w:val="0006499E"/>
    <w:rsid w:val="00072EA7"/>
    <w:rsid w:val="00074201"/>
    <w:rsid w:val="00076EAD"/>
    <w:rsid w:val="00080294"/>
    <w:rsid w:val="0008287E"/>
    <w:rsid w:val="00083031"/>
    <w:rsid w:val="00084B74"/>
    <w:rsid w:val="0008740B"/>
    <w:rsid w:val="000904D3"/>
    <w:rsid w:val="0009268E"/>
    <w:rsid w:val="0009309C"/>
    <w:rsid w:val="00093F1B"/>
    <w:rsid w:val="000942DB"/>
    <w:rsid w:val="00095DC2"/>
    <w:rsid w:val="000A1F4B"/>
    <w:rsid w:val="000A21A9"/>
    <w:rsid w:val="000A29FB"/>
    <w:rsid w:val="000A3E93"/>
    <w:rsid w:val="000A472C"/>
    <w:rsid w:val="000A5773"/>
    <w:rsid w:val="000A682F"/>
    <w:rsid w:val="000B05A0"/>
    <w:rsid w:val="000B33EE"/>
    <w:rsid w:val="000B4293"/>
    <w:rsid w:val="000B733C"/>
    <w:rsid w:val="000C1DCD"/>
    <w:rsid w:val="000C259E"/>
    <w:rsid w:val="000C3E0C"/>
    <w:rsid w:val="000C6252"/>
    <w:rsid w:val="000C6F8A"/>
    <w:rsid w:val="000D2BE7"/>
    <w:rsid w:val="000D2D4B"/>
    <w:rsid w:val="000D2F93"/>
    <w:rsid w:val="000D3844"/>
    <w:rsid w:val="000D45F4"/>
    <w:rsid w:val="000D5AB4"/>
    <w:rsid w:val="000D66DB"/>
    <w:rsid w:val="000D7C6F"/>
    <w:rsid w:val="000D7EBA"/>
    <w:rsid w:val="000E2B05"/>
    <w:rsid w:val="000E4722"/>
    <w:rsid w:val="000E4F64"/>
    <w:rsid w:val="000E6C58"/>
    <w:rsid w:val="000E788B"/>
    <w:rsid w:val="000E7A5B"/>
    <w:rsid w:val="000E7BBA"/>
    <w:rsid w:val="000F1096"/>
    <w:rsid w:val="000F1477"/>
    <w:rsid w:val="000F512F"/>
    <w:rsid w:val="001013F4"/>
    <w:rsid w:val="00102FD5"/>
    <w:rsid w:val="001054D4"/>
    <w:rsid w:val="0010686C"/>
    <w:rsid w:val="00107A07"/>
    <w:rsid w:val="00107C5F"/>
    <w:rsid w:val="00107CCC"/>
    <w:rsid w:val="00110011"/>
    <w:rsid w:val="001105BD"/>
    <w:rsid w:val="00111367"/>
    <w:rsid w:val="00111B49"/>
    <w:rsid w:val="00116C82"/>
    <w:rsid w:val="0011700E"/>
    <w:rsid w:val="00120E85"/>
    <w:rsid w:val="00120FEA"/>
    <w:rsid w:val="00123ADA"/>
    <w:rsid w:val="00124A83"/>
    <w:rsid w:val="00124CB6"/>
    <w:rsid w:val="00125573"/>
    <w:rsid w:val="001258C2"/>
    <w:rsid w:val="0012642A"/>
    <w:rsid w:val="00126D17"/>
    <w:rsid w:val="001305BF"/>
    <w:rsid w:val="00131D58"/>
    <w:rsid w:val="00135A79"/>
    <w:rsid w:val="001370B1"/>
    <w:rsid w:val="001377CA"/>
    <w:rsid w:val="001404E1"/>
    <w:rsid w:val="00140B94"/>
    <w:rsid w:val="001450FB"/>
    <w:rsid w:val="0014658A"/>
    <w:rsid w:val="00147DB8"/>
    <w:rsid w:val="00150560"/>
    <w:rsid w:val="00150C14"/>
    <w:rsid w:val="00151683"/>
    <w:rsid w:val="00151E98"/>
    <w:rsid w:val="0015392F"/>
    <w:rsid w:val="00154E8C"/>
    <w:rsid w:val="0015563E"/>
    <w:rsid w:val="00155F66"/>
    <w:rsid w:val="00160DD0"/>
    <w:rsid w:val="0016192E"/>
    <w:rsid w:val="0016390D"/>
    <w:rsid w:val="00163F4F"/>
    <w:rsid w:val="00164057"/>
    <w:rsid w:val="00165B37"/>
    <w:rsid w:val="00170369"/>
    <w:rsid w:val="00171B14"/>
    <w:rsid w:val="00173757"/>
    <w:rsid w:val="00174176"/>
    <w:rsid w:val="001756CE"/>
    <w:rsid w:val="00181D92"/>
    <w:rsid w:val="001823B6"/>
    <w:rsid w:val="00182BA1"/>
    <w:rsid w:val="001848EB"/>
    <w:rsid w:val="00185DD3"/>
    <w:rsid w:val="00187DB9"/>
    <w:rsid w:val="0019077D"/>
    <w:rsid w:val="00190D9C"/>
    <w:rsid w:val="0019194D"/>
    <w:rsid w:val="00195FAF"/>
    <w:rsid w:val="001963DD"/>
    <w:rsid w:val="0019723B"/>
    <w:rsid w:val="001974E3"/>
    <w:rsid w:val="001A3E61"/>
    <w:rsid w:val="001A4240"/>
    <w:rsid w:val="001A50AE"/>
    <w:rsid w:val="001A5CE1"/>
    <w:rsid w:val="001A6821"/>
    <w:rsid w:val="001A734D"/>
    <w:rsid w:val="001B3AF2"/>
    <w:rsid w:val="001B4224"/>
    <w:rsid w:val="001B48E8"/>
    <w:rsid w:val="001B665D"/>
    <w:rsid w:val="001B739A"/>
    <w:rsid w:val="001B7472"/>
    <w:rsid w:val="001C10AC"/>
    <w:rsid w:val="001C55FB"/>
    <w:rsid w:val="001C6D24"/>
    <w:rsid w:val="001D12BC"/>
    <w:rsid w:val="001D36B1"/>
    <w:rsid w:val="001D53E1"/>
    <w:rsid w:val="001D561D"/>
    <w:rsid w:val="001D5E82"/>
    <w:rsid w:val="001E18CC"/>
    <w:rsid w:val="001E3D2D"/>
    <w:rsid w:val="001E459E"/>
    <w:rsid w:val="001E4605"/>
    <w:rsid w:val="001E5F4E"/>
    <w:rsid w:val="001E7BA0"/>
    <w:rsid w:val="001F21AE"/>
    <w:rsid w:val="001F2689"/>
    <w:rsid w:val="001F2AB7"/>
    <w:rsid w:val="001F37A0"/>
    <w:rsid w:val="001F3C9B"/>
    <w:rsid w:val="001F3E62"/>
    <w:rsid w:val="001F3E77"/>
    <w:rsid w:val="001F4BD1"/>
    <w:rsid w:val="001F5110"/>
    <w:rsid w:val="001F544D"/>
    <w:rsid w:val="001F5702"/>
    <w:rsid w:val="001F65A2"/>
    <w:rsid w:val="002002FC"/>
    <w:rsid w:val="00201F71"/>
    <w:rsid w:val="00203934"/>
    <w:rsid w:val="0020446B"/>
    <w:rsid w:val="00204BA7"/>
    <w:rsid w:val="002072AB"/>
    <w:rsid w:val="00210140"/>
    <w:rsid w:val="00210734"/>
    <w:rsid w:val="002116F6"/>
    <w:rsid w:val="00211942"/>
    <w:rsid w:val="00212CD6"/>
    <w:rsid w:val="00214D95"/>
    <w:rsid w:val="00215531"/>
    <w:rsid w:val="00215CB2"/>
    <w:rsid w:val="002162B2"/>
    <w:rsid w:val="00216F54"/>
    <w:rsid w:val="002208C5"/>
    <w:rsid w:val="00220933"/>
    <w:rsid w:val="00220C72"/>
    <w:rsid w:val="0022540C"/>
    <w:rsid w:val="00226AA4"/>
    <w:rsid w:val="00227B45"/>
    <w:rsid w:val="002304C4"/>
    <w:rsid w:val="00231B9F"/>
    <w:rsid w:val="00232506"/>
    <w:rsid w:val="00233C8A"/>
    <w:rsid w:val="00236036"/>
    <w:rsid w:val="0023603F"/>
    <w:rsid w:val="00240D90"/>
    <w:rsid w:val="00241721"/>
    <w:rsid w:val="00242A1D"/>
    <w:rsid w:val="00243527"/>
    <w:rsid w:val="00245161"/>
    <w:rsid w:val="0024621D"/>
    <w:rsid w:val="00251C58"/>
    <w:rsid w:val="00253CB1"/>
    <w:rsid w:val="002543F9"/>
    <w:rsid w:val="00254DED"/>
    <w:rsid w:val="00255E12"/>
    <w:rsid w:val="00257ADD"/>
    <w:rsid w:val="00263723"/>
    <w:rsid w:val="00263CF8"/>
    <w:rsid w:val="00263E2C"/>
    <w:rsid w:val="00265635"/>
    <w:rsid w:val="00266389"/>
    <w:rsid w:val="002675F7"/>
    <w:rsid w:val="002725A5"/>
    <w:rsid w:val="002725DF"/>
    <w:rsid w:val="0027314F"/>
    <w:rsid w:val="00273C05"/>
    <w:rsid w:val="002743BA"/>
    <w:rsid w:val="00274E43"/>
    <w:rsid w:val="00276C3C"/>
    <w:rsid w:val="00281D44"/>
    <w:rsid w:val="0028289F"/>
    <w:rsid w:val="00284157"/>
    <w:rsid w:val="00285631"/>
    <w:rsid w:val="0029072E"/>
    <w:rsid w:val="00290D94"/>
    <w:rsid w:val="00291F4A"/>
    <w:rsid w:val="0029203C"/>
    <w:rsid w:val="00292343"/>
    <w:rsid w:val="0029480D"/>
    <w:rsid w:val="00294873"/>
    <w:rsid w:val="002A3D1D"/>
    <w:rsid w:val="002A4A81"/>
    <w:rsid w:val="002A73A2"/>
    <w:rsid w:val="002A7CE8"/>
    <w:rsid w:val="002B002B"/>
    <w:rsid w:val="002B0671"/>
    <w:rsid w:val="002B262F"/>
    <w:rsid w:val="002B3553"/>
    <w:rsid w:val="002B5E06"/>
    <w:rsid w:val="002C0CFF"/>
    <w:rsid w:val="002C429E"/>
    <w:rsid w:val="002C7E35"/>
    <w:rsid w:val="002D09B9"/>
    <w:rsid w:val="002D16A0"/>
    <w:rsid w:val="002D2816"/>
    <w:rsid w:val="002D2930"/>
    <w:rsid w:val="002D2DFF"/>
    <w:rsid w:val="002D3D6D"/>
    <w:rsid w:val="002D5BF8"/>
    <w:rsid w:val="002D7ECC"/>
    <w:rsid w:val="002E1B8F"/>
    <w:rsid w:val="002E243A"/>
    <w:rsid w:val="002E28AB"/>
    <w:rsid w:val="002E2DEF"/>
    <w:rsid w:val="002E33F7"/>
    <w:rsid w:val="002E4E3E"/>
    <w:rsid w:val="002E71CC"/>
    <w:rsid w:val="002E76B2"/>
    <w:rsid w:val="002E79A2"/>
    <w:rsid w:val="002F2947"/>
    <w:rsid w:val="002F4214"/>
    <w:rsid w:val="002F4F4B"/>
    <w:rsid w:val="002F55FD"/>
    <w:rsid w:val="002F594C"/>
    <w:rsid w:val="00300DC9"/>
    <w:rsid w:val="00301984"/>
    <w:rsid w:val="00301B0B"/>
    <w:rsid w:val="00301E84"/>
    <w:rsid w:val="0030277A"/>
    <w:rsid w:val="00302E7A"/>
    <w:rsid w:val="00303D1B"/>
    <w:rsid w:val="003046B7"/>
    <w:rsid w:val="0031318A"/>
    <w:rsid w:val="00313ECF"/>
    <w:rsid w:val="0031795B"/>
    <w:rsid w:val="00317A57"/>
    <w:rsid w:val="003200E1"/>
    <w:rsid w:val="00320A99"/>
    <w:rsid w:val="00321025"/>
    <w:rsid w:val="0032144B"/>
    <w:rsid w:val="00322D5B"/>
    <w:rsid w:val="00323AA3"/>
    <w:rsid w:val="00324398"/>
    <w:rsid w:val="00325AC2"/>
    <w:rsid w:val="00325DB3"/>
    <w:rsid w:val="00326A1C"/>
    <w:rsid w:val="00327FDC"/>
    <w:rsid w:val="0033141B"/>
    <w:rsid w:val="00334D7E"/>
    <w:rsid w:val="00335389"/>
    <w:rsid w:val="003353A5"/>
    <w:rsid w:val="00335A19"/>
    <w:rsid w:val="003360E3"/>
    <w:rsid w:val="003371D5"/>
    <w:rsid w:val="003372A4"/>
    <w:rsid w:val="003376CD"/>
    <w:rsid w:val="00341DA2"/>
    <w:rsid w:val="003438FB"/>
    <w:rsid w:val="00343940"/>
    <w:rsid w:val="003452C3"/>
    <w:rsid w:val="0034671B"/>
    <w:rsid w:val="00350005"/>
    <w:rsid w:val="003501A7"/>
    <w:rsid w:val="0035048A"/>
    <w:rsid w:val="00353561"/>
    <w:rsid w:val="003537BF"/>
    <w:rsid w:val="0036263B"/>
    <w:rsid w:val="00363B62"/>
    <w:rsid w:val="003645B0"/>
    <w:rsid w:val="0036494A"/>
    <w:rsid w:val="003649B2"/>
    <w:rsid w:val="00364B2C"/>
    <w:rsid w:val="003664F1"/>
    <w:rsid w:val="00367718"/>
    <w:rsid w:val="00367E3F"/>
    <w:rsid w:val="00371E82"/>
    <w:rsid w:val="003720D5"/>
    <w:rsid w:val="0037332D"/>
    <w:rsid w:val="00374FB6"/>
    <w:rsid w:val="003751D4"/>
    <w:rsid w:val="00377EA5"/>
    <w:rsid w:val="00377F77"/>
    <w:rsid w:val="00381E03"/>
    <w:rsid w:val="00383073"/>
    <w:rsid w:val="0038438F"/>
    <w:rsid w:val="003867BE"/>
    <w:rsid w:val="00387C67"/>
    <w:rsid w:val="00387D98"/>
    <w:rsid w:val="00390B0F"/>
    <w:rsid w:val="00390B16"/>
    <w:rsid w:val="00390B38"/>
    <w:rsid w:val="00390B6B"/>
    <w:rsid w:val="00391CFE"/>
    <w:rsid w:val="0039353B"/>
    <w:rsid w:val="00394F9E"/>
    <w:rsid w:val="00395426"/>
    <w:rsid w:val="00395B91"/>
    <w:rsid w:val="00396615"/>
    <w:rsid w:val="0039700D"/>
    <w:rsid w:val="00397089"/>
    <w:rsid w:val="003978A8"/>
    <w:rsid w:val="003A0F30"/>
    <w:rsid w:val="003A3FA0"/>
    <w:rsid w:val="003A4C44"/>
    <w:rsid w:val="003A513B"/>
    <w:rsid w:val="003A5AD0"/>
    <w:rsid w:val="003A6CE3"/>
    <w:rsid w:val="003A7899"/>
    <w:rsid w:val="003B15EE"/>
    <w:rsid w:val="003B2F8A"/>
    <w:rsid w:val="003B4AB0"/>
    <w:rsid w:val="003B517D"/>
    <w:rsid w:val="003B60EC"/>
    <w:rsid w:val="003C00ED"/>
    <w:rsid w:val="003C1C0A"/>
    <w:rsid w:val="003C35DF"/>
    <w:rsid w:val="003C4A68"/>
    <w:rsid w:val="003C4FFF"/>
    <w:rsid w:val="003C554F"/>
    <w:rsid w:val="003C61DD"/>
    <w:rsid w:val="003C67C4"/>
    <w:rsid w:val="003C7A7B"/>
    <w:rsid w:val="003D2966"/>
    <w:rsid w:val="003D3029"/>
    <w:rsid w:val="003D63E7"/>
    <w:rsid w:val="003E05F1"/>
    <w:rsid w:val="003E113B"/>
    <w:rsid w:val="003E4E59"/>
    <w:rsid w:val="003E5092"/>
    <w:rsid w:val="003E5EB8"/>
    <w:rsid w:val="003E7072"/>
    <w:rsid w:val="003E715D"/>
    <w:rsid w:val="003E7F51"/>
    <w:rsid w:val="003F0E11"/>
    <w:rsid w:val="003F103E"/>
    <w:rsid w:val="003F2C04"/>
    <w:rsid w:val="003F2E48"/>
    <w:rsid w:val="003F440C"/>
    <w:rsid w:val="003F4E9C"/>
    <w:rsid w:val="003F525A"/>
    <w:rsid w:val="003F7BE6"/>
    <w:rsid w:val="004006A9"/>
    <w:rsid w:val="00401226"/>
    <w:rsid w:val="004038C4"/>
    <w:rsid w:val="00404548"/>
    <w:rsid w:val="00404F0B"/>
    <w:rsid w:val="004052AE"/>
    <w:rsid w:val="00410C29"/>
    <w:rsid w:val="004118A5"/>
    <w:rsid w:val="00413672"/>
    <w:rsid w:val="00414041"/>
    <w:rsid w:val="00414465"/>
    <w:rsid w:val="00414729"/>
    <w:rsid w:val="00414C80"/>
    <w:rsid w:val="00414F4B"/>
    <w:rsid w:val="00415615"/>
    <w:rsid w:val="00415EF9"/>
    <w:rsid w:val="00416629"/>
    <w:rsid w:val="00417DA1"/>
    <w:rsid w:val="004231F5"/>
    <w:rsid w:val="00423478"/>
    <w:rsid w:val="00425B76"/>
    <w:rsid w:val="004260A2"/>
    <w:rsid w:val="00426FC6"/>
    <w:rsid w:val="004273BC"/>
    <w:rsid w:val="00427C5F"/>
    <w:rsid w:val="00431C83"/>
    <w:rsid w:val="00440E3E"/>
    <w:rsid w:val="00440F3F"/>
    <w:rsid w:val="004453A2"/>
    <w:rsid w:val="00447B37"/>
    <w:rsid w:val="004507E5"/>
    <w:rsid w:val="004519AD"/>
    <w:rsid w:val="004526D1"/>
    <w:rsid w:val="00452BE7"/>
    <w:rsid w:val="0045459A"/>
    <w:rsid w:val="004545DB"/>
    <w:rsid w:val="004572AB"/>
    <w:rsid w:val="0045786A"/>
    <w:rsid w:val="00460F76"/>
    <w:rsid w:val="00462F12"/>
    <w:rsid w:val="00463050"/>
    <w:rsid w:val="0046340F"/>
    <w:rsid w:val="00466168"/>
    <w:rsid w:val="0046778B"/>
    <w:rsid w:val="004714D4"/>
    <w:rsid w:val="004743B8"/>
    <w:rsid w:val="00475712"/>
    <w:rsid w:val="00480CCE"/>
    <w:rsid w:val="00482FAA"/>
    <w:rsid w:val="0049075F"/>
    <w:rsid w:val="004909FF"/>
    <w:rsid w:val="00492DA8"/>
    <w:rsid w:val="00494847"/>
    <w:rsid w:val="00495071"/>
    <w:rsid w:val="004971B5"/>
    <w:rsid w:val="00497459"/>
    <w:rsid w:val="004A0888"/>
    <w:rsid w:val="004A339E"/>
    <w:rsid w:val="004A43B6"/>
    <w:rsid w:val="004A70EE"/>
    <w:rsid w:val="004A774E"/>
    <w:rsid w:val="004A7D3E"/>
    <w:rsid w:val="004A7FF9"/>
    <w:rsid w:val="004B25BE"/>
    <w:rsid w:val="004B379D"/>
    <w:rsid w:val="004B4E50"/>
    <w:rsid w:val="004B5F0C"/>
    <w:rsid w:val="004B6031"/>
    <w:rsid w:val="004B772B"/>
    <w:rsid w:val="004C046E"/>
    <w:rsid w:val="004C1609"/>
    <w:rsid w:val="004C216B"/>
    <w:rsid w:val="004C5DD3"/>
    <w:rsid w:val="004D00F9"/>
    <w:rsid w:val="004D30F9"/>
    <w:rsid w:val="004D3457"/>
    <w:rsid w:val="004D4A32"/>
    <w:rsid w:val="004D4FD4"/>
    <w:rsid w:val="004D64AB"/>
    <w:rsid w:val="004E0AFC"/>
    <w:rsid w:val="004E19E4"/>
    <w:rsid w:val="004E64BE"/>
    <w:rsid w:val="004E7CE8"/>
    <w:rsid w:val="004F258B"/>
    <w:rsid w:val="004F271D"/>
    <w:rsid w:val="004F2BAB"/>
    <w:rsid w:val="004F4CAB"/>
    <w:rsid w:val="004F5114"/>
    <w:rsid w:val="004F7490"/>
    <w:rsid w:val="004F756C"/>
    <w:rsid w:val="005001FA"/>
    <w:rsid w:val="00500E73"/>
    <w:rsid w:val="005019AF"/>
    <w:rsid w:val="0050259A"/>
    <w:rsid w:val="0050488D"/>
    <w:rsid w:val="00504D12"/>
    <w:rsid w:val="0050527A"/>
    <w:rsid w:val="0050535A"/>
    <w:rsid w:val="005055A5"/>
    <w:rsid w:val="00506F15"/>
    <w:rsid w:val="00506FC8"/>
    <w:rsid w:val="005106F5"/>
    <w:rsid w:val="00511192"/>
    <w:rsid w:val="005118AD"/>
    <w:rsid w:val="00512353"/>
    <w:rsid w:val="00512824"/>
    <w:rsid w:val="00513120"/>
    <w:rsid w:val="005137B0"/>
    <w:rsid w:val="00521D68"/>
    <w:rsid w:val="005220C2"/>
    <w:rsid w:val="00522E88"/>
    <w:rsid w:val="00523369"/>
    <w:rsid w:val="0052398F"/>
    <w:rsid w:val="00524025"/>
    <w:rsid w:val="00526F36"/>
    <w:rsid w:val="00532960"/>
    <w:rsid w:val="005369CF"/>
    <w:rsid w:val="00537130"/>
    <w:rsid w:val="00540783"/>
    <w:rsid w:val="00540B19"/>
    <w:rsid w:val="00541F75"/>
    <w:rsid w:val="00545A73"/>
    <w:rsid w:val="00546BF6"/>
    <w:rsid w:val="00546DEB"/>
    <w:rsid w:val="00546F0F"/>
    <w:rsid w:val="005477E7"/>
    <w:rsid w:val="00547EEC"/>
    <w:rsid w:val="00550159"/>
    <w:rsid w:val="00551897"/>
    <w:rsid w:val="00551FFD"/>
    <w:rsid w:val="00552A0F"/>
    <w:rsid w:val="005551ED"/>
    <w:rsid w:val="00556419"/>
    <w:rsid w:val="005572B4"/>
    <w:rsid w:val="005572DD"/>
    <w:rsid w:val="00560564"/>
    <w:rsid w:val="00562E2B"/>
    <w:rsid w:val="005632BE"/>
    <w:rsid w:val="005642FC"/>
    <w:rsid w:val="00564668"/>
    <w:rsid w:val="00564E4B"/>
    <w:rsid w:val="00570353"/>
    <w:rsid w:val="005715F5"/>
    <w:rsid w:val="0057171E"/>
    <w:rsid w:val="00571EEC"/>
    <w:rsid w:val="00572666"/>
    <w:rsid w:val="0057267E"/>
    <w:rsid w:val="005726BD"/>
    <w:rsid w:val="00574A5A"/>
    <w:rsid w:val="00575111"/>
    <w:rsid w:val="005753B8"/>
    <w:rsid w:val="00576C45"/>
    <w:rsid w:val="00576ED7"/>
    <w:rsid w:val="00580794"/>
    <w:rsid w:val="0058238E"/>
    <w:rsid w:val="00582B78"/>
    <w:rsid w:val="0058346A"/>
    <w:rsid w:val="00583ED5"/>
    <w:rsid w:val="00585C78"/>
    <w:rsid w:val="005873EA"/>
    <w:rsid w:val="00587437"/>
    <w:rsid w:val="00587DA1"/>
    <w:rsid w:val="00592678"/>
    <w:rsid w:val="00594644"/>
    <w:rsid w:val="0059526F"/>
    <w:rsid w:val="00596F36"/>
    <w:rsid w:val="005A1741"/>
    <w:rsid w:val="005A235F"/>
    <w:rsid w:val="005A5710"/>
    <w:rsid w:val="005A751F"/>
    <w:rsid w:val="005A763B"/>
    <w:rsid w:val="005A7719"/>
    <w:rsid w:val="005A77C2"/>
    <w:rsid w:val="005B1830"/>
    <w:rsid w:val="005B291B"/>
    <w:rsid w:val="005B6F21"/>
    <w:rsid w:val="005B76C5"/>
    <w:rsid w:val="005B7AF0"/>
    <w:rsid w:val="005B7B8A"/>
    <w:rsid w:val="005C09C6"/>
    <w:rsid w:val="005C400C"/>
    <w:rsid w:val="005C458D"/>
    <w:rsid w:val="005C491E"/>
    <w:rsid w:val="005C5C49"/>
    <w:rsid w:val="005C5E0A"/>
    <w:rsid w:val="005C621F"/>
    <w:rsid w:val="005C6C0C"/>
    <w:rsid w:val="005C72E1"/>
    <w:rsid w:val="005D2276"/>
    <w:rsid w:val="005D25FD"/>
    <w:rsid w:val="005D2808"/>
    <w:rsid w:val="005E0858"/>
    <w:rsid w:val="005E2794"/>
    <w:rsid w:val="005E3CBF"/>
    <w:rsid w:val="005E57A4"/>
    <w:rsid w:val="005E5D49"/>
    <w:rsid w:val="005E6F9D"/>
    <w:rsid w:val="005E7B5A"/>
    <w:rsid w:val="005F01FC"/>
    <w:rsid w:val="005F0C89"/>
    <w:rsid w:val="005F0F1A"/>
    <w:rsid w:val="005F3701"/>
    <w:rsid w:val="005F41DF"/>
    <w:rsid w:val="005F4521"/>
    <w:rsid w:val="005F5478"/>
    <w:rsid w:val="005F7DA9"/>
    <w:rsid w:val="006006FC"/>
    <w:rsid w:val="006016BA"/>
    <w:rsid w:val="006016EE"/>
    <w:rsid w:val="00602747"/>
    <w:rsid w:val="006045BA"/>
    <w:rsid w:val="0060583A"/>
    <w:rsid w:val="00606007"/>
    <w:rsid w:val="006072B6"/>
    <w:rsid w:val="00611649"/>
    <w:rsid w:val="00611A0E"/>
    <w:rsid w:val="00614154"/>
    <w:rsid w:val="00614A36"/>
    <w:rsid w:val="00614BD3"/>
    <w:rsid w:val="006206FA"/>
    <w:rsid w:val="00622F1F"/>
    <w:rsid w:val="00623A77"/>
    <w:rsid w:val="006256F5"/>
    <w:rsid w:val="00627FB0"/>
    <w:rsid w:val="0063097B"/>
    <w:rsid w:val="006364B8"/>
    <w:rsid w:val="00636A64"/>
    <w:rsid w:val="00636B93"/>
    <w:rsid w:val="006402A5"/>
    <w:rsid w:val="00640550"/>
    <w:rsid w:val="0064326A"/>
    <w:rsid w:val="00643909"/>
    <w:rsid w:val="00644D5D"/>
    <w:rsid w:val="00646DC7"/>
    <w:rsid w:val="006511FB"/>
    <w:rsid w:val="00651A9D"/>
    <w:rsid w:val="00652D89"/>
    <w:rsid w:val="00654C93"/>
    <w:rsid w:val="00656092"/>
    <w:rsid w:val="0065741C"/>
    <w:rsid w:val="006605CD"/>
    <w:rsid w:val="00660B85"/>
    <w:rsid w:val="00662DCE"/>
    <w:rsid w:val="00664F6D"/>
    <w:rsid w:val="0066506E"/>
    <w:rsid w:val="006650B8"/>
    <w:rsid w:val="00666292"/>
    <w:rsid w:val="00666329"/>
    <w:rsid w:val="006671B8"/>
    <w:rsid w:val="006672EE"/>
    <w:rsid w:val="0067011F"/>
    <w:rsid w:val="0067015E"/>
    <w:rsid w:val="006745C0"/>
    <w:rsid w:val="00680453"/>
    <w:rsid w:val="006822E6"/>
    <w:rsid w:val="00682526"/>
    <w:rsid w:val="00683555"/>
    <w:rsid w:val="00686F1D"/>
    <w:rsid w:val="00690B91"/>
    <w:rsid w:val="006919D8"/>
    <w:rsid w:val="00692F5E"/>
    <w:rsid w:val="00692F7A"/>
    <w:rsid w:val="00695E06"/>
    <w:rsid w:val="00696315"/>
    <w:rsid w:val="006A0D51"/>
    <w:rsid w:val="006A1C05"/>
    <w:rsid w:val="006A225B"/>
    <w:rsid w:val="006A30D2"/>
    <w:rsid w:val="006A3E53"/>
    <w:rsid w:val="006A5A6A"/>
    <w:rsid w:val="006A5FE3"/>
    <w:rsid w:val="006A624E"/>
    <w:rsid w:val="006B23B2"/>
    <w:rsid w:val="006B4845"/>
    <w:rsid w:val="006B4854"/>
    <w:rsid w:val="006B635C"/>
    <w:rsid w:val="006B7D07"/>
    <w:rsid w:val="006C0DFD"/>
    <w:rsid w:val="006C1708"/>
    <w:rsid w:val="006C1C29"/>
    <w:rsid w:val="006C3782"/>
    <w:rsid w:val="006C3CDE"/>
    <w:rsid w:val="006C4745"/>
    <w:rsid w:val="006C5D08"/>
    <w:rsid w:val="006C60B4"/>
    <w:rsid w:val="006D0489"/>
    <w:rsid w:val="006D0EE8"/>
    <w:rsid w:val="006D1212"/>
    <w:rsid w:val="006D19C6"/>
    <w:rsid w:val="006D3162"/>
    <w:rsid w:val="006D37E7"/>
    <w:rsid w:val="006D3943"/>
    <w:rsid w:val="006D5146"/>
    <w:rsid w:val="006D59D6"/>
    <w:rsid w:val="006D5C04"/>
    <w:rsid w:val="006D7508"/>
    <w:rsid w:val="006E0F2F"/>
    <w:rsid w:val="006E19D7"/>
    <w:rsid w:val="006E2061"/>
    <w:rsid w:val="006E71B9"/>
    <w:rsid w:val="006F2551"/>
    <w:rsid w:val="006F39B2"/>
    <w:rsid w:val="006F5384"/>
    <w:rsid w:val="006F6604"/>
    <w:rsid w:val="006F71D8"/>
    <w:rsid w:val="006F7D1A"/>
    <w:rsid w:val="00702E2B"/>
    <w:rsid w:val="00702F6F"/>
    <w:rsid w:val="0070346C"/>
    <w:rsid w:val="007051A0"/>
    <w:rsid w:val="00706496"/>
    <w:rsid w:val="00711A12"/>
    <w:rsid w:val="00711F11"/>
    <w:rsid w:val="0071325E"/>
    <w:rsid w:val="007154C4"/>
    <w:rsid w:val="00715DB9"/>
    <w:rsid w:val="0071684B"/>
    <w:rsid w:val="007174BE"/>
    <w:rsid w:val="0071762A"/>
    <w:rsid w:val="007218A0"/>
    <w:rsid w:val="00721C50"/>
    <w:rsid w:val="007238AF"/>
    <w:rsid w:val="00726908"/>
    <w:rsid w:val="007270C7"/>
    <w:rsid w:val="00730F3A"/>
    <w:rsid w:val="00735F34"/>
    <w:rsid w:val="00736944"/>
    <w:rsid w:val="00736A05"/>
    <w:rsid w:val="00741200"/>
    <w:rsid w:val="00741333"/>
    <w:rsid w:val="0074166E"/>
    <w:rsid w:val="00742FF2"/>
    <w:rsid w:val="00743D0E"/>
    <w:rsid w:val="00743F30"/>
    <w:rsid w:val="00744D6A"/>
    <w:rsid w:val="00745346"/>
    <w:rsid w:val="00746138"/>
    <w:rsid w:val="0074620A"/>
    <w:rsid w:val="007474D9"/>
    <w:rsid w:val="00751CB4"/>
    <w:rsid w:val="00751D50"/>
    <w:rsid w:val="007527D5"/>
    <w:rsid w:val="007529A1"/>
    <w:rsid w:val="00752F3C"/>
    <w:rsid w:val="007561FC"/>
    <w:rsid w:val="007577E2"/>
    <w:rsid w:val="00761D34"/>
    <w:rsid w:val="00762245"/>
    <w:rsid w:val="00762D2D"/>
    <w:rsid w:val="00764622"/>
    <w:rsid w:val="00764CAD"/>
    <w:rsid w:val="00770FA1"/>
    <w:rsid w:val="00773884"/>
    <w:rsid w:val="00774813"/>
    <w:rsid w:val="0078052A"/>
    <w:rsid w:val="007812FB"/>
    <w:rsid w:val="00781B54"/>
    <w:rsid w:val="00784032"/>
    <w:rsid w:val="0078454B"/>
    <w:rsid w:val="00786E79"/>
    <w:rsid w:val="00787925"/>
    <w:rsid w:val="00790E31"/>
    <w:rsid w:val="00793B87"/>
    <w:rsid w:val="0079566E"/>
    <w:rsid w:val="00796509"/>
    <w:rsid w:val="0079691E"/>
    <w:rsid w:val="00797723"/>
    <w:rsid w:val="007A340D"/>
    <w:rsid w:val="007A4B70"/>
    <w:rsid w:val="007A5428"/>
    <w:rsid w:val="007B1EEE"/>
    <w:rsid w:val="007B249B"/>
    <w:rsid w:val="007B614D"/>
    <w:rsid w:val="007B660B"/>
    <w:rsid w:val="007B68E4"/>
    <w:rsid w:val="007B6D4D"/>
    <w:rsid w:val="007B6FAF"/>
    <w:rsid w:val="007B7A09"/>
    <w:rsid w:val="007C0F7A"/>
    <w:rsid w:val="007C4747"/>
    <w:rsid w:val="007D24A9"/>
    <w:rsid w:val="007D27FA"/>
    <w:rsid w:val="007D30B5"/>
    <w:rsid w:val="007D384C"/>
    <w:rsid w:val="007D4723"/>
    <w:rsid w:val="007D6218"/>
    <w:rsid w:val="007D6699"/>
    <w:rsid w:val="007D7E30"/>
    <w:rsid w:val="007E3F95"/>
    <w:rsid w:val="007E4E32"/>
    <w:rsid w:val="007E535D"/>
    <w:rsid w:val="007E6419"/>
    <w:rsid w:val="007F631C"/>
    <w:rsid w:val="007F6640"/>
    <w:rsid w:val="007F6815"/>
    <w:rsid w:val="007F6BA8"/>
    <w:rsid w:val="0080681B"/>
    <w:rsid w:val="0080683A"/>
    <w:rsid w:val="0080738C"/>
    <w:rsid w:val="00810B77"/>
    <w:rsid w:val="0081313B"/>
    <w:rsid w:val="00815946"/>
    <w:rsid w:val="00817436"/>
    <w:rsid w:val="00817C87"/>
    <w:rsid w:val="00822217"/>
    <w:rsid w:val="00824A59"/>
    <w:rsid w:val="0082542D"/>
    <w:rsid w:val="0082607F"/>
    <w:rsid w:val="00826546"/>
    <w:rsid w:val="00827834"/>
    <w:rsid w:val="00827D6B"/>
    <w:rsid w:val="00832835"/>
    <w:rsid w:val="008347E0"/>
    <w:rsid w:val="00834DCC"/>
    <w:rsid w:val="00835110"/>
    <w:rsid w:val="008351FC"/>
    <w:rsid w:val="008361EA"/>
    <w:rsid w:val="00836C48"/>
    <w:rsid w:val="00840D94"/>
    <w:rsid w:val="008416AA"/>
    <w:rsid w:val="008416AF"/>
    <w:rsid w:val="00841F50"/>
    <w:rsid w:val="00843792"/>
    <w:rsid w:val="00843A0E"/>
    <w:rsid w:val="00844A7F"/>
    <w:rsid w:val="00845DFE"/>
    <w:rsid w:val="00846E17"/>
    <w:rsid w:val="00847FAF"/>
    <w:rsid w:val="008514CD"/>
    <w:rsid w:val="0085200A"/>
    <w:rsid w:val="00854283"/>
    <w:rsid w:val="00856219"/>
    <w:rsid w:val="00856480"/>
    <w:rsid w:val="008573E3"/>
    <w:rsid w:val="0086016F"/>
    <w:rsid w:val="00861E81"/>
    <w:rsid w:val="008645FF"/>
    <w:rsid w:val="00865DB2"/>
    <w:rsid w:val="00866D42"/>
    <w:rsid w:val="0087030E"/>
    <w:rsid w:val="00870AAC"/>
    <w:rsid w:val="00871A0B"/>
    <w:rsid w:val="008734F7"/>
    <w:rsid w:val="00873B0D"/>
    <w:rsid w:val="0087426B"/>
    <w:rsid w:val="00874E9F"/>
    <w:rsid w:val="00877842"/>
    <w:rsid w:val="008806F8"/>
    <w:rsid w:val="008808E2"/>
    <w:rsid w:val="00881456"/>
    <w:rsid w:val="0088176A"/>
    <w:rsid w:val="00881ACB"/>
    <w:rsid w:val="00885FC9"/>
    <w:rsid w:val="00891063"/>
    <w:rsid w:val="00891328"/>
    <w:rsid w:val="00891A47"/>
    <w:rsid w:val="00892809"/>
    <w:rsid w:val="0089370F"/>
    <w:rsid w:val="008939AF"/>
    <w:rsid w:val="00893CAA"/>
    <w:rsid w:val="00893FED"/>
    <w:rsid w:val="008941AD"/>
    <w:rsid w:val="0089449A"/>
    <w:rsid w:val="00895419"/>
    <w:rsid w:val="00895E48"/>
    <w:rsid w:val="00896687"/>
    <w:rsid w:val="00896A4F"/>
    <w:rsid w:val="008971F4"/>
    <w:rsid w:val="008A0E7D"/>
    <w:rsid w:val="008A1789"/>
    <w:rsid w:val="008A3023"/>
    <w:rsid w:val="008A3110"/>
    <w:rsid w:val="008A3B8A"/>
    <w:rsid w:val="008A403F"/>
    <w:rsid w:val="008A6815"/>
    <w:rsid w:val="008B09F3"/>
    <w:rsid w:val="008B1031"/>
    <w:rsid w:val="008B2303"/>
    <w:rsid w:val="008B34A0"/>
    <w:rsid w:val="008B472A"/>
    <w:rsid w:val="008B5740"/>
    <w:rsid w:val="008B65AC"/>
    <w:rsid w:val="008C0B84"/>
    <w:rsid w:val="008C1121"/>
    <w:rsid w:val="008C1F6F"/>
    <w:rsid w:val="008C41DA"/>
    <w:rsid w:val="008C4C0C"/>
    <w:rsid w:val="008C53A0"/>
    <w:rsid w:val="008C553A"/>
    <w:rsid w:val="008C588E"/>
    <w:rsid w:val="008C7226"/>
    <w:rsid w:val="008D3D1F"/>
    <w:rsid w:val="008D4625"/>
    <w:rsid w:val="008D4846"/>
    <w:rsid w:val="008D7B80"/>
    <w:rsid w:val="008E1DDD"/>
    <w:rsid w:val="008E4184"/>
    <w:rsid w:val="008E4BB0"/>
    <w:rsid w:val="008E549F"/>
    <w:rsid w:val="008E6262"/>
    <w:rsid w:val="008E6301"/>
    <w:rsid w:val="008F082A"/>
    <w:rsid w:val="008F10BC"/>
    <w:rsid w:val="008F2052"/>
    <w:rsid w:val="008F26ED"/>
    <w:rsid w:val="008F2A38"/>
    <w:rsid w:val="008F3012"/>
    <w:rsid w:val="008F34F5"/>
    <w:rsid w:val="008F592B"/>
    <w:rsid w:val="0090121D"/>
    <w:rsid w:val="00901D14"/>
    <w:rsid w:val="00903775"/>
    <w:rsid w:val="009109F7"/>
    <w:rsid w:val="00912137"/>
    <w:rsid w:val="00915BED"/>
    <w:rsid w:val="00916B64"/>
    <w:rsid w:val="00917A4A"/>
    <w:rsid w:val="00920618"/>
    <w:rsid w:val="00920A0D"/>
    <w:rsid w:val="0092145D"/>
    <w:rsid w:val="009245DE"/>
    <w:rsid w:val="00930762"/>
    <w:rsid w:val="00930C0C"/>
    <w:rsid w:val="0093330F"/>
    <w:rsid w:val="009367BF"/>
    <w:rsid w:val="00936B81"/>
    <w:rsid w:val="00944701"/>
    <w:rsid w:val="009464D1"/>
    <w:rsid w:val="0095084E"/>
    <w:rsid w:val="00950ED1"/>
    <w:rsid w:val="00952A7A"/>
    <w:rsid w:val="00953A02"/>
    <w:rsid w:val="0095444E"/>
    <w:rsid w:val="00954884"/>
    <w:rsid w:val="009551D4"/>
    <w:rsid w:val="00955C67"/>
    <w:rsid w:val="00957B65"/>
    <w:rsid w:val="00960AFF"/>
    <w:rsid w:val="00960BD9"/>
    <w:rsid w:val="0096195E"/>
    <w:rsid w:val="00961E9E"/>
    <w:rsid w:val="00963F62"/>
    <w:rsid w:val="00965687"/>
    <w:rsid w:val="00965EFC"/>
    <w:rsid w:val="0097161B"/>
    <w:rsid w:val="009740BA"/>
    <w:rsid w:val="00975084"/>
    <w:rsid w:val="009762D2"/>
    <w:rsid w:val="009762F1"/>
    <w:rsid w:val="0097692D"/>
    <w:rsid w:val="009776D2"/>
    <w:rsid w:val="00977EA8"/>
    <w:rsid w:val="00980D4A"/>
    <w:rsid w:val="0098140D"/>
    <w:rsid w:val="00981CED"/>
    <w:rsid w:val="00984CC7"/>
    <w:rsid w:val="0098503E"/>
    <w:rsid w:val="00987225"/>
    <w:rsid w:val="00990870"/>
    <w:rsid w:val="00990DCF"/>
    <w:rsid w:val="009920F5"/>
    <w:rsid w:val="00992B56"/>
    <w:rsid w:val="00992CDA"/>
    <w:rsid w:val="00993342"/>
    <w:rsid w:val="00996241"/>
    <w:rsid w:val="00996CE4"/>
    <w:rsid w:val="009A0556"/>
    <w:rsid w:val="009A0FB3"/>
    <w:rsid w:val="009A1468"/>
    <w:rsid w:val="009A3F36"/>
    <w:rsid w:val="009A412B"/>
    <w:rsid w:val="009A48D8"/>
    <w:rsid w:val="009A5649"/>
    <w:rsid w:val="009A6116"/>
    <w:rsid w:val="009A6C59"/>
    <w:rsid w:val="009A6D25"/>
    <w:rsid w:val="009A7878"/>
    <w:rsid w:val="009B0888"/>
    <w:rsid w:val="009B1B6B"/>
    <w:rsid w:val="009B33DF"/>
    <w:rsid w:val="009B4270"/>
    <w:rsid w:val="009B44CC"/>
    <w:rsid w:val="009B5651"/>
    <w:rsid w:val="009B62E4"/>
    <w:rsid w:val="009C0221"/>
    <w:rsid w:val="009C4319"/>
    <w:rsid w:val="009D0022"/>
    <w:rsid w:val="009D109E"/>
    <w:rsid w:val="009D1CD9"/>
    <w:rsid w:val="009D1F28"/>
    <w:rsid w:val="009D3D35"/>
    <w:rsid w:val="009D4830"/>
    <w:rsid w:val="009D797A"/>
    <w:rsid w:val="009E026A"/>
    <w:rsid w:val="009E2BC3"/>
    <w:rsid w:val="009E3B56"/>
    <w:rsid w:val="009E49B5"/>
    <w:rsid w:val="009E551E"/>
    <w:rsid w:val="009E7066"/>
    <w:rsid w:val="009F1EF8"/>
    <w:rsid w:val="009F4604"/>
    <w:rsid w:val="009F4B78"/>
    <w:rsid w:val="009F606B"/>
    <w:rsid w:val="009F67FF"/>
    <w:rsid w:val="009F6E66"/>
    <w:rsid w:val="00A02AC3"/>
    <w:rsid w:val="00A03B89"/>
    <w:rsid w:val="00A06840"/>
    <w:rsid w:val="00A06EAD"/>
    <w:rsid w:val="00A119AA"/>
    <w:rsid w:val="00A12905"/>
    <w:rsid w:val="00A1293C"/>
    <w:rsid w:val="00A13BF2"/>
    <w:rsid w:val="00A14F9B"/>
    <w:rsid w:val="00A15346"/>
    <w:rsid w:val="00A167F1"/>
    <w:rsid w:val="00A2059B"/>
    <w:rsid w:val="00A2085F"/>
    <w:rsid w:val="00A20EC0"/>
    <w:rsid w:val="00A2150B"/>
    <w:rsid w:val="00A215D9"/>
    <w:rsid w:val="00A2292C"/>
    <w:rsid w:val="00A2306A"/>
    <w:rsid w:val="00A23FC3"/>
    <w:rsid w:val="00A25F1B"/>
    <w:rsid w:val="00A3100A"/>
    <w:rsid w:val="00A3288D"/>
    <w:rsid w:val="00A329DC"/>
    <w:rsid w:val="00A33101"/>
    <w:rsid w:val="00A35F16"/>
    <w:rsid w:val="00A36786"/>
    <w:rsid w:val="00A36BA6"/>
    <w:rsid w:val="00A40B57"/>
    <w:rsid w:val="00A40C18"/>
    <w:rsid w:val="00A41135"/>
    <w:rsid w:val="00A41DF8"/>
    <w:rsid w:val="00A41FEB"/>
    <w:rsid w:val="00A4273F"/>
    <w:rsid w:val="00A42FBA"/>
    <w:rsid w:val="00A44DA6"/>
    <w:rsid w:val="00A451BA"/>
    <w:rsid w:val="00A50921"/>
    <w:rsid w:val="00A5160D"/>
    <w:rsid w:val="00A54FF3"/>
    <w:rsid w:val="00A56CA4"/>
    <w:rsid w:val="00A6399D"/>
    <w:rsid w:val="00A65F04"/>
    <w:rsid w:val="00A65F2E"/>
    <w:rsid w:val="00A71AD5"/>
    <w:rsid w:val="00A76254"/>
    <w:rsid w:val="00A77910"/>
    <w:rsid w:val="00A8073E"/>
    <w:rsid w:val="00A80883"/>
    <w:rsid w:val="00A812D5"/>
    <w:rsid w:val="00A81BED"/>
    <w:rsid w:val="00A82FC6"/>
    <w:rsid w:val="00A83212"/>
    <w:rsid w:val="00A85965"/>
    <w:rsid w:val="00A85A0D"/>
    <w:rsid w:val="00A85E0A"/>
    <w:rsid w:val="00A87223"/>
    <w:rsid w:val="00A9037D"/>
    <w:rsid w:val="00A92270"/>
    <w:rsid w:val="00A92DE5"/>
    <w:rsid w:val="00A92E20"/>
    <w:rsid w:val="00A962FD"/>
    <w:rsid w:val="00A963B8"/>
    <w:rsid w:val="00AA10AE"/>
    <w:rsid w:val="00AA1708"/>
    <w:rsid w:val="00AA329F"/>
    <w:rsid w:val="00AA3DA8"/>
    <w:rsid w:val="00AA73A6"/>
    <w:rsid w:val="00AA7B6A"/>
    <w:rsid w:val="00AB4963"/>
    <w:rsid w:val="00AB593E"/>
    <w:rsid w:val="00AB5D37"/>
    <w:rsid w:val="00AB683F"/>
    <w:rsid w:val="00AC10C8"/>
    <w:rsid w:val="00AC4A2E"/>
    <w:rsid w:val="00AD0BFE"/>
    <w:rsid w:val="00AD1885"/>
    <w:rsid w:val="00AD1C71"/>
    <w:rsid w:val="00AD50BA"/>
    <w:rsid w:val="00AD652B"/>
    <w:rsid w:val="00AD65B2"/>
    <w:rsid w:val="00AD66F2"/>
    <w:rsid w:val="00AE027F"/>
    <w:rsid w:val="00AE02E7"/>
    <w:rsid w:val="00AE0F75"/>
    <w:rsid w:val="00AE1827"/>
    <w:rsid w:val="00AE18BE"/>
    <w:rsid w:val="00AE319E"/>
    <w:rsid w:val="00AE3B2C"/>
    <w:rsid w:val="00AE3B4E"/>
    <w:rsid w:val="00AE5DBB"/>
    <w:rsid w:val="00AE676F"/>
    <w:rsid w:val="00AE709C"/>
    <w:rsid w:val="00AE7DD9"/>
    <w:rsid w:val="00AF0E8A"/>
    <w:rsid w:val="00AF0FD7"/>
    <w:rsid w:val="00AF15AF"/>
    <w:rsid w:val="00AF2B38"/>
    <w:rsid w:val="00AF4CEA"/>
    <w:rsid w:val="00B004C1"/>
    <w:rsid w:val="00B0168B"/>
    <w:rsid w:val="00B03458"/>
    <w:rsid w:val="00B04B8E"/>
    <w:rsid w:val="00B1072F"/>
    <w:rsid w:val="00B10B79"/>
    <w:rsid w:val="00B11427"/>
    <w:rsid w:val="00B1178E"/>
    <w:rsid w:val="00B13F56"/>
    <w:rsid w:val="00B15820"/>
    <w:rsid w:val="00B215D8"/>
    <w:rsid w:val="00B2218A"/>
    <w:rsid w:val="00B23A5E"/>
    <w:rsid w:val="00B246ED"/>
    <w:rsid w:val="00B26133"/>
    <w:rsid w:val="00B26DD0"/>
    <w:rsid w:val="00B27026"/>
    <w:rsid w:val="00B32E2E"/>
    <w:rsid w:val="00B338C8"/>
    <w:rsid w:val="00B341CC"/>
    <w:rsid w:val="00B35321"/>
    <w:rsid w:val="00B35505"/>
    <w:rsid w:val="00B35CB3"/>
    <w:rsid w:val="00B35E0A"/>
    <w:rsid w:val="00B40124"/>
    <w:rsid w:val="00B40A40"/>
    <w:rsid w:val="00B40B86"/>
    <w:rsid w:val="00B41CFF"/>
    <w:rsid w:val="00B42E03"/>
    <w:rsid w:val="00B443E2"/>
    <w:rsid w:val="00B46222"/>
    <w:rsid w:val="00B476F0"/>
    <w:rsid w:val="00B50555"/>
    <w:rsid w:val="00B52ED7"/>
    <w:rsid w:val="00B53220"/>
    <w:rsid w:val="00B54092"/>
    <w:rsid w:val="00B5444C"/>
    <w:rsid w:val="00B5568B"/>
    <w:rsid w:val="00B557BF"/>
    <w:rsid w:val="00B55BD6"/>
    <w:rsid w:val="00B56147"/>
    <w:rsid w:val="00B56B8A"/>
    <w:rsid w:val="00B5720A"/>
    <w:rsid w:val="00B576C1"/>
    <w:rsid w:val="00B604A0"/>
    <w:rsid w:val="00B60761"/>
    <w:rsid w:val="00B620A5"/>
    <w:rsid w:val="00B62BB1"/>
    <w:rsid w:val="00B63559"/>
    <w:rsid w:val="00B718E1"/>
    <w:rsid w:val="00B730F0"/>
    <w:rsid w:val="00B73979"/>
    <w:rsid w:val="00B751B0"/>
    <w:rsid w:val="00B762E0"/>
    <w:rsid w:val="00B7656F"/>
    <w:rsid w:val="00B8600D"/>
    <w:rsid w:val="00B86C54"/>
    <w:rsid w:val="00B874C4"/>
    <w:rsid w:val="00B9206F"/>
    <w:rsid w:val="00B9563C"/>
    <w:rsid w:val="00B96E45"/>
    <w:rsid w:val="00B97381"/>
    <w:rsid w:val="00B97AA2"/>
    <w:rsid w:val="00B97B8E"/>
    <w:rsid w:val="00BA00A8"/>
    <w:rsid w:val="00BA0378"/>
    <w:rsid w:val="00BA14D1"/>
    <w:rsid w:val="00BA37A4"/>
    <w:rsid w:val="00BA4FB0"/>
    <w:rsid w:val="00BA6138"/>
    <w:rsid w:val="00BA6242"/>
    <w:rsid w:val="00BB01B1"/>
    <w:rsid w:val="00BB0752"/>
    <w:rsid w:val="00BB1930"/>
    <w:rsid w:val="00BB3478"/>
    <w:rsid w:val="00BB3B48"/>
    <w:rsid w:val="00BB6CDD"/>
    <w:rsid w:val="00BC2247"/>
    <w:rsid w:val="00BC3443"/>
    <w:rsid w:val="00BC5572"/>
    <w:rsid w:val="00BC7782"/>
    <w:rsid w:val="00BD497C"/>
    <w:rsid w:val="00BD57EE"/>
    <w:rsid w:val="00BE4E8A"/>
    <w:rsid w:val="00BE7B9F"/>
    <w:rsid w:val="00BF2A79"/>
    <w:rsid w:val="00BF3675"/>
    <w:rsid w:val="00BF3751"/>
    <w:rsid w:val="00BF375F"/>
    <w:rsid w:val="00BF4D6B"/>
    <w:rsid w:val="00C02372"/>
    <w:rsid w:val="00C02CC8"/>
    <w:rsid w:val="00C044C3"/>
    <w:rsid w:val="00C10453"/>
    <w:rsid w:val="00C10EC2"/>
    <w:rsid w:val="00C13BCA"/>
    <w:rsid w:val="00C141B9"/>
    <w:rsid w:val="00C158CF"/>
    <w:rsid w:val="00C16518"/>
    <w:rsid w:val="00C1787D"/>
    <w:rsid w:val="00C17CF6"/>
    <w:rsid w:val="00C20F14"/>
    <w:rsid w:val="00C22B7C"/>
    <w:rsid w:val="00C23B8E"/>
    <w:rsid w:val="00C259C8"/>
    <w:rsid w:val="00C26053"/>
    <w:rsid w:val="00C3184D"/>
    <w:rsid w:val="00C331FD"/>
    <w:rsid w:val="00C34DCB"/>
    <w:rsid w:val="00C36D0C"/>
    <w:rsid w:val="00C3708D"/>
    <w:rsid w:val="00C40B94"/>
    <w:rsid w:val="00C4138A"/>
    <w:rsid w:val="00C421A4"/>
    <w:rsid w:val="00C440B4"/>
    <w:rsid w:val="00C44462"/>
    <w:rsid w:val="00C446F9"/>
    <w:rsid w:val="00C462CB"/>
    <w:rsid w:val="00C46F39"/>
    <w:rsid w:val="00C47175"/>
    <w:rsid w:val="00C47810"/>
    <w:rsid w:val="00C47AFE"/>
    <w:rsid w:val="00C5067F"/>
    <w:rsid w:val="00C515C3"/>
    <w:rsid w:val="00C51AA2"/>
    <w:rsid w:val="00C52E43"/>
    <w:rsid w:val="00C54D4F"/>
    <w:rsid w:val="00C56CD4"/>
    <w:rsid w:val="00C609C3"/>
    <w:rsid w:val="00C60E16"/>
    <w:rsid w:val="00C610C1"/>
    <w:rsid w:val="00C65E4E"/>
    <w:rsid w:val="00C66610"/>
    <w:rsid w:val="00C66648"/>
    <w:rsid w:val="00C66FEF"/>
    <w:rsid w:val="00C70CB4"/>
    <w:rsid w:val="00C727A7"/>
    <w:rsid w:val="00C728D5"/>
    <w:rsid w:val="00C72CF7"/>
    <w:rsid w:val="00C74C99"/>
    <w:rsid w:val="00C75119"/>
    <w:rsid w:val="00C75E7C"/>
    <w:rsid w:val="00C75F05"/>
    <w:rsid w:val="00C76DD6"/>
    <w:rsid w:val="00C81BAD"/>
    <w:rsid w:val="00C8377C"/>
    <w:rsid w:val="00C83A30"/>
    <w:rsid w:val="00C90B62"/>
    <w:rsid w:val="00C91C08"/>
    <w:rsid w:val="00C9358D"/>
    <w:rsid w:val="00C97F0E"/>
    <w:rsid w:val="00CA06AC"/>
    <w:rsid w:val="00CA1D9E"/>
    <w:rsid w:val="00CA242A"/>
    <w:rsid w:val="00CA27BD"/>
    <w:rsid w:val="00CA2AB6"/>
    <w:rsid w:val="00CA4BCC"/>
    <w:rsid w:val="00CA5F3C"/>
    <w:rsid w:val="00CB01D6"/>
    <w:rsid w:val="00CB0F24"/>
    <w:rsid w:val="00CB311E"/>
    <w:rsid w:val="00CB5384"/>
    <w:rsid w:val="00CB5D63"/>
    <w:rsid w:val="00CB718D"/>
    <w:rsid w:val="00CB71E1"/>
    <w:rsid w:val="00CB73A5"/>
    <w:rsid w:val="00CC0ED3"/>
    <w:rsid w:val="00CC1894"/>
    <w:rsid w:val="00CC1D31"/>
    <w:rsid w:val="00CC2EE2"/>
    <w:rsid w:val="00CC39D2"/>
    <w:rsid w:val="00CC3D03"/>
    <w:rsid w:val="00CC44BC"/>
    <w:rsid w:val="00CC45DB"/>
    <w:rsid w:val="00CC5072"/>
    <w:rsid w:val="00CC5651"/>
    <w:rsid w:val="00CC62E7"/>
    <w:rsid w:val="00CC73FF"/>
    <w:rsid w:val="00CD141E"/>
    <w:rsid w:val="00CD45DA"/>
    <w:rsid w:val="00CE2EA4"/>
    <w:rsid w:val="00CE30B9"/>
    <w:rsid w:val="00CE5714"/>
    <w:rsid w:val="00CE6138"/>
    <w:rsid w:val="00CE6610"/>
    <w:rsid w:val="00CE6F59"/>
    <w:rsid w:val="00CE7AAB"/>
    <w:rsid w:val="00CF2673"/>
    <w:rsid w:val="00CF2AD2"/>
    <w:rsid w:val="00CF2DA1"/>
    <w:rsid w:val="00CF30F8"/>
    <w:rsid w:val="00CF3A81"/>
    <w:rsid w:val="00CF43B1"/>
    <w:rsid w:val="00D042C9"/>
    <w:rsid w:val="00D0614B"/>
    <w:rsid w:val="00D06AD1"/>
    <w:rsid w:val="00D12BC9"/>
    <w:rsid w:val="00D15C95"/>
    <w:rsid w:val="00D164F5"/>
    <w:rsid w:val="00D17549"/>
    <w:rsid w:val="00D2229C"/>
    <w:rsid w:val="00D24D97"/>
    <w:rsid w:val="00D26B10"/>
    <w:rsid w:val="00D275F5"/>
    <w:rsid w:val="00D376F1"/>
    <w:rsid w:val="00D37928"/>
    <w:rsid w:val="00D4157F"/>
    <w:rsid w:val="00D43CA8"/>
    <w:rsid w:val="00D4523D"/>
    <w:rsid w:val="00D4593F"/>
    <w:rsid w:val="00D45BD4"/>
    <w:rsid w:val="00D4709E"/>
    <w:rsid w:val="00D4775B"/>
    <w:rsid w:val="00D47AB8"/>
    <w:rsid w:val="00D53923"/>
    <w:rsid w:val="00D55D94"/>
    <w:rsid w:val="00D56566"/>
    <w:rsid w:val="00D5711F"/>
    <w:rsid w:val="00D57DD1"/>
    <w:rsid w:val="00D62A97"/>
    <w:rsid w:val="00D639F6"/>
    <w:rsid w:val="00D647A4"/>
    <w:rsid w:val="00D6487A"/>
    <w:rsid w:val="00D648BB"/>
    <w:rsid w:val="00D64E04"/>
    <w:rsid w:val="00D65A5E"/>
    <w:rsid w:val="00D669D1"/>
    <w:rsid w:val="00D7049A"/>
    <w:rsid w:val="00D704F6"/>
    <w:rsid w:val="00D720CF"/>
    <w:rsid w:val="00D722B1"/>
    <w:rsid w:val="00D74A82"/>
    <w:rsid w:val="00D753F6"/>
    <w:rsid w:val="00D75FDC"/>
    <w:rsid w:val="00D7737D"/>
    <w:rsid w:val="00D777DB"/>
    <w:rsid w:val="00D804EF"/>
    <w:rsid w:val="00D80897"/>
    <w:rsid w:val="00D81375"/>
    <w:rsid w:val="00D81FEC"/>
    <w:rsid w:val="00D8540E"/>
    <w:rsid w:val="00D85C4D"/>
    <w:rsid w:val="00D8730B"/>
    <w:rsid w:val="00D9072A"/>
    <w:rsid w:val="00D91213"/>
    <w:rsid w:val="00D929A1"/>
    <w:rsid w:val="00D94852"/>
    <w:rsid w:val="00D94DF7"/>
    <w:rsid w:val="00D95BCC"/>
    <w:rsid w:val="00DA039C"/>
    <w:rsid w:val="00DA10B4"/>
    <w:rsid w:val="00DA19E1"/>
    <w:rsid w:val="00DA2E2F"/>
    <w:rsid w:val="00DA6EBE"/>
    <w:rsid w:val="00DB012D"/>
    <w:rsid w:val="00DB0AB9"/>
    <w:rsid w:val="00DB27CC"/>
    <w:rsid w:val="00DB2A54"/>
    <w:rsid w:val="00DB4548"/>
    <w:rsid w:val="00DB4805"/>
    <w:rsid w:val="00DB4EF9"/>
    <w:rsid w:val="00DB6DB4"/>
    <w:rsid w:val="00DC20BB"/>
    <w:rsid w:val="00DC29FE"/>
    <w:rsid w:val="00DC430C"/>
    <w:rsid w:val="00DC443B"/>
    <w:rsid w:val="00DC5449"/>
    <w:rsid w:val="00DC60FB"/>
    <w:rsid w:val="00DC7319"/>
    <w:rsid w:val="00DC742E"/>
    <w:rsid w:val="00DD116C"/>
    <w:rsid w:val="00DD33F9"/>
    <w:rsid w:val="00DD38DC"/>
    <w:rsid w:val="00DD3E24"/>
    <w:rsid w:val="00DD60BC"/>
    <w:rsid w:val="00DD63FF"/>
    <w:rsid w:val="00DD722E"/>
    <w:rsid w:val="00DD77ED"/>
    <w:rsid w:val="00DF1BBF"/>
    <w:rsid w:val="00DF3145"/>
    <w:rsid w:val="00DF4A4A"/>
    <w:rsid w:val="00DF4B0E"/>
    <w:rsid w:val="00DF7592"/>
    <w:rsid w:val="00E01E4B"/>
    <w:rsid w:val="00E050BB"/>
    <w:rsid w:val="00E062B0"/>
    <w:rsid w:val="00E0711E"/>
    <w:rsid w:val="00E0770C"/>
    <w:rsid w:val="00E079D9"/>
    <w:rsid w:val="00E13F96"/>
    <w:rsid w:val="00E14DFA"/>
    <w:rsid w:val="00E17EA5"/>
    <w:rsid w:val="00E224E5"/>
    <w:rsid w:val="00E229DB"/>
    <w:rsid w:val="00E24CC9"/>
    <w:rsid w:val="00E2571A"/>
    <w:rsid w:val="00E26EDC"/>
    <w:rsid w:val="00E2713C"/>
    <w:rsid w:val="00E30B42"/>
    <w:rsid w:val="00E315C6"/>
    <w:rsid w:val="00E33000"/>
    <w:rsid w:val="00E342D7"/>
    <w:rsid w:val="00E34D1F"/>
    <w:rsid w:val="00E358E9"/>
    <w:rsid w:val="00E35C26"/>
    <w:rsid w:val="00E37FB7"/>
    <w:rsid w:val="00E40931"/>
    <w:rsid w:val="00E410EA"/>
    <w:rsid w:val="00E412ED"/>
    <w:rsid w:val="00E41D5C"/>
    <w:rsid w:val="00E437F7"/>
    <w:rsid w:val="00E455E6"/>
    <w:rsid w:val="00E45CF7"/>
    <w:rsid w:val="00E529F9"/>
    <w:rsid w:val="00E54B89"/>
    <w:rsid w:val="00E55017"/>
    <w:rsid w:val="00E55416"/>
    <w:rsid w:val="00E557D1"/>
    <w:rsid w:val="00E56282"/>
    <w:rsid w:val="00E616BF"/>
    <w:rsid w:val="00E6202D"/>
    <w:rsid w:val="00E626E2"/>
    <w:rsid w:val="00E653E9"/>
    <w:rsid w:val="00E658AA"/>
    <w:rsid w:val="00E6656A"/>
    <w:rsid w:val="00E678FA"/>
    <w:rsid w:val="00E70D30"/>
    <w:rsid w:val="00E71026"/>
    <w:rsid w:val="00E716BA"/>
    <w:rsid w:val="00E74363"/>
    <w:rsid w:val="00E75977"/>
    <w:rsid w:val="00E76431"/>
    <w:rsid w:val="00E7686D"/>
    <w:rsid w:val="00E804F5"/>
    <w:rsid w:val="00E813BA"/>
    <w:rsid w:val="00E82014"/>
    <w:rsid w:val="00E84E81"/>
    <w:rsid w:val="00E8590C"/>
    <w:rsid w:val="00E85F76"/>
    <w:rsid w:val="00E93590"/>
    <w:rsid w:val="00E93D90"/>
    <w:rsid w:val="00E94506"/>
    <w:rsid w:val="00E95593"/>
    <w:rsid w:val="00E95A7B"/>
    <w:rsid w:val="00E969E9"/>
    <w:rsid w:val="00EA01A0"/>
    <w:rsid w:val="00EA155A"/>
    <w:rsid w:val="00EA24D4"/>
    <w:rsid w:val="00EA2851"/>
    <w:rsid w:val="00EA3515"/>
    <w:rsid w:val="00EA5085"/>
    <w:rsid w:val="00EA55FE"/>
    <w:rsid w:val="00EA75B1"/>
    <w:rsid w:val="00EB0B4F"/>
    <w:rsid w:val="00EB1915"/>
    <w:rsid w:val="00EB1B59"/>
    <w:rsid w:val="00EB4384"/>
    <w:rsid w:val="00EB44DF"/>
    <w:rsid w:val="00EB6065"/>
    <w:rsid w:val="00EC0826"/>
    <w:rsid w:val="00EC18D4"/>
    <w:rsid w:val="00EC3978"/>
    <w:rsid w:val="00EC4234"/>
    <w:rsid w:val="00EC4E99"/>
    <w:rsid w:val="00EC51E1"/>
    <w:rsid w:val="00EC51E9"/>
    <w:rsid w:val="00ED17BC"/>
    <w:rsid w:val="00ED3A21"/>
    <w:rsid w:val="00ED54F9"/>
    <w:rsid w:val="00ED6982"/>
    <w:rsid w:val="00EE0218"/>
    <w:rsid w:val="00EE0E54"/>
    <w:rsid w:val="00EE1033"/>
    <w:rsid w:val="00EE2252"/>
    <w:rsid w:val="00EE65F0"/>
    <w:rsid w:val="00EF1669"/>
    <w:rsid w:val="00EF1FF4"/>
    <w:rsid w:val="00EF232F"/>
    <w:rsid w:val="00EF24BB"/>
    <w:rsid w:val="00EF2B90"/>
    <w:rsid w:val="00EF32F6"/>
    <w:rsid w:val="00EF4114"/>
    <w:rsid w:val="00EF448F"/>
    <w:rsid w:val="00EF4634"/>
    <w:rsid w:val="00EF472E"/>
    <w:rsid w:val="00EF4779"/>
    <w:rsid w:val="00EF4A5A"/>
    <w:rsid w:val="00EF4EC4"/>
    <w:rsid w:val="00EF66A9"/>
    <w:rsid w:val="00EF74D8"/>
    <w:rsid w:val="00F000CB"/>
    <w:rsid w:val="00F01898"/>
    <w:rsid w:val="00F02DE9"/>
    <w:rsid w:val="00F03546"/>
    <w:rsid w:val="00F0548E"/>
    <w:rsid w:val="00F05EE0"/>
    <w:rsid w:val="00F06985"/>
    <w:rsid w:val="00F0771F"/>
    <w:rsid w:val="00F077DD"/>
    <w:rsid w:val="00F07DE8"/>
    <w:rsid w:val="00F11F4A"/>
    <w:rsid w:val="00F14F00"/>
    <w:rsid w:val="00F156B3"/>
    <w:rsid w:val="00F15FD8"/>
    <w:rsid w:val="00F21A1A"/>
    <w:rsid w:val="00F22813"/>
    <w:rsid w:val="00F22A97"/>
    <w:rsid w:val="00F22FC8"/>
    <w:rsid w:val="00F27F36"/>
    <w:rsid w:val="00F3028D"/>
    <w:rsid w:val="00F30ED7"/>
    <w:rsid w:val="00F32B8C"/>
    <w:rsid w:val="00F33383"/>
    <w:rsid w:val="00F33D5B"/>
    <w:rsid w:val="00F34EF1"/>
    <w:rsid w:val="00F354FE"/>
    <w:rsid w:val="00F4030B"/>
    <w:rsid w:val="00F420D6"/>
    <w:rsid w:val="00F42F65"/>
    <w:rsid w:val="00F444F5"/>
    <w:rsid w:val="00F4602E"/>
    <w:rsid w:val="00F46BCF"/>
    <w:rsid w:val="00F50DE7"/>
    <w:rsid w:val="00F513E5"/>
    <w:rsid w:val="00F515AF"/>
    <w:rsid w:val="00F53E05"/>
    <w:rsid w:val="00F5550A"/>
    <w:rsid w:val="00F55A56"/>
    <w:rsid w:val="00F56088"/>
    <w:rsid w:val="00F6031D"/>
    <w:rsid w:val="00F61303"/>
    <w:rsid w:val="00F65606"/>
    <w:rsid w:val="00F66614"/>
    <w:rsid w:val="00F67764"/>
    <w:rsid w:val="00F71232"/>
    <w:rsid w:val="00F71C7E"/>
    <w:rsid w:val="00F74722"/>
    <w:rsid w:val="00F755C5"/>
    <w:rsid w:val="00F75F45"/>
    <w:rsid w:val="00F81B67"/>
    <w:rsid w:val="00F82957"/>
    <w:rsid w:val="00F82FAD"/>
    <w:rsid w:val="00F83BD2"/>
    <w:rsid w:val="00F857CA"/>
    <w:rsid w:val="00F925EA"/>
    <w:rsid w:val="00F92C2B"/>
    <w:rsid w:val="00F92FD5"/>
    <w:rsid w:val="00F94241"/>
    <w:rsid w:val="00F945CD"/>
    <w:rsid w:val="00F95ECF"/>
    <w:rsid w:val="00F96F6F"/>
    <w:rsid w:val="00F9792C"/>
    <w:rsid w:val="00F97AAA"/>
    <w:rsid w:val="00FA1524"/>
    <w:rsid w:val="00FA44AF"/>
    <w:rsid w:val="00FA4AD8"/>
    <w:rsid w:val="00FA4BA5"/>
    <w:rsid w:val="00FB3597"/>
    <w:rsid w:val="00FB4649"/>
    <w:rsid w:val="00FB53CA"/>
    <w:rsid w:val="00FC31AF"/>
    <w:rsid w:val="00FC3750"/>
    <w:rsid w:val="00FC487C"/>
    <w:rsid w:val="00FC50F1"/>
    <w:rsid w:val="00FC51A5"/>
    <w:rsid w:val="00FD0B36"/>
    <w:rsid w:val="00FD168A"/>
    <w:rsid w:val="00FD3643"/>
    <w:rsid w:val="00FD553C"/>
    <w:rsid w:val="00FD6F5E"/>
    <w:rsid w:val="00FE087D"/>
    <w:rsid w:val="00FE133D"/>
    <w:rsid w:val="00FE2090"/>
    <w:rsid w:val="00FE2A83"/>
    <w:rsid w:val="00FE31FC"/>
    <w:rsid w:val="00FE359D"/>
    <w:rsid w:val="00FE37BF"/>
    <w:rsid w:val="00FE47EA"/>
    <w:rsid w:val="00FE4D5F"/>
    <w:rsid w:val="00FE7BC4"/>
    <w:rsid w:val="00FF29D4"/>
    <w:rsid w:val="00FF388D"/>
    <w:rsid w:val="0552166F"/>
    <w:rsid w:val="07E51913"/>
    <w:rsid w:val="0A8007F5"/>
    <w:rsid w:val="0BD14F7D"/>
    <w:rsid w:val="11132530"/>
    <w:rsid w:val="13615B94"/>
    <w:rsid w:val="14422E34"/>
    <w:rsid w:val="15690487"/>
    <w:rsid w:val="1A1665D5"/>
    <w:rsid w:val="1D45546C"/>
    <w:rsid w:val="1DEE7E1E"/>
    <w:rsid w:val="23E46645"/>
    <w:rsid w:val="265A2C18"/>
    <w:rsid w:val="2B384437"/>
    <w:rsid w:val="2E562803"/>
    <w:rsid w:val="351515B1"/>
    <w:rsid w:val="361A062E"/>
    <w:rsid w:val="362D6299"/>
    <w:rsid w:val="36D21DC3"/>
    <w:rsid w:val="3B203C40"/>
    <w:rsid w:val="407915B8"/>
    <w:rsid w:val="41A2426E"/>
    <w:rsid w:val="45F74FEF"/>
    <w:rsid w:val="4C7F2AE7"/>
    <w:rsid w:val="510D3B7E"/>
    <w:rsid w:val="555E59C1"/>
    <w:rsid w:val="567B06BC"/>
    <w:rsid w:val="59016C83"/>
    <w:rsid w:val="5ED91DE7"/>
    <w:rsid w:val="650D438B"/>
    <w:rsid w:val="65661F8A"/>
    <w:rsid w:val="67CB300E"/>
    <w:rsid w:val="67F65BEC"/>
    <w:rsid w:val="6C672165"/>
    <w:rsid w:val="719F2F73"/>
    <w:rsid w:val="728309ED"/>
    <w:rsid w:val="7B783090"/>
    <w:rsid w:val="7C230118"/>
    <w:rsid w:val="7D73194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313A3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MS Mincho"/>
      <w:sz w:val="24"/>
      <w:szCs w:val="24"/>
      <w:lang w:val="de-DE" w:eastAsia="ja-JP"/>
    </w:rPr>
  </w:style>
  <w:style w:type="paragraph" w:styleId="1">
    <w:name w:val="heading 1"/>
    <w:basedOn w:val="a"/>
    <w:next w:val="a"/>
    <w:link w:val="10"/>
    <w:uiPriority w:val="9"/>
    <w:qFormat/>
    <w:pPr>
      <w:spacing w:before="100" w:beforeAutospacing="1" w:after="100" w:afterAutospacing="1"/>
      <w:outlineLvl w:val="0"/>
    </w:pPr>
    <w:rPr>
      <w:rFonts w:ascii="宋体" w:eastAsia="宋体" w:hAnsi="宋体" w:cs="宋体"/>
      <w:b/>
      <w:bCs/>
      <w:kern w:val="36"/>
      <w:sz w:val="48"/>
      <w:szCs w:val="48"/>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Pr>
      <w:sz w:val="20"/>
      <w:szCs w:val="20"/>
      <w:lang w:val="zh-CN"/>
    </w:rPr>
  </w:style>
  <w:style w:type="paragraph" w:styleId="a5">
    <w:name w:val="Body Text"/>
    <w:basedOn w:val="a"/>
    <w:link w:val="a6"/>
    <w:uiPriority w:val="1"/>
    <w:qFormat/>
    <w:pPr>
      <w:ind w:left="116"/>
    </w:pPr>
    <w:rPr>
      <w:rFonts w:eastAsia="Times New Roman"/>
      <w:lang w:val="en-US" w:eastAsia="en-US" w:bidi="en-US"/>
    </w:rPr>
  </w:style>
  <w:style w:type="paragraph" w:styleId="a7">
    <w:name w:val="Balloon Text"/>
    <w:basedOn w:val="a"/>
    <w:link w:val="a8"/>
    <w:uiPriority w:val="99"/>
    <w:semiHidden/>
    <w:qFormat/>
    <w:rPr>
      <w:rFonts w:ascii="Tahoma" w:hAnsi="Tahoma" w:cs="Tahoma"/>
      <w:sz w:val="16"/>
      <w:szCs w:val="16"/>
    </w:rPr>
  </w:style>
  <w:style w:type="paragraph" w:styleId="a9">
    <w:name w:val="footer"/>
    <w:basedOn w:val="a"/>
    <w:link w:val="aa"/>
    <w:uiPriority w:val="99"/>
    <w:qFormat/>
    <w:pPr>
      <w:tabs>
        <w:tab w:val="center" w:pos="4536"/>
        <w:tab w:val="right" w:pos="9072"/>
      </w:tabs>
    </w:pPr>
  </w:style>
  <w:style w:type="paragraph" w:styleId="ab">
    <w:name w:val="header"/>
    <w:basedOn w:val="a"/>
    <w:link w:val="ac"/>
    <w:uiPriority w:val="99"/>
    <w:qFormat/>
    <w:pPr>
      <w:tabs>
        <w:tab w:val="center" w:pos="4536"/>
        <w:tab w:val="right" w:pos="9072"/>
      </w:tabs>
    </w:pPr>
    <w:rPr>
      <w:lang w:val="zh-CN"/>
    </w:rPr>
  </w:style>
  <w:style w:type="paragraph" w:styleId="ad">
    <w:name w:val="Subtitle"/>
    <w:basedOn w:val="a"/>
    <w:next w:val="a"/>
    <w:link w:val="ae"/>
    <w:uiPriority w:val="11"/>
    <w:qFormat/>
    <w:pPr>
      <w:spacing w:before="240" w:after="60" w:line="312" w:lineRule="auto"/>
      <w:jc w:val="center"/>
      <w:outlineLvl w:val="1"/>
    </w:pPr>
    <w:rPr>
      <w:b/>
      <w:bCs/>
      <w:kern w:val="28"/>
      <w:sz w:val="32"/>
      <w:szCs w:val="32"/>
      <w:lang w:val="en-GB" w:eastAsia="en-GB"/>
    </w:rPr>
  </w:style>
  <w:style w:type="paragraph" w:styleId="af">
    <w:name w:val="footnote text"/>
    <w:basedOn w:val="a"/>
    <w:semiHidden/>
    <w:qFormat/>
    <w:pPr>
      <w:keepLines/>
      <w:widowControl w:val="0"/>
      <w:jc w:val="both"/>
    </w:pPr>
    <w:rPr>
      <w:rFonts w:eastAsia="Times New Roman"/>
      <w:sz w:val="20"/>
      <w:szCs w:val="20"/>
      <w:lang w:val="en-GB" w:eastAsia="ro-RO"/>
    </w:rPr>
  </w:style>
  <w:style w:type="paragraph" w:styleId="af0">
    <w:name w:val="annotation subject"/>
    <w:basedOn w:val="a3"/>
    <w:next w:val="a3"/>
    <w:link w:val="af1"/>
    <w:uiPriority w:val="99"/>
    <w:semiHidden/>
    <w:unhideWhenUsed/>
    <w:qFormat/>
    <w:rPr>
      <w:b/>
      <w:bCs/>
    </w:rPr>
  </w:style>
  <w:style w:type="table" w:styleId="af2">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unhideWhenUsed/>
    <w:qFormat/>
    <w:rPr>
      <w:color w:val="0000FF"/>
      <w:u w:val="single"/>
    </w:rPr>
  </w:style>
  <w:style w:type="character" w:styleId="af4">
    <w:name w:val="annotation reference"/>
    <w:uiPriority w:val="99"/>
    <w:semiHidden/>
    <w:unhideWhenUsed/>
    <w:qFormat/>
    <w:rPr>
      <w:sz w:val="16"/>
      <w:szCs w:val="16"/>
    </w:rPr>
  </w:style>
  <w:style w:type="paragraph" w:customStyle="1" w:styleId="History">
    <w:name w:val="History"/>
    <w:basedOn w:val="a"/>
    <w:qFormat/>
    <w:pPr>
      <w:spacing w:before="230" w:after="460" w:line="180" w:lineRule="exact"/>
      <w:jc w:val="right"/>
    </w:pPr>
    <w:rPr>
      <w:rFonts w:ascii="Arial" w:hAnsi="Arial"/>
      <w:sz w:val="14"/>
      <w:szCs w:val="16"/>
    </w:rPr>
  </w:style>
  <w:style w:type="paragraph" w:customStyle="1" w:styleId="References">
    <w:name w:val="References"/>
    <w:basedOn w:val="a"/>
    <w:qFormat/>
    <w:pPr>
      <w:spacing w:line="200" w:lineRule="exact"/>
      <w:ind w:left="425" w:hanging="425"/>
      <w:jc w:val="both"/>
    </w:pPr>
    <w:rPr>
      <w:sz w:val="15"/>
      <w:szCs w:val="14"/>
      <w:lang w:val="en-GB"/>
    </w:rPr>
  </w:style>
  <w:style w:type="paragraph" w:customStyle="1" w:styleId="HExperimentalSection">
    <w:name w:val="HExperimental_Section"/>
    <w:basedOn w:val="a"/>
    <w:qFormat/>
    <w:pPr>
      <w:spacing w:before="460" w:after="230" w:line="230" w:lineRule="atLeast"/>
    </w:pPr>
    <w:rPr>
      <w:i/>
      <w:szCs w:val="20"/>
    </w:rPr>
  </w:style>
  <w:style w:type="paragraph" w:customStyle="1" w:styleId="ExperimentalSection">
    <w:name w:val="ExperimentalSection"/>
    <w:basedOn w:val="a"/>
    <w:qFormat/>
    <w:pPr>
      <w:spacing w:after="240" w:line="200" w:lineRule="exact"/>
      <w:ind w:firstLine="170"/>
      <w:jc w:val="both"/>
    </w:pPr>
    <w:rPr>
      <w:sz w:val="16"/>
      <w:szCs w:val="14"/>
      <w:lang w:val="en-GB"/>
    </w:rPr>
  </w:style>
  <w:style w:type="paragraph" w:customStyle="1" w:styleId="FNB">
    <w:name w:val="FNB"/>
    <w:basedOn w:val="a"/>
    <w:link w:val="FNBChar"/>
    <w:qFormat/>
    <w:pPr>
      <w:widowControl w:val="0"/>
      <w:spacing w:after="40" w:line="160" w:lineRule="exact"/>
      <w:ind w:left="567" w:right="4434" w:hanging="567"/>
      <w:jc w:val="both"/>
    </w:pPr>
    <w:rPr>
      <w:rFonts w:ascii="Times" w:hAnsi="Times"/>
      <w:sz w:val="14"/>
      <w:szCs w:val="3276"/>
      <w:lang w:val="en-GB" w:eastAsia="de-DE"/>
    </w:rPr>
  </w:style>
  <w:style w:type="character" w:customStyle="1" w:styleId="FNBChar">
    <w:name w:val="FNB Char"/>
    <w:link w:val="FNB"/>
    <w:qFormat/>
    <w:rPr>
      <w:rFonts w:ascii="Times" w:hAnsi="Times"/>
      <w:sz w:val="14"/>
      <w:szCs w:val="3276"/>
      <w:lang w:val="en-GB" w:eastAsia="de-DE" w:bidi="ar-SA"/>
    </w:rPr>
  </w:style>
  <w:style w:type="paragraph" w:customStyle="1" w:styleId="Ack">
    <w:name w:val="Ack"/>
    <w:basedOn w:val="a"/>
    <w:qFormat/>
  </w:style>
  <w:style w:type="paragraph" w:customStyle="1" w:styleId="TableCaption">
    <w:name w:val="TableCaption"/>
    <w:basedOn w:val="a"/>
    <w:qFormat/>
    <w:pPr>
      <w:spacing w:after="120" w:line="190" w:lineRule="exact"/>
      <w:jc w:val="both"/>
    </w:pPr>
    <w:rPr>
      <w:rFonts w:ascii="Arial" w:hAnsi="Arial"/>
      <w:sz w:val="16"/>
      <w:szCs w:val="14"/>
      <w:lang w:val="en-GB"/>
    </w:rPr>
  </w:style>
  <w:style w:type="paragraph" w:customStyle="1" w:styleId="TableHead">
    <w:name w:val="TableHead"/>
    <w:basedOn w:val="TableCaption"/>
    <w:qFormat/>
    <w:pPr>
      <w:pBdr>
        <w:top w:val="single" w:sz="4" w:space="4" w:color="FFFFFF"/>
        <w:left w:val="single" w:sz="4" w:space="4" w:color="FFFFFF"/>
        <w:bottom w:val="single" w:sz="4" w:space="4" w:color="FFFFFF"/>
        <w:right w:val="single" w:sz="4" w:space="4" w:color="FFFFFF"/>
      </w:pBdr>
      <w:spacing w:after="0"/>
    </w:pPr>
  </w:style>
  <w:style w:type="paragraph" w:customStyle="1" w:styleId="TableBody">
    <w:name w:val="TableBody"/>
    <w:basedOn w:val="TableHead"/>
    <w:qFormat/>
  </w:style>
  <w:style w:type="paragraph" w:customStyle="1" w:styleId="TableFoot">
    <w:name w:val="TableFoot"/>
    <w:basedOn w:val="TableBody"/>
    <w:qFormat/>
    <w:pPr>
      <w:spacing w:before="60" w:after="60"/>
    </w:pPr>
  </w:style>
  <w:style w:type="paragraph" w:customStyle="1" w:styleId="SchemeCaption">
    <w:name w:val="SchemeCaption"/>
    <w:basedOn w:val="a"/>
    <w:qFormat/>
    <w:pPr>
      <w:spacing w:before="230" w:after="460" w:line="190" w:lineRule="exact"/>
      <w:jc w:val="both"/>
    </w:pPr>
    <w:rPr>
      <w:rFonts w:ascii="Arial" w:hAnsi="Arial"/>
      <w:sz w:val="16"/>
      <w:szCs w:val="14"/>
      <w:lang w:val="en-GB"/>
    </w:rPr>
  </w:style>
  <w:style w:type="paragraph" w:customStyle="1" w:styleId="STOE">
    <w:name w:val="STOE"/>
    <w:basedOn w:val="a"/>
    <w:link w:val="STOEChar1"/>
    <w:qFormat/>
    <w:pPr>
      <w:widowControl w:val="0"/>
      <w:spacing w:line="236" w:lineRule="exact"/>
      <w:ind w:right="4434"/>
      <w:jc w:val="both"/>
    </w:pPr>
    <w:rPr>
      <w:rFonts w:ascii="Times" w:hAnsi="Times"/>
      <w:sz w:val="18"/>
      <w:szCs w:val="3276"/>
      <w:lang w:val="en-GB" w:eastAsia="de-DE"/>
    </w:rPr>
  </w:style>
  <w:style w:type="character" w:customStyle="1" w:styleId="STOEChar1">
    <w:name w:val="STOE Char1"/>
    <w:link w:val="STOE"/>
    <w:qFormat/>
    <w:rPr>
      <w:rFonts w:ascii="Times" w:hAnsi="Times"/>
      <w:sz w:val="18"/>
      <w:szCs w:val="3276"/>
      <w:lang w:val="en-GB" w:eastAsia="de-DE" w:bidi="ar-SA"/>
    </w:rPr>
  </w:style>
  <w:style w:type="paragraph" w:customStyle="1" w:styleId="Title1">
    <w:name w:val="Title1"/>
    <w:basedOn w:val="a"/>
    <w:qFormat/>
    <w:rPr>
      <w:b/>
      <w:lang w:val="en-US"/>
    </w:rPr>
  </w:style>
  <w:style w:type="paragraph" w:customStyle="1" w:styleId="AuthorsFull">
    <w:name w:val="Authors Full"/>
    <w:basedOn w:val="a"/>
    <w:qFormat/>
    <w:rPr>
      <w:i/>
      <w:lang w:val="en-US"/>
    </w:rPr>
  </w:style>
  <w:style w:type="paragraph" w:customStyle="1" w:styleId="dedication">
    <w:name w:val="dedication"/>
    <w:basedOn w:val="a"/>
    <w:qFormat/>
    <w:rPr>
      <w:i/>
      <w:lang w:val="en-US"/>
    </w:rPr>
  </w:style>
  <w:style w:type="paragraph" w:customStyle="1" w:styleId="Addresses">
    <w:name w:val="Addresses"/>
    <w:basedOn w:val="a"/>
    <w:qFormat/>
    <w:rPr>
      <w:lang w:val="en-US"/>
    </w:rPr>
  </w:style>
  <w:style w:type="paragraph" w:customStyle="1" w:styleId="Acknowledgements">
    <w:name w:val="Acknowledgements"/>
    <w:basedOn w:val="a"/>
    <w:qFormat/>
    <w:rPr>
      <w:lang w:val="en-US"/>
    </w:rPr>
  </w:style>
  <w:style w:type="paragraph" w:customStyle="1" w:styleId="Abstract">
    <w:name w:val="Abstract"/>
    <w:basedOn w:val="a"/>
    <w:qFormat/>
    <w:pPr>
      <w:spacing w:line="480" w:lineRule="auto"/>
    </w:pPr>
    <w:rPr>
      <w:lang w:val="en-US"/>
    </w:rPr>
  </w:style>
  <w:style w:type="paragraph" w:customStyle="1" w:styleId="Head1">
    <w:name w:val="Head 1"/>
    <w:basedOn w:val="a"/>
    <w:qFormat/>
    <w:pPr>
      <w:spacing w:line="360" w:lineRule="auto"/>
    </w:pPr>
    <w:rPr>
      <w:b/>
      <w:lang w:val="en-US"/>
    </w:rPr>
  </w:style>
  <w:style w:type="paragraph" w:customStyle="1" w:styleId="Head2">
    <w:name w:val="Head 2"/>
    <w:basedOn w:val="a"/>
    <w:qFormat/>
    <w:pPr>
      <w:spacing w:line="360" w:lineRule="auto"/>
    </w:pPr>
    <w:rPr>
      <w:i/>
      <w:lang w:val="en-US"/>
    </w:rPr>
  </w:style>
  <w:style w:type="paragraph" w:customStyle="1" w:styleId="dates">
    <w:name w:val="dates"/>
    <w:basedOn w:val="a"/>
    <w:qFormat/>
    <w:pPr>
      <w:jc w:val="right"/>
    </w:pPr>
    <w:rPr>
      <w:lang w:val="en-US"/>
    </w:rPr>
  </w:style>
  <w:style w:type="paragraph" w:customStyle="1" w:styleId="Literature">
    <w:name w:val="Literature"/>
    <w:basedOn w:val="a"/>
    <w:qFormat/>
    <w:pPr>
      <w:spacing w:line="480" w:lineRule="auto"/>
    </w:pPr>
  </w:style>
  <w:style w:type="paragraph" w:customStyle="1" w:styleId="Legend">
    <w:name w:val="Legend"/>
    <w:basedOn w:val="a"/>
    <w:qFormat/>
    <w:rPr>
      <w:lang w:val="en-US"/>
    </w:rPr>
  </w:style>
  <w:style w:type="paragraph" w:customStyle="1" w:styleId="MainText">
    <w:name w:val="Main Text"/>
    <w:basedOn w:val="a"/>
    <w:link w:val="MainTextChar"/>
    <w:qFormat/>
    <w:pPr>
      <w:spacing w:line="480" w:lineRule="auto"/>
    </w:pPr>
    <w:rPr>
      <w:lang w:val="en-US"/>
    </w:rPr>
  </w:style>
  <w:style w:type="paragraph" w:customStyle="1" w:styleId="Tableofcontents">
    <w:name w:val="Table of contents"/>
    <w:basedOn w:val="a"/>
    <w:qFormat/>
    <w:rPr>
      <w:lang w:val="en-US"/>
    </w:rPr>
  </w:style>
  <w:style w:type="paragraph" w:customStyle="1" w:styleId="ExperimentalText">
    <w:name w:val="Experimental Text"/>
    <w:basedOn w:val="a"/>
    <w:link w:val="ExperimentalTextChar"/>
    <w:qFormat/>
    <w:pPr>
      <w:spacing w:line="480" w:lineRule="auto"/>
    </w:pPr>
    <w:rPr>
      <w:lang w:val="en-US"/>
    </w:rPr>
  </w:style>
  <w:style w:type="character" w:customStyle="1" w:styleId="ExperimentalTextChar">
    <w:name w:val="Experimental Text Char"/>
    <w:link w:val="ExperimentalText"/>
    <w:qFormat/>
    <w:rPr>
      <w:rFonts w:eastAsia="MS Mincho"/>
      <w:sz w:val="24"/>
      <w:szCs w:val="24"/>
      <w:lang w:val="en-US" w:eastAsia="ja-JP" w:bidi="ar-SA"/>
    </w:rPr>
  </w:style>
  <w:style w:type="character" w:customStyle="1" w:styleId="MainTextChar">
    <w:name w:val="Main Text Char"/>
    <w:link w:val="MainText"/>
    <w:qFormat/>
    <w:rPr>
      <w:rFonts w:eastAsia="MS Mincho"/>
      <w:sz w:val="24"/>
      <w:szCs w:val="24"/>
      <w:lang w:val="en-US" w:eastAsia="ja-JP" w:bidi="ar-SA"/>
    </w:rPr>
  </w:style>
  <w:style w:type="paragraph" w:customStyle="1" w:styleId="Title2">
    <w:name w:val="Title2"/>
    <w:basedOn w:val="a"/>
    <w:qFormat/>
    <w:rPr>
      <w:b/>
      <w:lang w:val="en-US"/>
    </w:rPr>
  </w:style>
  <w:style w:type="paragraph" w:customStyle="1" w:styleId="Dedication0">
    <w:name w:val="Dedication"/>
    <w:basedOn w:val="a"/>
    <w:qFormat/>
    <w:rPr>
      <w:lang w:val="en-US"/>
    </w:rPr>
  </w:style>
  <w:style w:type="paragraph" w:customStyle="1" w:styleId="Maintext0">
    <w:name w:val="Main text"/>
    <w:basedOn w:val="a"/>
    <w:link w:val="MaintextChar0"/>
    <w:qFormat/>
    <w:pPr>
      <w:spacing w:line="480" w:lineRule="auto"/>
    </w:pPr>
    <w:rPr>
      <w:lang w:val="en-US"/>
    </w:rPr>
  </w:style>
  <w:style w:type="character" w:customStyle="1" w:styleId="MaintextChar0">
    <w:name w:val="Main text Char"/>
    <w:link w:val="Maintext0"/>
    <w:qFormat/>
    <w:rPr>
      <w:sz w:val="24"/>
      <w:szCs w:val="24"/>
      <w:lang w:val="en-US" w:eastAsia="ja-JP"/>
    </w:rPr>
  </w:style>
  <w:style w:type="paragraph" w:customStyle="1" w:styleId="Biography">
    <w:name w:val="Biography"/>
    <w:basedOn w:val="a"/>
    <w:qFormat/>
    <w:rPr>
      <w:i/>
      <w:lang w:val="en-US"/>
    </w:rPr>
  </w:style>
  <w:style w:type="character" w:customStyle="1" w:styleId="ac">
    <w:name w:val="页眉 字符"/>
    <w:link w:val="ab"/>
    <w:uiPriority w:val="99"/>
    <w:qFormat/>
    <w:rPr>
      <w:sz w:val="24"/>
      <w:szCs w:val="24"/>
      <w:lang w:eastAsia="ja-JP"/>
    </w:rPr>
  </w:style>
  <w:style w:type="character" w:customStyle="1" w:styleId="a4">
    <w:name w:val="批注文字 字符"/>
    <w:link w:val="a3"/>
    <w:uiPriority w:val="99"/>
    <w:semiHidden/>
    <w:qFormat/>
    <w:rPr>
      <w:lang w:eastAsia="ja-JP"/>
    </w:rPr>
  </w:style>
  <w:style w:type="character" w:customStyle="1" w:styleId="af1">
    <w:name w:val="批注主题 字符"/>
    <w:link w:val="af0"/>
    <w:uiPriority w:val="99"/>
    <w:semiHidden/>
    <w:qFormat/>
    <w:rPr>
      <w:b/>
      <w:bCs/>
      <w:lang w:eastAsia="ja-JP"/>
    </w:rPr>
  </w:style>
  <w:style w:type="character" w:customStyle="1" w:styleId="aa">
    <w:name w:val="页脚 字符"/>
    <w:link w:val="a9"/>
    <w:uiPriority w:val="99"/>
    <w:qFormat/>
    <w:rPr>
      <w:sz w:val="24"/>
      <w:szCs w:val="24"/>
      <w:lang w:eastAsia="ja-JP"/>
    </w:rPr>
  </w:style>
  <w:style w:type="paragraph" w:customStyle="1" w:styleId="11">
    <w:name w:val="样式1"/>
    <w:basedOn w:val="a"/>
    <w:link w:val="1Char"/>
    <w:qFormat/>
    <w:pPr>
      <w:widowControl w:val="0"/>
      <w:spacing w:line="480" w:lineRule="auto"/>
      <w:ind w:firstLineChars="50" w:firstLine="120"/>
      <w:jc w:val="center"/>
    </w:pPr>
    <w:rPr>
      <w:rFonts w:ascii="Times" w:eastAsiaTheme="minorEastAsia" w:hAnsi="Times"/>
      <w:i/>
      <w:szCs w:val="20"/>
      <w:lang w:val="en-US" w:eastAsia="zh-CN"/>
    </w:rPr>
  </w:style>
  <w:style w:type="character" w:customStyle="1" w:styleId="1Char">
    <w:name w:val="样式1 Char"/>
    <w:basedOn w:val="a0"/>
    <w:link w:val="11"/>
    <w:qFormat/>
    <w:rPr>
      <w:rFonts w:ascii="Times" w:eastAsiaTheme="minorEastAsia" w:hAnsi="Times"/>
      <w:i/>
      <w:sz w:val="24"/>
      <w:lang w:val="en-US" w:eastAsia="zh-CN"/>
    </w:rPr>
  </w:style>
  <w:style w:type="paragraph" w:styleId="af5">
    <w:name w:val="List Paragraph"/>
    <w:basedOn w:val="a"/>
    <w:uiPriority w:val="34"/>
    <w:qFormat/>
    <w:pPr>
      <w:ind w:firstLineChars="200" w:firstLine="420"/>
    </w:pPr>
  </w:style>
  <w:style w:type="character" w:customStyle="1" w:styleId="fontstyle01">
    <w:name w:val="fontstyle01"/>
    <w:basedOn w:val="a0"/>
    <w:qFormat/>
    <w:rPr>
      <w:rFonts w:ascii="AdvOTce3d9a73" w:hAnsi="AdvOTce3d9a73" w:hint="default"/>
      <w:color w:val="000000"/>
      <w:sz w:val="50"/>
      <w:szCs w:val="50"/>
    </w:rPr>
  </w:style>
  <w:style w:type="paragraph" w:customStyle="1" w:styleId="12">
    <w:name w:val="副标题1"/>
    <w:basedOn w:val="a"/>
    <w:next w:val="a"/>
    <w:uiPriority w:val="11"/>
    <w:qFormat/>
    <w:pPr>
      <w:widowControl w:val="0"/>
      <w:spacing w:before="240" w:after="60" w:line="312" w:lineRule="auto"/>
      <w:jc w:val="center"/>
      <w:outlineLvl w:val="1"/>
    </w:pPr>
    <w:rPr>
      <w:rFonts w:ascii="等线" w:eastAsia="等线" w:hAnsi="等线"/>
      <w:b/>
      <w:bCs/>
      <w:kern w:val="28"/>
      <w:sz w:val="32"/>
      <w:szCs w:val="32"/>
      <w:lang w:val="en-US" w:eastAsia="zh-CN"/>
    </w:rPr>
  </w:style>
  <w:style w:type="character" w:customStyle="1" w:styleId="ae">
    <w:name w:val="副标题 字符"/>
    <w:basedOn w:val="a0"/>
    <w:link w:val="ad"/>
    <w:uiPriority w:val="11"/>
    <w:qFormat/>
    <w:rPr>
      <w:b/>
      <w:bCs/>
      <w:kern w:val="28"/>
      <w:sz w:val="32"/>
      <w:szCs w:val="32"/>
    </w:rPr>
  </w:style>
  <w:style w:type="character" w:customStyle="1" w:styleId="fontstyle11">
    <w:name w:val="fontstyle11"/>
    <w:basedOn w:val="a0"/>
    <w:qFormat/>
    <w:rPr>
      <w:rFonts w:ascii="ScalaSansPro-Regular" w:hAnsi="ScalaSansPro-Regular" w:hint="default"/>
      <w:color w:val="242021"/>
      <w:sz w:val="16"/>
      <w:szCs w:val="16"/>
    </w:rPr>
  </w:style>
  <w:style w:type="character" w:customStyle="1" w:styleId="a8">
    <w:name w:val="批注框文本 字符"/>
    <w:basedOn w:val="a0"/>
    <w:link w:val="a7"/>
    <w:uiPriority w:val="99"/>
    <w:semiHidden/>
    <w:qFormat/>
    <w:rPr>
      <w:rFonts w:ascii="Tahoma" w:hAnsi="Tahoma" w:cs="Tahoma"/>
      <w:sz w:val="16"/>
      <w:szCs w:val="16"/>
      <w:lang w:val="de-DE" w:eastAsia="ja-JP"/>
    </w:rPr>
  </w:style>
  <w:style w:type="character" w:customStyle="1" w:styleId="fontstyle21">
    <w:name w:val="fontstyle21"/>
    <w:basedOn w:val="a0"/>
    <w:qFormat/>
    <w:rPr>
      <w:rFonts w:ascii="STIX-Regular" w:hAnsi="STIX-Regular" w:hint="default"/>
      <w:color w:val="242021"/>
      <w:sz w:val="20"/>
      <w:szCs w:val="20"/>
    </w:rPr>
  </w:style>
  <w:style w:type="character" w:customStyle="1" w:styleId="skip">
    <w:name w:val="skip"/>
    <w:basedOn w:val="a0"/>
    <w:qFormat/>
  </w:style>
  <w:style w:type="character" w:customStyle="1" w:styleId="apple-converted-space">
    <w:name w:val="apple-converted-space"/>
    <w:basedOn w:val="a0"/>
    <w:qFormat/>
  </w:style>
  <w:style w:type="table" w:customStyle="1" w:styleId="13">
    <w:name w:val="网格型1"/>
    <w:basedOn w:val="a1"/>
    <w:uiPriority w:val="3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a"/>
    <w:link w:val="EndNoteBibliographyTitle0"/>
    <w:qFormat/>
    <w:pPr>
      <w:widowControl w:val="0"/>
      <w:jc w:val="center"/>
    </w:pPr>
    <w:rPr>
      <w:rFonts w:eastAsia="等线"/>
      <w:kern w:val="2"/>
      <w:szCs w:val="22"/>
      <w:lang w:val="en-US" w:eastAsia="zh-CN"/>
    </w:rPr>
  </w:style>
  <w:style w:type="character" w:customStyle="1" w:styleId="EndNoteBibliographyTitle0">
    <w:name w:val="EndNote Bibliography Title 字符"/>
    <w:basedOn w:val="a0"/>
    <w:link w:val="EndNoteBibliographyTitle"/>
    <w:qFormat/>
    <w:rPr>
      <w:rFonts w:eastAsia="等线"/>
      <w:kern w:val="2"/>
      <w:sz w:val="24"/>
      <w:szCs w:val="22"/>
      <w:lang w:val="en-US" w:eastAsia="zh-CN"/>
    </w:rPr>
  </w:style>
  <w:style w:type="paragraph" w:customStyle="1" w:styleId="EndNoteBibliography">
    <w:name w:val="EndNote Bibliography"/>
    <w:basedOn w:val="a"/>
    <w:link w:val="EndNoteBibliography0"/>
    <w:qFormat/>
    <w:pPr>
      <w:widowControl w:val="0"/>
      <w:jc w:val="both"/>
    </w:pPr>
    <w:rPr>
      <w:rFonts w:eastAsia="等线"/>
      <w:kern w:val="2"/>
      <w:szCs w:val="22"/>
      <w:lang w:val="en-US" w:eastAsia="zh-CN"/>
    </w:rPr>
  </w:style>
  <w:style w:type="character" w:customStyle="1" w:styleId="EndNoteBibliography0">
    <w:name w:val="EndNote Bibliography 字符"/>
    <w:basedOn w:val="a0"/>
    <w:link w:val="EndNoteBibliography"/>
    <w:qFormat/>
    <w:rPr>
      <w:rFonts w:eastAsia="等线"/>
      <w:kern w:val="2"/>
      <w:sz w:val="24"/>
      <w:szCs w:val="22"/>
      <w:lang w:val="en-US" w:eastAsia="zh-CN"/>
    </w:rPr>
  </w:style>
  <w:style w:type="character" w:styleId="af6">
    <w:name w:val="Placeholder Text"/>
    <w:basedOn w:val="a0"/>
    <w:uiPriority w:val="99"/>
    <w:semiHidden/>
    <w:qFormat/>
    <w:rPr>
      <w:color w:val="808080"/>
    </w:rPr>
  </w:style>
  <w:style w:type="character" w:customStyle="1" w:styleId="14">
    <w:name w:val="副标题 字符1"/>
    <w:basedOn w:val="a0"/>
    <w:uiPriority w:val="11"/>
    <w:qFormat/>
    <w:rPr>
      <w:rFonts w:asciiTheme="minorHAnsi" w:eastAsiaTheme="minorEastAsia" w:hAnsiTheme="minorHAnsi" w:cstheme="minorBidi"/>
      <w:b/>
      <w:bCs/>
      <w:kern w:val="28"/>
      <w:sz w:val="32"/>
      <w:szCs w:val="32"/>
      <w:lang w:val="de-DE" w:eastAsia="ja-JP"/>
    </w:rPr>
  </w:style>
  <w:style w:type="table" w:customStyle="1" w:styleId="2">
    <w:name w:val="网格型2"/>
    <w:basedOn w:val="a1"/>
    <w:uiPriority w:val="3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未处理的提及1"/>
    <w:basedOn w:val="a0"/>
    <w:uiPriority w:val="99"/>
    <w:semiHidden/>
    <w:unhideWhenUsed/>
    <w:qFormat/>
    <w:rPr>
      <w:color w:val="605E5C"/>
      <w:shd w:val="clear" w:color="auto" w:fill="E1DFDD"/>
    </w:rPr>
  </w:style>
  <w:style w:type="character" w:customStyle="1" w:styleId="10">
    <w:name w:val="标题 1 字符"/>
    <w:basedOn w:val="a0"/>
    <w:link w:val="1"/>
    <w:uiPriority w:val="9"/>
    <w:qFormat/>
    <w:rPr>
      <w:rFonts w:ascii="宋体" w:hAnsi="宋体" w:cs="宋体"/>
      <w:b/>
      <w:bCs/>
      <w:kern w:val="36"/>
      <w:sz w:val="48"/>
      <w:szCs w:val="48"/>
    </w:rPr>
  </w:style>
  <w:style w:type="character" w:customStyle="1" w:styleId="title-text">
    <w:name w:val="title-text"/>
    <w:basedOn w:val="a0"/>
    <w:qFormat/>
  </w:style>
  <w:style w:type="character" w:customStyle="1" w:styleId="20">
    <w:name w:val="未处理的提及2"/>
    <w:basedOn w:val="a0"/>
    <w:uiPriority w:val="99"/>
    <w:semiHidden/>
    <w:unhideWhenUsed/>
    <w:qFormat/>
    <w:rPr>
      <w:color w:val="605E5C"/>
      <w:shd w:val="clear" w:color="auto" w:fill="E1DFDD"/>
    </w:rPr>
  </w:style>
  <w:style w:type="paragraph" w:customStyle="1" w:styleId="BCAuthorAddress">
    <w:name w:val="BC_Author_Address"/>
    <w:basedOn w:val="a"/>
    <w:next w:val="a"/>
    <w:qFormat/>
    <w:pPr>
      <w:spacing w:after="240" w:line="480" w:lineRule="auto"/>
      <w:jc w:val="center"/>
    </w:pPr>
    <w:rPr>
      <w:rFonts w:ascii="Times" w:eastAsia="宋体" w:hAnsi="Times"/>
      <w:szCs w:val="20"/>
      <w:lang w:val="en-US" w:eastAsia="en-US"/>
    </w:rPr>
  </w:style>
  <w:style w:type="paragraph" w:customStyle="1" w:styleId="Adress">
    <w:name w:val="Adress"/>
    <w:basedOn w:val="a"/>
    <w:qFormat/>
    <w:pPr>
      <w:spacing w:line="180" w:lineRule="exact"/>
      <w:ind w:left="425" w:hanging="425"/>
    </w:pPr>
    <w:rPr>
      <w:rFonts w:ascii="Arial" w:hAnsi="Arial"/>
      <w:sz w:val="14"/>
      <w:szCs w:val="20"/>
    </w:rPr>
  </w:style>
  <w:style w:type="character" w:customStyle="1" w:styleId="3">
    <w:name w:val="未处理的提及3"/>
    <w:basedOn w:val="a0"/>
    <w:uiPriority w:val="99"/>
    <w:semiHidden/>
    <w:unhideWhenUsed/>
    <w:qFormat/>
    <w:rPr>
      <w:color w:val="605E5C"/>
      <w:shd w:val="clear" w:color="auto" w:fill="E1DFDD"/>
    </w:rPr>
  </w:style>
  <w:style w:type="character" w:styleId="af7">
    <w:name w:val="Unresolved Mention"/>
    <w:basedOn w:val="a0"/>
    <w:uiPriority w:val="99"/>
    <w:semiHidden/>
    <w:unhideWhenUsed/>
    <w:rsid w:val="00F50DE7"/>
    <w:rPr>
      <w:color w:val="605E5C"/>
      <w:shd w:val="clear" w:color="auto" w:fill="E1DFDD"/>
    </w:rPr>
  </w:style>
  <w:style w:type="character" w:customStyle="1" w:styleId="a6">
    <w:name w:val="正文文本 字符"/>
    <w:basedOn w:val="a0"/>
    <w:link w:val="a5"/>
    <w:uiPriority w:val="1"/>
    <w:rsid w:val="00D720CF"/>
    <w:rPr>
      <w:rFonts w:eastAsia="Times New Roman"/>
      <w:sz w:val="24"/>
      <w:szCs w:val="24"/>
      <w:lang w:eastAsia="en-US" w:bidi="en-US"/>
    </w:rPr>
  </w:style>
  <w:style w:type="character" w:styleId="af8">
    <w:name w:val="FollowedHyperlink"/>
    <w:basedOn w:val="a0"/>
    <w:uiPriority w:val="99"/>
    <w:semiHidden/>
    <w:unhideWhenUsed/>
    <w:rsid w:val="0087426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550350">
      <w:bodyDiv w:val="1"/>
      <w:marLeft w:val="0"/>
      <w:marRight w:val="0"/>
      <w:marTop w:val="0"/>
      <w:marBottom w:val="0"/>
      <w:divBdr>
        <w:top w:val="none" w:sz="0" w:space="0" w:color="auto"/>
        <w:left w:val="none" w:sz="0" w:space="0" w:color="auto"/>
        <w:bottom w:val="none" w:sz="0" w:space="0" w:color="auto"/>
        <w:right w:val="none" w:sz="0" w:space="0" w:color="auto"/>
      </w:divBdr>
    </w:div>
    <w:div w:id="45573785">
      <w:bodyDiv w:val="1"/>
      <w:marLeft w:val="0"/>
      <w:marRight w:val="0"/>
      <w:marTop w:val="0"/>
      <w:marBottom w:val="0"/>
      <w:divBdr>
        <w:top w:val="none" w:sz="0" w:space="0" w:color="auto"/>
        <w:left w:val="none" w:sz="0" w:space="0" w:color="auto"/>
        <w:bottom w:val="none" w:sz="0" w:space="0" w:color="auto"/>
        <w:right w:val="none" w:sz="0" w:space="0" w:color="auto"/>
      </w:divBdr>
    </w:div>
    <w:div w:id="105739345">
      <w:bodyDiv w:val="1"/>
      <w:marLeft w:val="0"/>
      <w:marRight w:val="0"/>
      <w:marTop w:val="0"/>
      <w:marBottom w:val="0"/>
      <w:divBdr>
        <w:top w:val="none" w:sz="0" w:space="0" w:color="auto"/>
        <w:left w:val="none" w:sz="0" w:space="0" w:color="auto"/>
        <w:bottom w:val="none" w:sz="0" w:space="0" w:color="auto"/>
        <w:right w:val="none" w:sz="0" w:space="0" w:color="auto"/>
      </w:divBdr>
    </w:div>
    <w:div w:id="146166219">
      <w:bodyDiv w:val="1"/>
      <w:marLeft w:val="0"/>
      <w:marRight w:val="0"/>
      <w:marTop w:val="0"/>
      <w:marBottom w:val="0"/>
      <w:divBdr>
        <w:top w:val="none" w:sz="0" w:space="0" w:color="auto"/>
        <w:left w:val="none" w:sz="0" w:space="0" w:color="auto"/>
        <w:bottom w:val="none" w:sz="0" w:space="0" w:color="auto"/>
        <w:right w:val="none" w:sz="0" w:space="0" w:color="auto"/>
      </w:divBdr>
    </w:div>
    <w:div w:id="150340504">
      <w:bodyDiv w:val="1"/>
      <w:marLeft w:val="0"/>
      <w:marRight w:val="0"/>
      <w:marTop w:val="0"/>
      <w:marBottom w:val="0"/>
      <w:divBdr>
        <w:top w:val="none" w:sz="0" w:space="0" w:color="auto"/>
        <w:left w:val="none" w:sz="0" w:space="0" w:color="auto"/>
        <w:bottom w:val="none" w:sz="0" w:space="0" w:color="auto"/>
        <w:right w:val="none" w:sz="0" w:space="0" w:color="auto"/>
      </w:divBdr>
    </w:div>
    <w:div w:id="188565207">
      <w:bodyDiv w:val="1"/>
      <w:marLeft w:val="0"/>
      <w:marRight w:val="0"/>
      <w:marTop w:val="0"/>
      <w:marBottom w:val="0"/>
      <w:divBdr>
        <w:top w:val="none" w:sz="0" w:space="0" w:color="auto"/>
        <w:left w:val="none" w:sz="0" w:space="0" w:color="auto"/>
        <w:bottom w:val="none" w:sz="0" w:space="0" w:color="auto"/>
        <w:right w:val="none" w:sz="0" w:space="0" w:color="auto"/>
      </w:divBdr>
    </w:div>
    <w:div w:id="204951035">
      <w:bodyDiv w:val="1"/>
      <w:marLeft w:val="0"/>
      <w:marRight w:val="0"/>
      <w:marTop w:val="0"/>
      <w:marBottom w:val="0"/>
      <w:divBdr>
        <w:top w:val="none" w:sz="0" w:space="0" w:color="auto"/>
        <w:left w:val="none" w:sz="0" w:space="0" w:color="auto"/>
        <w:bottom w:val="none" w:sz="0" w:space="0" w:color="auto"/>
        <w:right w:val="none" w:sz="0" w:space="0" w:color="auto"/>
      </w:divBdr>
    </w:div>
    <w:div w:id="227888448">
      <w:bodyDiv w:val="1"/>
      <w:marLeft w:val="0"/>
      <w:marRight w:val="0"/>
      <w:marTop w:val="0"/>
      <w:marBottom w:val="0"/>
      <w:divBdr>
        <w:top w:val="none" w:sz="0" w:space="0" w:color="auto"/>
        <w:left w:val="none" w:sz="0" w:space="0" w:color="auto"/>
        <w:bottom w:val="none" w:sz="0" w:space="0" w:color="auto"/>
        <w:right w:val="none" w:sz="0" w:space="0" w:color="auto"/>
      </w:divBdr>
    </w:div>
    <w:div w:id="250282014">
      <w:bodyDiv w:val="1"/>
      <w:marLeft w:val="0"/>
      <w:marRight w:val="0"/>
      <w:marTop w:val="0"/>
      <w:marBottom w:val="0"/>
      <w:divBdr>
        <w:top w:val="none" w:sz="0" w:space="0" w:color="auto"/>
        <w:left w:val="none" w:sz="0" w:space="0" w:color="auto"/>
        <w:bottom w:val="none" w:sz="0" w:space="0" w:color="auto"/>
        <w:right w:val="none" w:sz="0" w:space="0" w:color="auto"/>
      </w:divBdr>
    </w:div>
    <w:div w:id="290943482">
      <w:bodyDiv w:val="1"/>
      <w:marLeft w:val="0"/>
      <w:marRight w:val="0"/>
      <w:marTop w:val="0"/>
      <w:marBottom w:val="0"/>
      <w:divBdr>
        <w:top w:val="none" w:sz="0" w:space="0" w:color="auto"/>
        <w:left w:val="none" w:sz="0" w:space="0" w:color="auto"/>
        <w:bottom w:val="none" w:sz="0" w:space="0" w:color="auto"/>
        <w:right w:val="none" w:sz="0" w:space="0" w:color="auto"/>
      </w:divBdr>
    </w:div>
    <w:div w:id="306710544">
      <w:bodyDiv w:val="1"/>
      <w:marLeft w:val="0"/>
      <w:marRight w:val="0"/>
      <w:marTop w:val="0"/>
      <w:marBottom w:val="0"/>
      <w:divBdr>
        <w:top w:val="none" w:sz="0" w:space="0" w:color="auto"/>
        <w:left w:val="none" w:sz="0" w:space="0" w:color="auto"/>
        <w:bottom w:val="none" w:sz="0" w:space="0" w:color="auto"/>
        <w:right w:val="none" w:sz="0" w:space="0" w:color="auto"/>
      </w:divBdr>
    </w:div>
    <w:div w:id="375855190">
      <w:bodyDiv w:val="1"/>
      <w:marLeft w:val="0"/>
      <w:marRight w:val="0"/>
      <w:marTop w:val="0"/>
      <w:marBottom w:val="0"/>
      <w:divBdr>
        <w:top w:val="none" w:sz="0" w:space="0" w:color="auto"/>
        <w:left w:val="none" w:sz="0" w:space="0" w:color="auto"/>
        <w:bottom w:val="none" w:sz="0" w:space="0" w:color="auto"/>
        <w:right w:val="none" w:sz="0" w:space="0" w:color="auto"/>
      </w:divBdr>
    </w:div>
    <w:div w:id="436367259">
      <w:bodyDiv w:val="1"/>
      <w:marLeft w:val="0"/>
      <w:marRight w:val="0"/>
      <w:marTop w:val="0"/>
      <w:marBottom w:val="0"/>
      <w:divBdr>
        <w:top w:val="none" w:sz="0" w:space="0" w:color="auto"/>
        <w:left w:val="none" w:sz="0" w:space="0" w:color="auto"/>
        <w:bottom w:val="none" w:sz="0" w:space="0" w:color="auto"/>
        <w:right w:val="none" w:sz="0" w:space="0" w:color="auto"/>
      </w:divBdr>
    </w:div>
    <w:div w:id="447361936">
      <w:bodyDiv w:val="1"/>
      <w:marLeft w:val="0"/>
      <w:marRight w:val="0"/>
      <w:marTop w:val="0"/>
      <w:marBottom w:val="0"/>
      <w:divBdr>
        <w:top w:val="none" w:sz="0" w:space="0" w:color="auto"/>
        <w:left w:val="none" w:sz="0" w:space="0" w:color="auto"/>
        <w:bottom w:val="none" w:sz="0" w:space="0" w:color="auto"/>
        <w:right w:val="none" w:sz="0" w:space="0" w:color="auto"/>
      </w:divBdr>
    </w:div>
    <w:div w:id="463741147">
      <w:bodyDiv w:val="1"/>
      <w:marLeft w:val="0"/>
      <w:marRight w:val="0"/>
      <w:marTop w:val="0"/>
      <w:marBottom w:val="0"/>
      <w:divBdr>
        <w:top w:val="none" w:sz="0" w:space="0" w:color="auto"/>
        <w:left w:val="none" w:sz="0" w:space="0" w:color="auto"/>
        <w:bottom w:val="none" w:sz="0" w:space="0" w:color="auto"/>
        <w:right w:val="none" w:sz="0" w:space="0" w:color="auto"/>
      </w:divBdr>
    </w:div>
    <w:div w:id="467624837">
      <w:bodyDiv w:val="1"/>
      <w:marLeft w:val="0"/>
      <w:marRight w:val="0"/>
      <w:marTop w:val="0"/>
      <w:marBottom w:val="0"/>
      <w:divBdr>
        <w:top w:val="none" w:sz="0" w:space="0" w:color="auto"/>
        <w:left w:val="none" w:sz="0" w:space="0" w:color="auto"/>
        <w:bottom w:val="none" w:sz="0" w:space="0" w:color="auto"/>
        <w:right w:val="none" w:sz="0" w:space="0" w:color="auto"/>
      </w:divBdr>
    </w:div>
    <w:div w:id="497042477">
      <w:bodyDiv w:val="1"/>
      <w:marLeft w:val="0"/>
      <w:marRight w:val="0"/>
      <w:marTop w:val="0"/>
      <w:marBottom w:val="0"/>
      <w:divBdr>
        <w:top w:val="none" w:sz="0" w:space="0" w:color="auto"/>
        <w:left w:val="none" w:sz="0" w:space="0" w:color="auto"/>
        <w:bottom w:val="none" w:sz="0" w:space="0" w:color="auto"/>
        <w:right w:val="none" w:sz="0" w:space="0" w:color="auto"/>
      </w:divBdr>
    </w:div>
    <w:div w:id="551815520">
      <w:bodyDiv w:val="1"/>
      <w:marLeft w:val="0"/>
      <w:marRight w:val="0"/>
      <w:marTop w:val="0"/>
      <w:marBottom w:val="0"/>
      <w:divBdr>
        <w:top w:val="none" w:sz="0" w:space="0" w:color="auto"/>
        <w:left w:val="none" w:sz="0" w:space="0" w:color="auto"/>
        <w:bottom w:val="none" w:sz="0" w:space="0" w:color="auto"/>
        <w:right w:val="none" w:sz="0" w:space="0" w:color="auto"/>
      </w:divBdr>
    </w:div>
    <w:div w:id="566646031">
      <w:bodyDiv w:val="1"/>
      <w:marLeft w:val="0"/>
      <w:marRight w:val="0"/>
      <w:marTop w:val="0"/>
      <w:marBottom w:val="0"/>
      <w:divBdr>
        <w:top w:val="none" w:sz="0" w:space="0" w:color="auto"/>
        <w:left w:val="none" w:sz="0" w:space="0" w:color="auto"/>
        <w:bottom w:val="none" w:sz="0" w:space="0" w:color="auto"/>
        <w:right w:val="none" w:sz="0" w:space="0" w:color="auto"/>
      </w:divBdr>
    </w:div>
    <w:div w:id="610867532">
      <w:bodyDiv w:val="1"/>
      <w:marLeft w:val="0"/>
      <w:marRight w:val="0"/>
      <w:marTop w:val="0"/>
      <w:marBottom w:val="0"/>
      <w:divBdr>
        <w:top w:val="none" w:sz="0" w:space="0" w:color="auto"/>
        <w:left w:val="none" w:sz="0" w:space="0" w:color="auto"/>
        <w:bottom w:val="none" w:sz="0" w:space="0" w:color="auto"/>
        <w:right w:val="none" w:sz="0" w:space="0" w:color="auto"/>
      </w:divBdr>
    </w:div>
    <w:div w:id="621113696">
      <w:bodyDiv w:val="1"/>
      <w:marLeft w:val="0"/>
      <w:marRight w:val="0"/>
      <w:marTop w:val="0"/>
      <w:marBottom w:val="0"/>
      <w:divBdr>
        <w:top w:val="none" w:sz="0" w:space="0" w:color="auto"/>
        <w:left w:val="none" w:sz="0" w:space="0" w:color="auto"/>
        <w:bottom w:val="none" w:sz="0" w:space="0" w:color="auto"/>
        <w:right w:val="none" w:sz="0" w:space="0" w:color="auto"/>
      </w:divBdr>
    </w:div>
    <w:div w:id="720859208">
      <w:bodyDiv w:val="1"/>
      <w:marLeft w:val="0"/>
      <w:marRight w:val="0"/>
      <w:marTop w:val="0"/>
      <w:marBottom w:val="0"/>
      <w:divBdr>
        <w:top w:val="none" w:sz="0" w:space="0" w:color="auto"/>
        <w:left w:val="none" w:sz="0" w:space="0" w:color="auto"/>
        <w:bottom w:val="none" w:sz="0" w:space="0" w:color="auto"/>
        <w:right w:val="none" w:sz="0" w:space="0" w:color="auto"/>
      </w:divBdr>
    </w:div>
    <w:div w:id="726144481">
      <w:bodyDiv w:val="1"/>
      <w:marLeft w:val="0"/>
      <w:marRight w:val="0"/>
      <w:marTop w:val="0"/>
      <w:marBottom w:val="0"/>
      <w:divBdr>
        <w:top w:val="none" w:sz="0" w:space="0" w:color="auto"/>
        <w:left w:val="none" w:sz="0" w:space="0" w:color="auto"/>
        <w:bottom w:val="none" w:sz="0" w:space="0" w:color="auto"/>
        <w:right w:val="none" w:sz="0" w:space="0" w:color="auto"/>
      </w:divBdr>
    </w:div>
    <w:div w:id="742027103">
      <w:bodyDiv w:val="1"/>
      <w:marLeft w:val="0"/>
      <w:marRight w:val="0"/>
      <w:marTop w:val="0"/>
      <w:marBottom w:val="0"/>
      <w:divBdr>
        <w:top w:val="none" w:sz="0" w:space="0" w:color="auto"/>
        <w:left w:val="none" w:sz="0" w:space="0" w:color="auto"/>
        <w:bottom w:val="none" w:sz="0" w:space="0" w:color="auto"/>
        <w:right w:val="none" w:sz="0" w:space="0" w:color="auto"/>
      </w:divBdr>
    </w:div>
    <w:div w:id="757091855">
      <w:bodyDiv w:val="1"/>
      <w:marLeft w:val="0"/>
      <w:marRight w:val="0"/>
      <w:marTop w:val="0"/>
      <w:marBottom w:val="0"/>
      <w:divBdr>
        <w:top w:val="none" w:sz="0" w:space="0" w:color="auto"/>
        <w:left w:val="none" w:sz="0" w:space="0" w:color="auto"/>
        <w:bottom w:val="none" w:sz="0" w:space="0" w:color="auto"/>
        <w:right w:val="none" w:sz="0" w:space="0" w:color="auto"/>
      </w:divBdr>
    </w:div>
    <w:div w:id="807818577">
      <w:bodyDiv w:val="1"/>
      <w:marLeft w:val="0"/>
      <w:marRight w:val="0"/>
      <w:marTop w:val="0"/>
      <w:marBottom w:val="0"/>
      <w:divBdr>
        <w:top w:val="none" w:sz="0" w:space="0" w:color="auto"/>
        <w:left w:val="none" w:sz="0" w:space="0" w:color="auto"/>
        <w:bottom w:val="none" w:sz="0" w:space="0" w:color="auto"/>
        <w:right w:val="none" w:sz="0" w:space="0" w:color="auto"/>
      </w:divBdr>
    </w:div>
    <w:div w:id="839927560">
      <w:bodyDiv w:val="1"/>
      <w:marLeft w:val="0"/>
      <w:marRight w:val="0"/>
      <w:marTop w:val="0"/>
      <w:marBottom w:val="0"/>
      <w:divBdr>
        <w:top w:val="none" w:sz="0" w:space="0" w:color="auto"/>
        <w:left w:val="none" w:sz="0" w:space="0" w:color="auto"/>
        <w:bottom w:val="none" w:sz="0" w:space="0" w:color="auto"/>
        <w:right w:val="none" w:sz="0" w:space="0" w:color="auto"/>
      </w:divBdr>
    </w:div>
    <w:div w:id="897285580">
      <w:bodyDiv w:val="1"/>
      <w:marLeft w:val="0"/>
      <w:marRight w:val="0"/>
      <w:marTop w:val="0"/>
      <w:marBottom w:val="0"/>
      <w:divBdr>
        <w:top w:val="none" w:sz="0" w:space="0" w:color="auto"/>
        <w:left w:val="none" w:sz="0" w:space="0" w:color="auto"/>
        <w:bottom w:val="none" w:sz="0" w:space="0" w:color="auto"/>
        <w:right w:val="none" w:sz="0" w:space="0" w:color="auto"/>
      </w:divBdr>
    </w:div>
    <w:div w:id="946237108">
      <w:bodyDiv w:val="1"/>
      <w:marLeft w:val="0"/>
      <w:marRight w:val="0"/>
      <w:marTop w:val="0"/>
      <w:marBottom w:val="0"/>
      <w:divBdr>
        <w:top w:val="none" w:sz="0" w:space="0" w:color="auto"/>
        <w:left w:val="none" w:sz="0" w:space="0" w:color="auto"/>
        <w:bottom w:val="none" w:sz="0" w:space="0" w:color="auto"/>
        <w:right w:val="none" w:sz="0" w:space="0" w:color="auto"/>
      </w:divBdr>
    </w:div>
    <w:div w:id="1000816652">
      <w:bodyDiv w:val="1"/>
      <w:marLeft w:val="0"/>
      <w:marRight w:val="0"/>
      <w:marTop w:val="0"/>
      <w:marBottom w:val="0"/>
      <w:divBdr>
        <w:top w:val="none" w:sz="0" w:space="0" w:color="auto"/>
        <w:left w:val="none" w:sz="0" w:space="0" w:color="auto"/>
        <w:bottom w:val="none" w:sz="0" w:space="0" w:color="auto"/>
        <w:right w:val="none" w:sz="0" w:space="0" w:color="auto"/>
      </w:divBdr>
    </w:div>
    <w:div w:id="1008216954">
      <w:bodyDiv w:val="1"/>
      <w:marLeft w:val="0"/>
      <w:marRight w:val="0"/>
      <w:marTop w:val="0"/>
      <w:marBottom w:val="0"/>
      <w:divBdr>
        <w:top w:val="none" w:sz="0" w:space="0" w:color="auto"/>
        <w:left w:val="none" w:sz="0" w:space="0" w:color="auto"/>
        <w:bottom w:val="none" w:sz="0" w:space="0" w:color="auto"/>
        <w:right w:val="none" w:sz="0" w:space="0" w:color="auto"/>
      </w:divBdr>
    </w:div>
    <w:div w:id="1043362813">
      <w:bodyDiv w:val="1"/>
      <w:marLeft w:val="0"/>
      <w:marRight w:val="0"/>
      <w:marTop w:val="0"/>
      <w:marBottom w:val="0"/>
      <w:divBdr>
        <w:top w:val="none" w:sz="0" w:space="0" w:color="auto"/>
        <w:left w:val="none" w:sz="0" w:space="0" w:color="auto"/>
        <w:bottom w:val="none" w:sz="0" w:space="0" w:color="auto"/>
        <w:right w:val="none" w:sz="0" w:space="0" w:color="auto"/>
      </w:divBdr>
    </w:div>
    <w:div w:id="1049110373">
      <w:bodyDiv w:val="1"/>
      <w:marLeft w:val="0"/>
      <w:marRight w:val="0"/>
      <w:marTop w:val="0"/>
      <w:marBottom w:val="0"/>
      <w:divBdr>
        <w:top w:val="none" w:sz="0" w:space="0" w:color="auto"/>
        <w:left w:val="none" w:sz="0" w:space="0" w:color="auto"/>
        <w:bottom w:val="none" w:sz="0" w:space="0" w:color="auto"/>
        <w:right w:val="none" w:sz="0" w:space="0" w:color="auto"/>
      </w:divBdr>
    </w:div>
    <w:div w:id="1165586773">
      <w:bodyDiv w:val="1"/>
      <w:marLeft w:val="0"/>
      <w:marRight w:val="0"/>
      <w:marTop w:val="0"/>
      <w:marBottom w:val="0"/>
      <w:divBdr>
        <w:top w:val="none" w:sz="0" w:space="0" w:color="auto"/>
        <w:left w:val="none" w:sz="0" w:space="0" w:color="auto"/>
        <w:bottom w:val="none" w:sz="0" w:space="0" w:color="auto"/>
        <w:right w:val="none" w:sz="0" w:space="0" w:color="auto"/>
      </w:divBdr>
    </w:div>
    <w:div w:id="1183395569">
      <w:bodyDiv w:val="1"/>
      <w:marLeft w:val="0"/>
      <w:marRight w:val="0"/>
      <w:marTop w:val="0"/>
      <w:marBottom w:val="0"/>
      <w:divBdr>
        <w:top w:val="none" w:sz="0" w:space="0" w:color="auto"/>
        <w:left w:val="none" w:sz="0" w:space="0" w:color="auto"/>
        <w:bottom w:val="none" w:sz="0" w:space="0" w:color="auto"/>
        <w:right w:val="none" w:sz="0" w:space="0" w:color="auto"/>
      </w:divBdr>
    </w:div>
    <w:div w:id="1189217457">
      <w:bodyDiv w:val="1"/>
      <w:marLeft w:val="0"/>
      <w:marRight w:val="0"/>
      <w:marTop w:val="0"/>
      <w:marBottom w:val="0"/>
      <w:divBdr>
        <w:top w:val="none" w:sz="0" w:space="0" w:color="auto"/>
        <w:left w:val="none" w:sz="0" w:space="0" w:color="auto"/>
        <w:bottom w:val="none" w:sz="0" w:space="0" w:color="auto"/>
        <w:right w:val="none" w:sz="0" w:space="0" w:color="auto"/>
      </w:divBdr>
    </w:div>
    <w:div w:id="1345397047">
      <w:bodyDiv w:val="1"/>
      <w:marLeft w:val="0"/>
      <w:marRight w:val="0"/>
      <w:marTop w:val="0"/>
      <w:marBottom w:val="0"/>
      <w:divBdr>
        <w:top w:val="none" w:sz="0" w:space="0" w:color="auto"/>
        <w:left w:val="none" w:sz="0" w:space="0" w:color="auto"/>
        <w:bottom w:val="none" w:sz="0" w:space="0" w:color="auto"/>
        <w:right w:val="none" w:sz="0" w:space="0" w:color="auto"/>
      </w:divBdr>
    </w:div>
    <w:div w:id="1535843724">
      <w:bodyDiv w:val="1"/>
      <w:marLeft w:val="0"/>
      <w:marRight w:val="0"/>
      <w:marTop w:val="0"/>
      <w:marBottom w:val="0"/>
      <w:divBdr>
        <w:top w:val="none" w:sz="0" w:space="0" w:color="auto"/>
        <w:left w:val="none" w:sz="0" w:space="0" w:color="auto"/>
        <w:bottom w:val="none" w:sz="0" w:space="0" w:color="auto"/>
        <w:right w:val="none" w:sz="0" w:space="0" w:color="auto"/>
      </w:divBdr>
    </w:div>
    <w:div w:id="1609435665">
      <w:bodyDiv w:val="1"/>
      <w:marLeft w:val="0"/>
      <w:marRight w:val="0"/>
      <w:marTop w:val="0"/>
      <w:marBottom w:val="0"/>
      <w:divBdr>
        <w:top w:val="none" w:sz="0" w:space="0" w:color="auto"/>
        <w:left w:val="none" w:sz="0" w:space="0" w:color="auto"/>
        <w:bottom w:val="none" w:sz="0" w:space="0" w:color="auto"/>
        <w:right w:val="none" w:sz="0" w:space="0" w:color="auto"/>
      </w:divBdr>
    </w:div>
    <w:div w:id="1653755207">
      <w:bodyDiv w:val="1"/>
      <w:marLeft w:val="0"/>
      <w:marRight w:val="0"/>
      <w:marTop w:val="0"/>
      <w:marBottom w:val="0"/>
      <w:divBdr>
        <w:top w:val="none" w:sz="0" w:space="0" w:color="auto"/>
        <w:left w:val="none" w:sz="0" w:space="0" w:color="auto"/>
        <w:bottom w:val="none" w:sz="0" w:space="0" w:color="auto"/>
        <w:right w:val="none" w:sz="0" w:space="0" w:color="auto"/>
      </w:divBdr>
    </w:div>
    <w:div w:id="1654942583">
      <w:bodyDiv w:val="1"/>
      <w:marLeft w:val="0"/>
      <w:marRight w:val="0"/>
      <w:marTop w:val="0"/>
      <w:marBottom w:val="0"/>
      <w:divBdr>
        <w:top w:val="none" w:sz="0" w:space="0" w:color="auto"/>
        <w:left w:val="none" w:sz="0" w:space="0" w:color="auto"/>
        <w:bottom w:val="none" w:sz="0" w:space="0" w:color="auto"/>
        <w:right w:val="none" w:sz="0" w:space="0" w:color="auto"/>
      </w:divBdr>
    </w:div>
    <w:div w:id="1664699249">
      <w:bodyDiv w:val="1"/>
      <w:marLeft w:val="0"/>
      <w:marRight w:val="0"/>
      <w:marTop w:val="0"/>
      <w:marBottom w:val="0"/>
      <w:divBdr>
        <w:top w:val="none" w:sz="0" w:space="0" w:color="auto"/>
        <w:left w:val="none" w:sz="0" w:space="0" w:color="auto"/>
        <w:bottom w:val="none" w:sz="0" w:space="0" w:color="auto"/>
        <w:right w:val="none" w:sz="0" w:space="0" w:color="auto"/>
      </w:divBdr>
    </w:div>
    <w:div w:id="1816994443">
      <w:bodyDiv w:val="1"/>
      <w:marLeft w:val="0"/>
      <w:marRight w:val="0"/>
      <w:marTop w:val="0"/>
      <w:marBottom w:val="0"/>
      <w:divBdr>
        <w:top w:val="none" w:sz="0" w:space="0" w:color="auto"/>
        <w:left w:val="none" w:sz="0" w:space="0" w:color="auto"/>
        <w:bottom w:val="none" w:sz="0" w:space="0" w:color="auto"/>
        <w:right w:val="none" w:sz="0" w:space="0" w:color="auto"/>
      </w:divBdr>
    </w:div>
    <w:div w:id="1898784266">
      <w:bodyDiv w:val="1"/>
      <w:marLeft w:val="0"/>
      <w:marRight w:val="0"/>
      <w:marTop w:val="0"/>
      <w:marBottom w:val="0"/>
      <w:divBdr>
        <w:top w:val="none" w:sz="0" w:space="0" w:color="auto"/>
        <w:left w:val="none" w:sz="0" w:space="0" w:color="auto"/>
        <w:bottom w:val="none" w:sz="0" w:space="0" w:color="auto"/>
        <w:right w:val="none" w:sz="0" w:space="0" w:color="auto"/>
      </w:divBdr>
    </w:div>
    <w:div w:id="1967617823">
      <w:bodyDiv w:val="1"/>
      <w:marLeft w:val="0"/>
      <w:marRight w:val="0"/>
      <w:marTop w:val="0"/>
      <w:marBottom w:val="0"/>
      <w:divBdr>
        <w:top w:val="none" w:sz="0" w:space="0" w:color="auto"/>
        <w:left w:val="none" w:sz="0" w:space="0" w:color="auto"/>
        <w:bottom w:val="none" w:sz="0" w:space="0" w:color="auto"/>
        <w:right w:val="none" w:sz="0" w:space="0" w:color="auto"/>
      </w:divBdr>
    </w:div>
    <w:div w:id="1989244555">
      <w:bodyDiv w:val="1"/>
      <w:marLeft w:val="0"/>
      <w:marRight w:val="0"/>
      <w:marTop w:val="0"/>
      <w:marBottom w:val="0"/>
      <w:divBdr>
        <w:top w:val="none" w:sz="0" w:space="0" w:color="auto"/>
        <w:left w:val="none" w:sz="0" w:space="0" w:color="auto"/>
        <w:bottom w:val="none" w:sz="0" w:space="0" w:color="auto"/>
        <w:right w:val="none" w:sz="0" w:space="0" w:color="auto"/>
      </w:divBdr>
    </w:div>
    <w:div w:id="20339157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007/s40820-023-01276-2" TargetMode="External"/><Relationship Id="rId21" Type="http://schemas.openxmlformats.org/officeDocument/2006/relationships/hyperlink" Target="https://doi.org/10.1007/s40820-024-01324-5" TargetMode="External"/><Relationship Id="rId42" Type="http://schemas.openxmlformats.org/officeDocument/2006/relationships/hyperlink" Target="https://doi.org/10.1007/s40820-023-01159-6" TargetMode="External"/><Relationship Id="rId47" Type="http://schemas.openxmlformats.org/officeDocument/2006/relationships/hyperlink" Target="https://doi.org/10.1007/s40820-023-01135-0" TargetMode="External"/><Relationship Id="rId63" Type="http://schemas.openxmlformats.org/officeDocument/2006/relationships/hyperlink" Target="https://doi.org/10.1007/s40820-022-00974-7" TargetMode="External"/><Relationship Id="rId68" Type="http://schemas.openxmlformats.org/officeDocument/2006/relationships/hyperlink" Target="https://doi.org/10.1007/s40820-022-00933-2" TargetMode="External"/><Relationship Id="rId84" Type="http://schemas.openxmlformats.org/officeDocument/2006/relationships/hyperlink" Target="https://doi.org/10.1007/s40820-021-00744-x" TargetMode="External"/><Relationship Id="rId89" Type="http://schemas.openxmlformats.org/officeDocument/2006/relationships/theme" Target="theme/theme1.xml"/><Relationship Id="rId16" Type="http://schemas.openxmlformats.org/officeDocument/2006/relationships/hyperlink" Target="https://doi.org/10.1007/s40820-024-01382-9" TargetMode="External"/><Relationship Id="rId11" Type="http://schemas.openxmlformats.org/officeDocument/2006/relationships/footnotes" Target="footnotes.xml"/><Relationship Id="rId32" Type="http://schemas.openxmlformats.org/officeDocument/2006/relationships/hyperlink" Target="https://doi.org/10.1007/s40820-023-01251-x" TargetMode="External"/><Relationship Id="rId37" Type="http://schemas.openxmlformats.org/officeDocument/2006/relationships/hyperlink" Target="https://doi.org/10.1007/s40820-023-01196-1" TargetMode="External"/><Relationship Id="rId53" Type="http://schemas.openxmlformats.org/officeDocument/2006/relationships/hyperlink" Target="https://doi.org/10.1007/s40820-023-01102-9" TargetMode="External"/><Relationship Id="rId58" Type="http://schemas.openxmlformats.org/officeDocument/2006/relationships/hyperlink" Target="%20https:/doi.org/10.1007/s40820-023-01044-2" TargetMode="External"/><Relationship Id="rId74" Type="http://schemas.openxmlformats.org/officeDocument/2006/relationships/hyperlink" Target="https://doi.org/10.1007/s40820-022-00857-x" TargetMode="External"/><Relationship Id="rId79" Type="http://schemas.openxmlformats.org/officeDocument/2006/relationships/hyperlink" Target="https://doi.org/10.1007/s40820-021-00785-2" TargetMode="External"/><Relationship Id="rId5" Type="http://schemas.openxmlformats.org/officeDocument/2006/relationships/customXml" Target="../customXml/item5.xml"/><Relationship Id="rId14" Type="http://schemas.openxmlformats.org/officeDocument/2006/relationships/hyperlink" Target="https://doi.org/10.1007/s40820-024-01384-7" TargetMode="External"/><Relationship Id="rId22" Type="http://schemas.openxmlformats.org/officeDocument/2006/relationships/hyperlink" Target="https://doi.org/10.1007/s40820-023-01298-w" TargetMode="External"/><Relationship Id="rId27" Type="http://schemas.openxmlformats.org/officeDocument/2006/relationships/hyperlink" Target="https://doi.org/10.1007/s40820-023-01291-3" TargetMode="External"/><Relationship Id="rId30" Type="http://schemas.openxmlformats.org/officeDocument/2006/relationships/hyperlink" Target="https://doi.org/10.1007/s40820-023-01264-6" TargetMode="External"/><Relationship Id="rId35" Type="http://schemas.openxmlformats.org/officeDocument/2006/relationships/hyperlink" Target="https://doi.org/10.1007/s40820-023-01195-2" TargetMode="External"/><Relationship Id="rId43" Type="http://schemas.openxmlformats.org/officeDocument/2006/relationships/hyperlink" Target="https://doi.org/10.1007/s40820-023-01164-9" TargetMode="External"/><Relationship Id="rId48" Type="http://schemas.openxmlformats.org/officeDocument/2006/relationships/hyperlink" Target="https://doi.org/10.1007/s40820-023-01132-3" TargetMode="External"/><Relationship Id="rId56" Type="http://schemas.openxmlformats.org/officeDocument/2006/relationships/hyperlink" Target="https://doi.org/10.1007/s40820-023-01092-8" TargetMode="External"/><Relationship Id="rId64" Type="http://schemas.openxmlformats.org/officeDocument/2006/relationships/hyperlink" Target="https://doi.org/10.1007/s40820-022-00967-6" TargetMode="External"/><Relationship Id="rId69" Type="http://schemas.openxmlformats.org/officeDocument/2006/relationships/hyperlink" Target="https://doi.org/10.1007/s40820-022-00913-6" TargetMode="External"/><Relationship Id="rId77" Type="http://schemas.openxmlformats.org/officeDocument/2006/relationships/hyperlink" Target="https://doi.org/10.1007/s40820-022-00821-9" TargetMode="External"/><Relationship Id="rId8" Type="http://schemas.openxmlformats.org/officeDocument/2006/relationships/styles" Target="styles.xml"/><Relationship Id="rId51" Type="http://schemas.openxmlformats.org/officeDocument/2006/relationships/hyperlink" Target="https://doi.org/10.1007/s40820-023-01124-3" TargetMode="External"/><Relationship Id="rId72" Type="http://schemas.openxmlformats.org/officeDocument/2006/relationships/hyperlink" Target="https://doi.org/10.1007/s40820-022-00862-0" TargetMode="External"/><Relationship Id="rId80" Type="http://schemas.openxmlformats.org/officeDocument/2006/relationships/hyperlink" Target="https://doi.org/10.1007/s40820-021-00769-2" TargetMode="External"/><Relationship Id="rId85" Type="http://schemas.openxmlformats.org/officeDocument/2006/relationships/hyperlink" Target="%20https:/doi.org/10.1007/s40820-021-00749-6"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doi.org/10.1007/s40820-024-01366-9" TargetMode="External"/><Relationship Id="rId25" Type="http://schemas.openxmlformats.org/officeDocument/2006/relationships/hyperlink" Target="https://doi.org/10.1007/s40820-023-01282-4" TargetMode="External"/><Relationship Id="rId33" Type="http://schemas.openxmlformats.org/officeDocument/2006/relationships/hyperlink" Target="https://doi.org/10.1007/s40820-023-01217-z" TargetMode="External"/><Relationship Id="rId38" Type="http://schemas.openxmlformats.org/officeDocument/2006/relationships/hyperlink" Target="https://doi.org/10.1007/s40820-023-01192-5" TargetMode="External"/><Relationship Id="rId46" Type="http://schemas.openxmlformats.org/officeDocument/2006/relationships/hyperlink" Target="https://doi.org/10.1007/s40820-023-01142-1" TargetMode="External"/><Relationship Id="rId59" Type="http://schemas.openxmlformats.org/officeDocument/2006/relationships/hyperlink" Target="%20https:/doi.org/10.1007/s40820-023-01060-2" TargetMode="External"/><Relationship Id="rId67" Type="http://schemas.openxmlformats.org/officeDocument/2006/relationships/hyperlink" Target="https://doi.org/10.1007/s40820-022-00940-3" TargetMode="External"/><Relationship Id="rId20" Type="http://schemas.openxmlformats.org/officeDocument/2006/relationships/hyperlink" Target="https://doi.org/10.1007/s40820-024-01331-6" TargetMode="External"/><Relationship Id="rId41" Type="http://schemas.openxmlformats.org/officeDocument/2006/relationships/hyperlink" Target="https://doi.org/10.1007/s40820-023-01166-7" TargetMode="External"/><Relationship Id="rId54" Type="http://schemas.openxmlformats.org/officeDocument/2006/relationships/hyperlink" Target="%20https:/doi.org/10.1007/s40820-023-01067-9" TargetMode="External"/><Relationship Id="rId62" Type="http://schemas.openxmlformats.org/officeDocument/2006/relationships/hyperlink" Target="https://doi.org/10.1007/s40820-022-00984-5" TargetMode="External"/><Relationship Id="rId70" Type="http://schemas.openxmlformats.org/officeDocument/2006/relationships/hyperlink" Target="https://doi.org/10.1007/s40820-022-00889-3" TargetMode="External"/><Relationship Id="rId75" Type="http://schemas.openxmlformats.org/officeDocument/2006/relationships/hyperlink" Target="https://doi.org/10.1007/s40820-022-00832-6" TargetMode="External"/><Relationship Id="rId83" Type="http://schemas.openxmlformats.org/officeDocument/2006/relationships/hyperlink" Target="https://doi.org/10.1007/s40820-021-00746-9"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https://doi.org/10.1007/s40820-024-01403-7" TargetMode="External"/><Relationship Id="rId23" Type="http://schemas.openxmlformats.org/officeDocument/2006/relationships/hyperlink" Target="https://doi.org/10.1007/s40820-023-01309-w" TargetMode="External"/><Relationship Id="rId28" Type="http://schemas.openxmlformats.org/officeDocument/2006/relationships/hyperlink" Target="https://doi.org/10.1007/s40820-023-01275-3" TargetMode="External"/><Relationship Id="rId36" Type="http://schemas.openxmlformats.org/officeDocument/2006/relationships/hyperlink" Target="https://doi.org/10.1007/s40820-023-01188-1" TargetMode="External"/><Relationship Id="rId49" Type="http://schemas.openxmlformats.org/officeDocument/2006/relationships/hyperlink" Target="https://doi.org/10.1007/s40820-023-01111-8" TargetMode="External"/><Relationship Id="rId57" Type="http://schemas.openxmlformats.org/officeDocument/2006/relationships/hyperlink" Target="https://doi.org/10.1007/s40820-023-01091-9" TargetMode="External"/><Relationship Id="rId10" Type="http://schemas.openxmlformats.org/officeDocument/2006/relationships/webSettings" Target="webSettings.xml"/><Relationship Id="rId31" Type="http://schemas.openxmlformats.org/officeDocument/2006/relationships/hyperlink" Target="https://doi.org/10.1007/s40820-023-01253-9" TargetMode="External"/><Relationship Id="rId44" Type="http://schemas.openxmlformats.org/officeDocument/2006/relationships/hyperlink" Target="https://doi.org/10.1007/s40820-023-01152-z" TargetMode="External"/><Relationship Id="rId52" Type="http://schemas.openxmlformats.org/officeDocument/2006/relationships/hyperlink" Target="https://doi.org/10.1007/s40820-023-01117-2" TargetMode="External"/><Relationship Id="rId60" Type="http://schemas.openxmlformats.org/officeDocument/2006/relationships/hyperlink" Target="%20https:/doi.org/10.1007/s40820-023-01038-0" TargetMode="External"/><Relationship Id="rId65" Type="http://schemas.openxmlformats.org/officeDocument/2006/relationships/hyperlink" Target="https://doi.org/10.1007/s40820-022-00966-7" TargetMode="External"/><Relationship Id="rId73" Type="http://schemas.openxmlformats.org/officeDocument/2006/relationships/hyperlink" Target="https://doi.org/10.1007/s40820-022-00860-2" TargetMode="External"/><Relationship Id="rId78" Type="http://schemas.openxmlformats.org/officeDocument/2006/relationships/hyperlink" Target="https://doi.org/10.1007/s40820-022-00794-9" TargetMode="External"/><Relationship Id="rId81" Type="http://schemas.openxmlformats.org/officeDocument/2006/relationships/hyperlink" Target="https://doi.org/10.1007/s40820-021-00772-7" TargetMode="External"/><Relationship Id="rId86"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hyperlink" Target="https://link.springer.com/collections/eiigidchdd" TargetMode="External"/><Relationship Id="rId18" Type="http://schemas.openxmlformats.org/officeDocument/2006/relationships/hyperlink" Target="https://doi.org/10.1007/s40820-024-01347-y" TargetMode="External"/><Relationship Id="rId39" Type="http://schemas.openxmlformats.org/officeDocument/2006/relationships/hyperlink" Target="https://doi.org/10.1007/s40820-023-01182-7" TargetMode="External"/><Relationship Id="rId34" Type="http://schemas.openxmlformats.org/officeDocument/2006/relationships/hyperlink" Target="https://doi.org/10.1007/s40820-023-01214-2" TargetMode="External"/><Relationship Id="rId50" Type="http://schemas.openxmlformats.org/officeDocument/2006/relationships/hyperlink" Target="https://doi.org/10.1007/s40820-023-01127-0" TargetMode="External"/><Relationship Id="rId55" Type="http://schemas.openxmlformats.org/officeDocument/2006/relationships/hyperlink" Target="https://doi.org/10.1007/s40820-023-01080-y" TargetMode="External"/><Relationship Id="rId76" Type="http://schemas.openxmlformats.org/officeDocument/2006/relationships/hyperlink" Target="%20https:/doi.org/10.1007/s40820-022-00822-8" TargetMode="External"/><Relationship Id="rId7" Type="http://schemas.openxmlformats.org/officeDocument/2006/relationships/numbering" Target="numbering.xml"/><Relationship Id="rId71" Type="http://schemas.openxmlformats.org/officeDocument/2006/relationships/hyperlink" Target="https://doi.org/10.1007/s40820-022-00879-5" TargetMode="External"/><Relationship Id="rId2" Type="http://schemas.openxmlformats.org/officeDocument/2006/relationships/customXml" Target="../customXml/item2.xml"/><Relationship Id="rId29" Type="http://schemas.openxmlformats.org/officeDocument/2006/relationships/hyperlink" Target="https://doi.org/10.1007/s40820-023-01285-1" TargetMode="External"/><Relationship Id="rId24" Type="http://schemas.openxmlformats.org/officeDocument/2006/relationships/hyperlink" Target="https://doi.org/10.1007/s40820-023-01303-2" TargetMode="External"/><Relationship Id="rId40" Type="http://schemas.openxmlformats.org/officeDocument/2006/relationships/hyperlink" Target="https://doi.org/10.1007/s40820-023-01169-4" TargetMode="External"/><Relationship Id="rId45" Type="http://schemas.openxmlformats.org/officeDocument/2006/relationships/hyperlink" Target="https://doi.org/10.1007/s40820-023-01146-x" TargetMode="External"/><Relationship Id="rId66" Type="http://schemas.openxmlformats.org/officeDocument/2006/relationships/hyperlink" Target="%20https:/doi.org/10.1007/s40820-022-00953-y" TargetMode="External"/><Relationship Id="rId87" Type="http://schemas.openxmlformats.org/officeDocument/2006/relationships/footer" Target="footer1.xml"/><Relationship Id="rId61" Type="http://schemas.openxmlformats.org/officeDocument/2006/relationships/hyperlink" Target="%20https:/doi.org/10.1007/s40820-023-01024-6" TargetMode="External"/><Relationship Id="rId82" Type="http://schemas.openxmlformats.org/officeDocument/2006/relationships/hyperlink" Target="https://doi.org/10.1007/s40820-021-00768-3" TargetMode="External"/><Relationship Id="rId19" Type="http://schemas.openxmlformats.org/officeDocument/2006/relationships/hyperlink" Target="https://doi.org/10.1007/s40820-023-01262-8"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Editorial_office@nmlett.org" TargetMode="External"/><Relationship Id="rId1" Type="http://schemas.openxmlformats.org/officeDocument/2006/relationships/hyperlink" Target="https://www.springer.com/journal/408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EAF299BAD5C443B7B94D359352909D" ma:contentTypeVersion="13" ma:contentTypeDescription="Create a new document." ma:contentTypeScope="" ma:versionID="4842a0b491ceedf1f2e6e3ca3ac6584c">
  <xsd:schema xmlns:xsd="http://www.w3.org/2001/XMLSchema" xmlns:xs="http://www.w3.org/2001/XMLSchema" xmlns:p="http://schemas.microsoft.com/office/2006/metadata/properties" xmlns:ns3="0c4992ee-a5fe-4357-9f94-bbd1fb75d23e" xmlns:ns4="0557a493-af67-429d-80c7-3ec9377d9df9" targetNamespace="http://schemas.microsoft.com/office/2006/metadata/properties" ma:root="true" ma:fieldsID="dbf8565a9e5a1fa3854d2b8dcd16ed82" ns3:_="" ns4:_="">
    <xsd:import namespace="0c4992ee-a5fe-4357-9f94-bbd1fb75d23e"/>
    <xsd:import namespace="0557a493-af67-429d-80c7-3ec9377d9df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4992ee-a5fe-4357-9f94-bbd1fb75d2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57a493-af67-429d-80c7-3ec9377d9df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5.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6C4745-C2D3-431F-A9BA-1BB195F12CC0}">
  <ds:schemaRefs>
    <ds:schemaRef ds:uri="http://schemas.openxmlformats.org/officeDocument/2006/bibliography"/>
  </ds:schemaRefs>
</ds:datastoreItem>
</file>

<file path=customXml/itemProps2.xml><?xml version="1.0" encoding="utf-8"?>
<ds:datastoreItem xmlns:ds="http://schemas.openxmlformats.org/officeDocument/2006/customXml" ds:itemID="{75886F76-A765-4714-B899-7AC2DC4334A1}">
  <ds:schemaRefs>
    <ds:schemaRef ds:uri="http://schemas.microsoft.com/sharepoint/v3/contenttype/forms"/>
  </ds:schemaRefs>
</ds:datastoreItem>
</file>

<file path=customXml/itemProps3.xml><?xml version="1.0" encoding="utf-8"?>
<ds:datastoreItem xmlns:ds="http://schemas.openxmlformats.org/officeDocument/2006/customXml" ds:itemID="{8BFE695C-2F88-4CE8-8E6E-7A56633331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4992ee-a5fe-4357-9f94-bbd1fb75d23e"/>
    <ds:schemaRef ds:uri="0557a493-af67-429d-80c7-3ec9377d9d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E3F19EBF-8207-4BE7-AD18-240ED1895C11}">
  <ds:schemaRefs>
    <ds:schemaRef ds:uri="urn:schemas-microsoft-com.VSTO2008Demos.ControlsStorage"/>
  </ds:schemaRefs>
</ds:datastoreItem>
</file>

<file path=customXml/itemProps6.xml><?xml version="1.0" encoding="utf-8"?>
<ds:datastoreItem xmlns:ds="http://schemas.openxmlformats.org/officeDocument/2006/customXml" ds:itemID="{96D19C85-73BE-4F5D-979F-58BFDE5BBE1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3953</Words>
  <Characters>22534</Characters>
  <Application>Microsoft Office Word</Application>
  <DocSecurity>0</DocSecurity>
  <Lines>187</Lines>
  <Paragraphs>52</Paragraphs>
  <ScaleCrop>false</ScaleCrop>
  <LinksUpToDate>false</LinksUpToDate>
  <CharactersWithSpaces>26435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2023-04-01T07:49:00Z</dcterms:created>
  <dcterms:modified xsi:type="dcterms:W3CDTF">2024-06-30T12:36:00Z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0x0101008BEAF299BAD5C443B7B94D359352909D</vt:lpwstr>
  </property>
  <property fmtid="{D5CDD505-2E9C-101B-9397-08002B2CF9AE}" pid="3" name="KSOProductBuildVer">
    <vt:lpwstr>2052-11.1.0.12598</vt:lpwstr>
  </property>
  <property fmtid="{D5CDD505-2E9C-101B-9397-08002B2CF9AE}" pid="4" name="ICV">
    <vt:lpwstr>18A8011C746E4745811543764658ADDF</vt:lpwstr>
  </property>
  <property fmtid="{D5CDD505-2E9C-101B-9397-08002B2CF9AE}" pid="5" name="GrammarlyDocumentId">
    <vt:lpwstr>20ea957e59f9dfad679a3b33a56406fc72e36e12864e6518fdf7f70b8aa42820</vt:lpwstr>
  </property>
</Properties>
</file>