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D5C67" w14:textId="068BAA58" w:rsidR="00E04714" w:rsidRDefault="00D551EF" w:rsidP="00EF76F0">
      <w:pPr>
        <w:spacing w:before="16" w:line="360" w:lineRule="auto"/>
        <w:jc w:val="center"/>
        <w:rPr>
          <w:b/>
          <w:sz w:val="44"/>
          <w:szCs w:val="44"/>
        </w:rPr>
      </w:pPr>
      <w:bookmarkStart w:id="0" w:name="_Hlk72056397"/>
      <w:bookmarkEnd w:id="0"/>
      <w:r>
        <w:rPr>
          <w:b/>
          <w:sz w:val="44"/>
          <w:szCs w:val="44"/>
        </w:rPr>
        <w:t xml:space="preserve">Thermal </w:t>
      </w:r>
      <w:r>
        <w:rPr>
          <w:rFonts w:hint="eastAsia"/>
          <w:b/>
          <w:sz w:val="44"/>
          <w:szCs w:val="44"/>
          <w:lang w:val="en-US" w:eastAsia="zh-CN"/>
        </w:rPr>
        <w:t>Management</w:t>
      </w:r>
      <w:r>
        <w:rPr>
          <w:b/>
          <w:sz w:val="44"/>
          <w:szCs w:val="44"/>
        </w:rPr>
        <w:t xml:space="preserve"> Materials</w:t>
      </w:r>
      <w:r w:rsidR="000F366D">
        <w:rPr>
          <w:b/>
          <w:sz w:val="44"/>
          <w:szCs w:val="44"/>
        </w:rPr>
        <w:t xml:space="preserve"> (202</w:t>
      </w:r>
      <w:r w:rsidR="0040201C">
        <w:rPr>
          <w:b/>
          <w:sz w:val="44"/>
          <w:szCs w:val="44"/>
        </w:rPr>
        <w:t>2</w:t>
      </w:r>
      <w:r w:rsidR="000F366D">
        <w:rPr>
          <w:b/>
          <w:sz w:val="44"/>
          <w:szCs w:val="44"/>
        </w:rPr>
        <w:t>-202</w:t>
      </w:r>
      <w:r w:rsidR="00FE7108">
        <w:rPr>
          <w:b/>
          <w:sz w:val="44"/>
          <w:szCs w:val="44"/>
        </w:rPr>
        <w:t>4</w:t>
      </w:r>
      <w:r w:rsidR="000F366D">
        <w:rPr>
          <w:b/>
          <w:sz w:val="44"/>
          <w:szCs w:val="44"/>
        </w:rPr>
        <w:t>)</w:t>
      </w:r>
    </w:p>
    <w:p w14:paraId="4F5232A4" w14:textId="5FB44BCE" w:rsidR="002357CE" w:rsidRPr="002357CE" w:rsidRDefault="00000000" w:rsidP="00EF76F0">
      <w:pPr>
        <w:spacing w:before="16" w:line="360" w:lineRule="auto"/>
        <w:jc w:val="center"/>
        <w:rPr>
          <w:bCs/>
          <w:lang w:val="en-US" w:eastAsia="zh-CN"/>
        </w:rPr>
      </w:pPr>
      <w:hyperlink r:id="rId13" w:history="1">
        <w:r w:rsidR="002357CE" w:rsidRPr="002357CE">
          <w:rPr>
            <w:rStyle w:val="af3"/>
            <w:rFonts w:eastAsiaTheme="minorEastAsia"/>
            <w:bCs/>
            <w:color w:val="auto"/>
            <w:lang w:eastAsia="zh-CN"/>
          </w:rPr>
          <w:t>Browse</w:t>
        </w:r>
        <w:r w:rsidR="002357CE" w:rsidRPr="002357CE">
          <w:rPr>
            <w:rStyle w:val="af3"/>
            <w:bCs/>
            <w:color w:val="auto"/>
          </w:rPr>
          <w:t xml:space="preserve"> </w:t>
        </w:r>
        <w:r w:rsidR="002357CE" w:rsidRPr="002357CE">
          <w:rPr>
            <w:rStyle w:val="af3"/>
            <w:rFonts w:eastAsiaTheme="minorEastAsia"/>
            <w:bCs/>
            <w:color w:val="auto"/>
            <w:lang w:eastAsia="zh-CN"/>
          </w:rPr>
          <w:t>in the web</w:t>
        </w:r>
      </w:hyperlink>
    </w:p>
    <w:p w14:paraId="19EBDACF" w14:textId="77777777" w:rsidR="00680292" w:rsidRPr="00F44F15" w:rsidRDefault="00680292" w:rsidP="00680292">
      <w:pPr>
        <w:pStyle w:val="af5"/>
        <w:numPr>
          <w:ilvl w:val="0"/>
          <w:numId w:val="1"/>
        </w:numPr>
        <w:spacing w:line="360" w:lineRule="auto"/>
        <w:ind w:firstLineChars="0"/>
        <w:rPr>
          <w:b/>
          <w:bCs/>
          <w:sz w:val="21"/>
          <w:szCs w:val="21"/>
        </w:rPr>
      </w:pPr>
      <w:bookmarkStart w:id="1" w:name="_Hlk140861127"/>
      <w:r w:rsidRPr="00F44F15">
        <w:rPr>
          <w:b/>
          <w:bCs/>
          <w:sz w:val="21"/>
          <w:szCs w:val="21"/>
        </w:rPr>
        <w:t>Mixed-Dimensional Assembly Strategy to Construct Reduced Graphene Oxide/Carbon Foams Heterostructures for Microwave Absorption, Anti-Corrosion and Thermal Insulation</w:t>
      </w:r>
      <w:r>
        <w:rPr>
          <w:rFonts w:eastAsiaTheme="minorEastAsia" w:hint="eastAsia"/>
          <w:b/>
          <w:bCs/>
          <w:sz w:val="21"/>
          <w:szCs w:val="21"/>
          <w:lang w:eastAsia="zh-CN"/>
        </w:rPr>
        <w:t xml:space="preserve"> (</w:t>
      </w:r>
      <w:r w:rsidRPr="00F44F15">
        <w:rPr>
          <w:b/>
          <w:bCs/>
          <w:sz w:val="21"/>
          <w:szCs w:val="21"/>
        </w:rPr>
        <w:t>Article</w:t>
      </w:r>
      <w:r>
        <w:rPr>
          <w:rFonts w:eastAsiaTheme="minorEastAsia" w:hint="eastAsia"/>
          <w:b/>
          <w:bCs/>
          <w:sz w:val="21"/>
          <w:szCs w:val="21"/>
          <w:lang w:eastAsia="zh-CN"/>
        </w:rPr>
        <w:t>)</w:t>
      </w:r>
    </w:p>
    <w:p w14:paraId="0835FFA9" w14:textId="77777777" w:rsidR="00680292" w:rsidRPr="00F44F15" w:rsidRDefault="00680292" w:rsidP="00680292">
      <w:pPr>
        <w:pStyle w:val="af5"/>
        <w:spacing w:line="360" w:lineRule="auto"/>
        <w:ind w:leftChars="200" w:left="480" w:firstLineChars="0" w:firstLine="0"/>
        <w:rPr>
          <w:sz w:val="21"/>
          <w:szCs w:val="21"/>
        </w:rPr>
      </w:pPr>
      <w:r w:rsidRPr="00F44F15">
        <w:rPr>
          <w:sz w:val="21"/>
          <w:szCs w:val="21"/>
        </w:rPr>
        <w:t xml:space="preserve">Beibei Zhan, Yunpeng Qu, Xiaosi Qi, Junfei Ding, Jiao-jing Shao, Xiu Gong, Jing-Liang Yang, Yanli Chen, Qiong Peng, Wei Zhong &amp; Hualiang Lv </w:t>
      </w:r>
    </w:p>
    <w:p w14:paraId="4F669E2B" w14:textId="64CA0D31" w:rsidR="00D8722D" w:rsidRPr="00D8722D" w:rsidRDefault="00680292" w:rsidP="00D8722D">
      <w:pPr>
        <w:pStyle w:val="af5"/>
        <w:spacing w:line="360" w:lineRule="auto"/>
        <w:ind w:leftChars="200" w:left="480" w:firstLineChars="0" w:firstLine="0"/>
        <w:rPr>
          <w:rFonts w:eastAsiaTheme="minorEastAsia" w:hint="eastAsia"/>
          <w:sz w:val="21"/>
          <w:szCs w:val="21"/>
          <w:lang w:eastAsia="zh-CN"/>
        </w:rPr>
      </w:pPr>
      <w:r w:rsidRPr="00F44F15">
        <w:rPr>
          <w:sz w:val="21"/>
          <w:szCs w:val="21"/>
        </w:rPr>
        <w:t>Nano-Micro Lett. 16, 221 (2024).</w:t>
      </w:r>
      <w:r w:rsidRPr="00F44F15">
        <w:rPr>
          <w:rFonts w:hint="eastAsia"/>
          <w:sz w:val="21"/>
          <w:szCs w:val="21"/>
        </w:rPr>
        <w:t xml:space="preserve"> </w:t>
      </w:r>
      <w:hyperlink r:id="rId14" w:history="1">
        <w:r w:rsidRPr="00F44F15">
          <w:rPr>
            <w:rStyle w:val="af3"/>
            <w:sz w:val="21"/>
            <w:szCs w:val="21"/>
          </w:rPr>
          <w:t>https://doi.org/10.1007/s40820-024-01447-9</w:t>
        </w:r>
      </w:hyperlink>
    </w:p>
    <w:p w14:paraId="4F5FEDBD" w14:textId="77777777" w:rsidR="00D8722D" w:rsidRPr="00D8722D" w:rsidRDefault="00D8722D" w:rsidP="003215EF">
      <w:pPr>
        <w:pStyle w:val="af5"/>
        <w:numPr>
          <w:ilvl w:val="0"/>
          <w:numId w:val="1"/>
        </w:numPr>
        <w:spacing w:line="360" w:lineRule="auto"/>
        <w:ind w:firstLineChars="0"/>
        <w:rPr>
          <w:b/>
          <w:bCs/>
          <w:sz w:val="21"/>
          <w:szCs w:val="21"/>
        </w:rPr>
      </w:pPr>
      <w:r w:rsidRPr="00D8722D">
        <w:rPr>
          <w:b/>
          <w:bCs/>
          <w:sz w:val="21"/>
          <w:szCs w:val="21"/>
        </w:rPr>
        <w:t>Multifunctional Integrated Organic–Inorganic-Metal Hybrid Aerogel for Excellent Thermal Insulation and Electromagnetic Shielding Performance</w:t>
      </w:r>
      <w:r>
        <w:rPr>
          <w:rFonts w:eastAsiaTheme="minorEastAsia" w:hint="eastAsia"/>
          <w:b/>
          <w:bCs/>
          <w:sz w:val="21"/>
          <w:szCs w:val="21"/>
          <w:lang w:eastAsia="zh-CN"/>
        </w:rPr>
        <w:t xml:space="preserve"> (</w:t>
      </w:r>
      <w:r w:rsidRPr="00D8722D">
        <w:rPr>
          <w:b/>
          <w:bCs/>
          <w:sz w:val="21"/>
          <w:szCs w:val="21"/>
        </w:rPr>
        <w:t>Article</w:t>
      </w:r>
      <w:r>
        <w:rPr>
          <w:rFonts w:eastAsiaTheme="minorEastAsia" w:hint="eastAsia"/>
          <w:b/>
          <w:bCs/>
          <w:sz w:val="21"/>
          <w:szCs w:val="21"/>
          <w:lang w:eastAsia="zh-CN"/>
        </w:rPr>
        <w:t>)</w:t>
      </w:r>
    </w:p>
    <w:p w14:paraId="69496C07" w14:textId="77777777" w:rsidR="00D8722D" w:rsidRPr="00D8722D" w:rsidRDefault="00D8722D" w:rsidP="00D8722D">
      <w:pPr>
        <w:pStyle w:val="a5"/>
        <w:spacing w:line="360" w:lineRule="auto"/>
        <w:ind w:leftChars="200" w:left="480"/>
        <w:rPr>
          <w:kern w:val="2"/>
          <w:sz w:val="21"/>
          <w:szCs w:val="21"/>
          <w:lang w:val="de-DE" w:eastAsia="zh-CN" w:bidi="ar-SA"/>
        </w:rPr>
      </w:pPr>
      <w:r w:rsidRPr="00D8722D">
        <w:rPr>
          <w:kern w:val="2"/>
          <w:sz w:val="21"/>
          <w:szCs w:val="21"/>
          <w:lang w:val="de-DE" w:eastAsia="zh-CN" w:bidi="ar-SA"/>
        </w:rPr>
        <w:t xml:space="preserve">Zhaoqi Niu, Fengjin Qu, Fang Chen, Xiaoyan Ma, Beixi Chen, Luyao Wang, Miao Xu, Shumeng Wang, Liang Jin, Chengshuang Zhang &amp; Xiao Hou </w:t>
      </w:r>
    </w:p>
    <w:p w14:paraId="4A836D27" w14:textId="0E0C1A11" w:rsidR="00D8722D" w:rsidRPr="00D8722D" w:rsidRDefault="00D8722D" w:rsidP="00D8722D">
      <w:pPr>
        <w:pStyle w:val="a5"/>
        <w:spacing w:line="360" w:lineRule="auto"/>
        <w:ind w:leftChars="200" w:left="480"/>
        <w:rPr>
          <w:kern w:val="2"/>
          <w:sz w:val="21"/>
          <w:szCs w:val="21"/>
          <w:lang w:val="de-DE" w:eastAsia="zh-CN" w:bidi="ar-SA"/>
        </w:rPr>
      </w:pPr>
      <w:r w:rsidRPr="00D8722D">
        <w:rPr>
          <w:kern w:val="2"/>
          <w:sz w:val="21"/>
          <w:szCs w:val="21"/>
          <w:lang w:val="de-DE" w:eastAsia="zh-CN" w:bidi="ar-SA"/>
        </w:rPr>
        <w:t>Nano-Micro Lett. 16, 200 (2024).</w:t>
      </w:r>
      <w:r w:rsidRPr="00D8722D">
        <w:rPr>
          <w:rFonts w:hint="eastAsia"/>
          <w:kern w:val="2"/>
          <w:sz w:val="21"/>
          <w:szCs w:val="21"/>
          <w:lang w:val="de-DE" w:eastAsia="zh-CN" w:bidi="ar-SA"/>
        </w:rPr>
        <w:t xml:space="preserve"> </w:t>
      </w:r>
      <w:hyperlink r:id="rId15" w:history="1">
        <w:r w:rsidRPr="00D8722D">
          <w:rPr>
            <w:rStyle w:val="af3"/>
            <w:kern w:val="2"/>
            <w:sz w:val="21"/>
            <w:szCs w:val="21"/>
            <w:lang w:val="de-DE" w:eastAsia="zh-CN" w:bidi="ar-SA"/>
          </w:rPr>
          <w:t>https://doi.org/10.1007/s40820-024-01409-1</w:t>
        </w:r>
      </w:hyperlink>
    </w:p>
    <w:p w14:paraId="0BCE090D" w14:textId="2ECEB1B0" w:rsidR="00E90535" w:rsidRPr="00E90535" w:rsidRDefault="00E90535" w:rsidP="003215EF">
      <w:pPr>
        <w:pStyle w:val="af5"/>
        <w:numPr>
          <w:ilvl w:val="0"/>
          <w:numId w:val="1"/>
        </w:numPr>
        <w:spacing w:line="360" w:lineRule="auto"/>
        <w:ind w:firstLineChars="0"/>
        <w:rPr>
          <w:b/>
          <w:bCs/>
          <w:sz w:val="21"/>
          <w:szCs w:val="21"/>
        </w:rPr>
      </w:pPr>
      <w:r w:rsidRPr="00E90535">
        <w:rPr>
          <w:b/>
          <w:bCs/>
          <w:sz w:val="21"/>
          <w:szCs w:val="21"/>
        </w:rPr>
        <w:t>Regulatable Orthotropic 3D Hybrid Continuous Carbon Networks for Efficient Bi-Directional Thermal Conduction</w:t>
      </w:r>
      <w:r>
        <w:rPr>
          <w:rFonts w:eastAsiaTheme="minorEastAsia" w:hint="eastAsia"/>
          <w:b/>
          <w:bCs/>
          <w:sz w:val="21"/>
          <w:szCs w:val="21"/>
          <w:lang w:eastAsia="zh-CN"/>
        </w:rPr>
        <w:t xml:space="preserve"> (</w:t>
      </w:r>
      <w:r w:rsidRPr="00E90535">
        <w:rPr>
          <w:b/>
          <w:bCs/>
          <w:sz w:val="21"/>
          <w:szCs w:val="21"/>
        </w:rPr>
        <w:t>Article</w:t>
      </w:r>
      <w:r>
        <w:rPr>
          <w:rFonts w:eastAsiaTheme="minorEastAsia" w:hint="eastAsia"/>
          <w:b/>
          <w:bCs/>
          <w:sz w:val="21"/>
          <w:szCs w:val="21"/>
          <w:lang w:eastAsia="zh-CN"/>
        </w:rPr>
        <w:t>)</w:t>
      </w:r>
    </w:p>
    <w:p w14:paraId="06FB2638" w14:textId="77777777" w:rsidR="00E90535" w:rsidRPr="00E90535" w:rsidRDefault="00E90535" w:rsidP="00E90535">
      <w:pPr>
        <w:pStyle w:val="a5"/>
        <w:spacing w:line="360" w:lineRule="auto"/>
        <w:ind w:leftChars="200" w:left="480"/>
        <w:rPr>
          <w:kern w:val="2"/>
          <w:sz w:val="21"/>
          <w:szCs w:val="21"/>
          <w:lang w:val="de-DE" w:eastAsia="zh-CN" w:bidi="ar-SA"/>
        </w:rPr>
      </w:pPr>
      <w:r w:rsidRPr="00E90535">
        <w:rPr>
          <w:kern w:val="2"/>
          <w:sz w:val="21"/>
          <w:szCs w:val="21"/>
          <w:lang w:val="de-DE" w:eastAsia="zh-CN" w:bidi="ar-SA"/>
        </w:rPr>
        <w:t xml:space="preserve">Huitao Yu, Lianqiang Peng, Can Chen, Mengmeng Qin &amp; Wei Feng </w:t>
      </w:r>
    </w:p>
    <w:p w14:paraId="59E0B1ED" w14:textId="1B1F7536" w:rsidR="00E90535" w:rsidRPr="00E90535" w:rsidRDefault="00E90535" w:rsidP="00E90535">
      <w:pPr>
        <w:pStyle w:val="a5"/>
        <w:spacing w:line="360" w:lineRule="auto"/>
        <w:ind w:leftChars="200" w:left="480"/>
        <w:rPr>
          <w:kern w:val="2"/>
          <w:sz w:val="21"/>
          <w:szCs w:val="21"/>
          <w:lang w:val="de-DE" w:eastAsia="zh-CN" w:bidi="ar-SA"/>
        </w:rPr>
      </w:pPr>
      <w:r w:rsidRPr="00E90535">
        <w:rPr>
          <w:kern w:val="2"/>
          <w:sz w:val="21"/>
          <w:szCs w:val="21"/>
          <w:lang w:val="de-DE" w:eastAsia="zh-CN" w:bidi="ar-SA"/>
        </w:rPr>
        <w:t>Nano-Micro Lett. 16, 198 (2024).</w:t>
      </w:r>
      <w:r w:rsidRPr="00E90535">
        <w:rPr>
          <w:rFonts w:hint="eastAsia"/>
          <w:kern w:val="2"/>
          <w:sz w:val="21"/>
          <w:szCs w:val="21"/>
          <w:lang w:val="de-DE" w:eastAsia="zh-CN" w:bidi="ar-SA"/>
        </w:rPr>
        <w:t xml:space="preserve"> </w:t>
      </w:r>
      <w:hyperlink r:id="rId16" w:history="1">
        <w:r w:rsidRPr="00E90535">
          <w:rPr>
            <w:rStyle w:val="af3"/>
            <w:kern w:val="2"/>
            <w:sz w:val="21"/>
            <w:szCs w:val="21"/>
            <w:lang w:val="de-DE" w:eastAsia="zh-CN" w:bidi="ar-SA"/>
          </w:rPr>
          <w:t>https://doi.org/10.1007/s40820-024-01426-0</w:t>
        </w:r>
      </w:hyperlink>
    </w:p>
    <w:p w14:paraId="2B91E0B2" w14:textId="6DA123A0" w:rsidR="00ED1135" w:rsidRPr="00ED1135" w:rsidRDefault="00ED1135" w:rsidP="003215EF">
      <w:pPr>
        <w:pStyle w:val="af5"/>
        <w:numPr>
          <w:ilvl w:val="0"/>
          <w:numId w:val="1"/>
        </w:numPr>
        <w:spacing w:line="360" w:lineRule="auto"/>
        <w:ind w:firstLineChars="0"/>
        <w:rPr>
          <w:b/>
          <w:bCs/>
          <w:sz w:val="21"/>
          <w:szCs w:val="21"/>
        </w:rPr>
      </w:pPr>
      <w:r w:rsidRPr="00ED1135">
        <w:rPr>
          <w:b/>
          <w:bCs/>
          <w:sz w:val="21"/>
          <w:szCs w:val="21"/>
        </w:rPr>
        <w:t>Personal Thermal Management by Radiative Cooling and Heating</w:t>
      </w:r>
      <w:r w:rsidRPr="00ED1135">
        <w:rPr>
          <w:b/>
          <w:bCs/>
          <w:sz w:val="21"/>
          <w:szCs w:val="21"/>
        </w:rPr>
        <w:tab/>
      </w:r>
      <w:r>
        <w:rPr>
          <w:rFonts w:eastAsiaTheme="minorEastAsia" w:hint="eastAsia"/>
          <w:b/>
          <w:bCs/>
          <w:sz w:val="21"/>
          <w:szCs w:val="21"/>
          <w:lang w:eastAsia="zh-CN"/>
        </w:rPr>
        <w:t xml:space="preserve"> (</w:t>
      </w:r>
      <w:r w:rsidRPr="00ED1135">
        <w:rPr>
          <w:b/>
          <w:bCs/>
          <w:sz w:val="21"/>
          <w:szCs w:val="21"/>
        </w:rPr>
        <w:t>Review</w:t>
      </w:r>
      <w:r>
        <w:rPr>
          <w:rFonts w:eastAsiaTheme="minorEastAsia" w:hint="eastAsia"/>
          <w:b/>
          <w:bCs/>
          <w:sz w:val="21"/>
          <w:szCs w:val="21"/>
          <w:lang w:eastAsia="zh-CN"/>
        </w:rPr>
        <w:t>)</w:t>
      </w:r>
    </w:p>
    <w:p w14:paraId="61A0A81B" w14:textId="77777777" w:rsidR="00ED1135" w:rsidRPr="00ED1135" w:rsidRDefault="00ED1135" w:rsidP="00ED1135">
      <w:pPr>
        <w:pStyle w:val="a5"/>
        <w:spacing w:line="360" w:lineRule="auto"/>
        <w:ind w:leftChars="200" w:left="480"/>
        <w:rPr>
          <w:kern w:val="2"/>
          <w:sz w:val="21"/>
          <w:szCs w:val="21"/>
          <w:lang w:val="de-DE" w:eastAsia="zh-CN" w:bidi="ar-SA"/>
        </w:rPr>
      </w:pPr>
      <w:r w:rsidRPr="00ED1135">
        <w:rPr>
          <w:kern w:val="2"/>
          <w:sz w:val="21"/>
          <w:szCs w:val="21"/>
          <w:lang w:val="de-DE" w:eastAsia="zh-CN" w:bidi="ar-SA"/>
        </w:rPr>
        <w:t xml:space="preserve">Shidong Xue, Guanghan Huang, Qing Chen, Xungai Wang, Jintu Fan &amp; Dahua Shou </w:t>
      </w:r>
    </w:p>
    <w:p w14:paraId="185E1404" w14:textId="61821A8B" w:rsidR="00ED1135" w:rsidRPr="00ED1135" w:rsidRDefault="00ED1135" w:rsidP="00ED1135">
      <w:pPr>
        <w:pStyle w:val="a5"/>
        <w:spacing w:line="360" w:lineRule="auto"/>
        <w:ind w:leftChars="200" w:left="480"/>
        <w:rPr>
          <w:kern w:val="2"/>
          <w:sz w:val="21"/>
          <w:szCs w:val="21"/>
          <w:lang w:val="de-DE" w:eastAsia="zh-CN" w:bidi="ar-SA"/>
        </w:rPr>
      </w:pPr>
      <w:r w:rsidRPr="00ED1135">
        <w:rPr>
          <w:kern w:val="2"/>
          <w:sz w:val="21"/>
          <w:szCs w:val="21"/>
          <w:lang w:val="de-DE" w:eastAsia="zh-CN" w:bidi="ar-SA"/>
        </w:rPr>
        <w:t>Nano-Micro Lett. 16, 153 (2024).</w:t>
      </w:r>
      <w:r w:rsidRPr="00ED1135">
        <w:rPr>
          <w:rFonts w:hint="eastAsia"/>
          <w:kern w:val="2"/>
          <w:sz w:val="21"/>
          <w:szCs w:val="21"/>
          <w:lang w:val="de-DE" w:eastAsia="zh-CN" w:bidi="ar-SA"/>
        </w:rPr>
        <w:t xml:space="preserve"> </w:t>
      </w:r>
      <w:hyperlink r:id="rId17" w:history="1">
        <w:r w:rsidRPr="00ED1135">
          <w:rPr>
            <w:rStyle w:val="af3"/>
            <w:kern w:val="2"/>
            <w:sz w:val="21"/>
            <w:szCs w:val="21"/>
            <w:lang w:val="de-DE" w:eastAsia="zh-CN" w:bidi="ar-SA"/>
          </w:rPr>
          <w:t>https://doi.org/10.1007/s40820-024-01360-1</w:t>
        </w:r>
      </w:hyperlink>
    </w:p>
    <w:p w14:paraId="62A071A5" w14:textId="34B4D50D" w:rsidR="00621554" w:rsidRDefault="00621554" w:rsidP="003215EF">
      <w:pPr>
        <w:pStyle w:val="af5"/>
        <w:numPr>
          <w:ilvl w:val="0"/>
          <w:numId w:val="1"/>
        </w:numPr>
        <w:spacing w:line="360" w:lineRule="auto"/>
        <w:ind w:firstLineChars="0"/>
        <w:rPr>
          <w:b/>
          <w:bCs/>
          <w:sz w:val="21"/>
          <w:szCs w:val="21"/>
        </w:rPr>
      </w:pPr>
      <w:r w:rsidRPr="00621554">
        <w:rPr>
          <w:b/>
          <w:bCs/>
          <w:sz w:val="21"/>
          <w:szCs w:val="21"/>
        </w:rPr>
        <w:t>Highly Thermally Conductive and Structurally Ultra-Stable Graphitic Films with Seamless Heterointerfaces for Extreme Thermal Management</w:t>
      </w:r>
      <w:r>
        <w:rPr>
          <w:b/>
          <w:bCs/>
          <w:sz w:val="21"/>
          <w:szCs w:val="21"/>
        </w:rPr>
        <w:t xml:space="preserve"> (</w:t>
      </w:r>
      <w:r w:rsidRPr="00621554">
        <w:rPr>
          <w:b/>
          <w:bCs/>
          <w:sz w:val="21"/>
          <w:szCs w:val="21"/>
        </w:rPr>
        <w:t>Article</w:t>
      </w:r>
      <w:r>
        <w:rPr>
          <w:b/>
          <w:bCs/>
          <w:sz w:val="21"/>
          <w:szCs w:val="21"/>
        </w:rPr>
        <w:t>)</w:t>
      </w:r>
    </w:p>
    <w:p w14:paraId="4BBBBA32" w14:textId="0948FA8E" w:rsidR="00621554" w:rsidRPr="00621554" w:rsidRDefault="00621554" w:rsidP="00621554">
      <w:pPr>
        <w:pStyle w:val="a5"/>
        <w:spacing w:line="360" w:lineRule="auto"/>
        <w:ind w:leftChars="200" w:left="480"/>
        <w:rPr>
          <w:kern w:val="2"/>
          <w:sz w:val="21"/>
          <w:szCs w:val="21"/>
          <w:lang w:val="de-DE" w:eastAsia="zh-CN" w:bidi="ar-SA"/>
        </w:rPr>
      </w:pPr>
      <w:r w:rsidRPr="00621554">
        <w:rPr>
          <w:kern w:val="2"/>
          <w:sz w:val="21"/>
          <w:szCs w:val="21"/>
          <w:lang w:val="de-DE" w:eastAsia="zh-CN" w:bidi="ar-SA"/>
        </w:rPr>
        <w:t xml:space="preserve">Peijuan Zhang, Yuanyuan Hao, Hang Shi, Jiahao Lu, Yingjun Liu, Xin Ming, Ya Wang, Wenzhang Fang, Yuxing Xia, Yance Chen, Peng Li, Ziqiu Wang, Qingyun Su, Weidong Lv, Ji Zhou, Ying Zhang, Haiwen Lai, Weiwei Gao, Zhen Xu &amp; Chao Gao </w:t>
      </w:r>
    </w:p>
    <w:p w14:paraId="292B4D21" w14:textId="0D21980D" w:rsidR="00621554" w:rsidRPr="00621554" w:rsidRDefault="00621554" w:rsidP="00621554">
      <w:pPr>
        <w:pStyle w:val="a5"/>
        <w:spacing w:line="360" w:lineRule="auto"/>
        <w:ind w:leftChars="200" w:left="480"/>
        <w:rPr>
          <w:kern w:val="2"/>
          <w:sz w:val="21"/>
          <w:szCs w:val="21"/>
          <w:lang w:val="de-DE" w:eastAsia="zh-CN" w:bidi="ar-SA"/>
        </w:rPr>
      </w:pPr>
      <w:r w:rsidRPr="00621554">
        <w:rPr>
          <w:kern w:val="2"/>
          <w:sz w:val="21"/>
          <w:szCs w:val="21"/>
          <w:lang w:val="de-DE" w:eastAsia="zh-CN" w:bidi="ar-SA"/>
        </w:rPr>
        <w:t>Nano-Micro Lett. 16, 58 (2024).</w:t>
      </w:r>
      <w:r>
        <w:rPr>
          <w:kern w:val="2"/>
          <w:sz w:val="21"/>
          <w:szCs w:val="21"/>
          <w:lang w:val="de-DE" w:eastAsia="zh-CN" w:bidi="ar-SA"/>
        </w:rPr>
        <w:t xml:space="preserve"> </w:t>
      </w:r>
      <w:hyperlink r:id="rId18" w:history="1">
        <w:r w:rsidRPr="00621554">
          <w:rPr>
            <w:rStyle w:val="af3"/>
            <w:kern w:val="2"/>
            <w:sz w:val="21"/>
            <w:szCs w:val="21"/>
            <w:lang w:val="de-DE" w:eastAsia="zh-CN" w:bidi="ar-SA"/>
          </w:rPr>
          <w:t>https://doi.org/10.1007/s40820-023-01277-1</w:t>
        </w:r>
      </w:hyperlink>
    </w:p>
    <w:p w14:paraId="543D61C3" w14:textId="74ACEDCA" w:rsidR="000B180E" w:rsidRDefault="000B180E" w:rsidP="003215EF">
      <w:pPr>
        <w:pStyle w:val="af5"/>
        <w:numPr>
          <w:ilvl w:val="0"/>
          <w:numId w:val="1"/>
        </w:numPr>
        <w:spacing w:line="360" w:lineRule="auto"/>
        <w:ind w:firstLineChars="0"/>
        <w:rPr>
          <w:b/>
          <w:bCs/>
          <w:sz w:val="21"/>
          <w:szCs w:val="21"/>
        </w:rPr>
      </w:pPr>
      <w:r w:rsidRPr="000B180E">
        <w:rPr>
          <w:b/>
          <w:bCs/>
          <w:sz w:val="21"/>
          <w:szCs w:val="21"/>
        </w:rPr>
        <w:t>Metal–Organic Gel Leading to Customized Magnetic-Coupling Engineering in Carbon Aerogels for Excellent Radar Stealth and Thermal Insulation Performances</w:t>
      </w:r>
      <w:r w:rsidRPr="000B180E">
        <w:rPr>
          <w:b/>
          <w:bCs/>
          <w:sz w:val="21"/>
          <w:szCs w:val="21"/>
        </w:rPr>
        <w:tab/>
      </w:r>
      <w:r>
        <w:rPr>
          <w:b/>
          <w:bCs/>
          <w:sz w:val="21"/>
          <w:szCs w:val="21"/>
        </w:rPr>
        <w:t xml:space="preserve"> </w:t>
      </w:r>
      <w:r>
        <w:rPr>
          <w:rFonts w:asciiTheme="minorEastAsia" w:eastAsiaTheme="minorEastAsia" w:hAnsiTheme="minorEastAsia" w:hint="eastAsia"/>
          <w:b/>
          <w:bCs/>
          <w:sz w:val="21"/>
          <w:szCs w:val="21"/>
          <w:lang w:eastAsia="zh-CN"/>
        </w:rPr>
        <w:t>(</w:t>
      </w:r>
      <w:r w:rsidRPr="000B180E">
        <w:rPr>
          <w:b/>
          <w:bCs/>
          <w:sz w:val="21"/>
          <w:szCs w:val="21"/>
        </w:rPr>
        <w:t>Article</w:t>
      </w:r>
      <w:r>
        <w:rPr>
          <w:b/>
          <w:bCs/>
          <w:sz w:val="21"/>
          <w:szCs w:val="21"/>
        </w:rPr>
        <w:t>)</w:t>
      </w:r>
    </w:p>
    <w:p w14:paraId="542D8858" w14:textId="77777777" w:rsidR="000B180E" w:rsidRPr="000B180E" w:rsidRDefault="000B180E" w:rsidP="000B180E">
      <w:pPr>
        <w:pStyle w:val="a5"/>
        <w:spacing w:line="360" w:lineRule="auto"/>
        <w:ind w:leftChars="200" w:left="480"/>
        <w:rPr>
          <w:kern w:val="2"/>
          <w:sz w:val="21"/>
          <w:szCs w:val="21"/>
          <w:lang w:val="de-DE" w:eastAsia="zh-CN" w:bidi="ar-SA"/>
        </w:rPr>
      </w:pPr>
      <w:r w:rsidRPr="000B180E">
        <w:rPr>
          <w:kern w:val="2"/>
          <w:sz w:val="21"/>
          <w:szCs w:val="21"/>
          <w:lang w:val="de-DE" w:eastAsia="zh-CN" w:bidi="ar-SA"/>
        </w:rPr>
        <w:t xml:space="preserve">Xin Li, Ruizhe Hu, Zhiqiang Xiong, Dan Wang, Zhixia Zhang, Chongbo Liu, Xiaojun Zeng, Dezhi Chen, Renchao Che &amp; Xuliang Nie </w:t>
      </w:r>
    </w:p>
    <w:p w14:paraId="3CD1542A" w14:textId="138DEAD3" w:rsidR="000B180E" w:rsidRPr="000B180E" w:rsidRDefault="000B180E" w:rsidP="000B180E">
      <w:pPr>
        <w:pStyle w:val="a5"/>
        <w:spacing w:line="360" w:lineRule="auto"/>
        <w:ind w:leftChars="200" w:left="480"/>
        <w:rPr>
          <w:kern w:val="2"/>
          <w:sz w:val="21"/>
          <w:szCs w:val="21"/>
          <w:lang w:val="de-DE" w:eastAsia="zh-CN" w:bidi="ar-SA"/>
        </w:rPr>
      </w:pPr>
      <w:r w:rsidRPr="000B180E">
        <w:rPr>
          <w:kern w:val="2"/>
          <w:sz w:val="21"/>
          <w:szCs w:val="21"/>
          <w:lang w:val="de-DE" w:eastAsia="zh-CN" w:bidi="ar-SA"/>
        </w:rPr>
        <w:t xml:space="preserve">Nano-Micro Lett. 16, 42 (2024). </w:t>
      </w:r>
      <w:hyperlink r:id="rId19" w:history="1">
        <w:r w:rsidRPr="000B180E">
          <w:rPr>
            <w:rStyle w:val="af3"/>
            <w:kern w:val="2"/>
            <w:sz w:val="21"/>
            <w:szCs w:val="21"/>
            <w:lang w:val="de-DE" w:eastAsia="zh-CN" w:bidi="ar-SA"/>
          </w:rPr>
          <w:t>https://doi.org/10.1007/s40820-023-01255-7</w:t>
        </w:r>
      </w:hyperlink>
    </w:p>
    <w:p w14:paraId="19EA2BFF" w14:textId="08DDB765" w:rsidR="006D4E93" w:rsidRDefault="006D4E93" w:rsidP="003215EF">
      <w:pPr>
        <w:pStyle w:val="af5"/>
        <w:numPr>
          <w:ilvl w:val="0"/>
          <w:numId w:val="1"/>
        </w:numPr>
        <w:spacing w:line="360" w:lineRule="auto"/>
        <w:ind w:firstLineChars="0"/>
        <w:rPr>
          <w:b/>
          <w:bCs/>
          <w:sz w:val="21"/>
          <w:szCs w:val="21"/>
        </w:rPr>
      </w:pPr>
      <w:r w:rsidRPr="006D4E93">
        <w:rPr>
          <w:b/>
          <w:bCs/>
          <w:sz w:val="21"/>
          <w:szCs w:val="21"/>
        </w:rPr>
        <w:t>Flexible and Robust Functionalized Boron Nitride/Poly(p-Phenylene Benzobisoxazole) Nanocomposite Paper with High Thermal Conductivity and Outstanding Electrical Insulation</w:t>
      </w:r>
      <w:r>
        <w:rPr>
          <w:b/>
          <w:bCs/>
          <w:sz w:val="21"/>
          <w:szCs w:val="21"/>
        </w:rPr>
        <w:t xml:space="preserve"> (</w:t>
      </w:r>
      <w:r w:rsidRPr="006D4E93">
        <w:rPr>
          <w:b/>
          <w:bCs/>
          <w:sz w:val="21"/>
          <w:szCs w:val="21"/>
        </w:rPr>
        <w:t>Article</w:t>
      </w:r>
      <w:r>
        <w:rPr>
          <w:b/>
          <w:bCs/>
          <w:sz w:val="21"/>
          <w:szCs w:val="21"/>
        </w:rPr>
        <w:t>)</w:t>
      </w:r>
    </w:p>
    <w:p w14:paraId="1437FF53" w14:textId="77777777" w:rsidR="006D4E93" w:rsidRPr="006D4E93" w:rsidRDefault="006D4E93" w:rsidP="006D4E93">
      <w:pPr>
        <w:pStyle w:val="a5"/>
        <w:spacing w:line="360" w:lineRule="auto"/>
        <w:ind w:leftChars="200" w:left="480"/>
        <w:rPr>
          <w:kern w:val="2"/>
          <w:sz w:val="21"/>
          <w:szCs w:val="21"/>
          <w:lang w:val="de-DE" w:eastAsia="zh-CN" w:bidi="ar-SA"/>
        </w:rPr>
      </w:pPr>
      <w:r w:rsidRPr="006D4E93">
        <w:rPr>
          <w:kern w:val="2"/>
          <w:sz w:val="21"/>
          <w:szCs w:val="21"/>
          <w:lang w:val="de-DE" w:eastAsia="zh-CN" w:bidi="ar-SA"/>
        </w:rPr>
        <w:t xml:space="preserve">Lin Tang, Kunpeng Ruan, Xi Liu, Yusheng Tang, Yali Zhang &amp; Junwei Gu </w:t>
      </w:r>
    </w:p>
    <w:p w14:paraId="0B5DA654" w14:textId="35CC317A" w:rsidR="006D4E93" w:rsidRPr="006D4E93" w:rsidRDefault="006D4E93" w:rsidP="006D4E93">
      <w:pPr>
        <w:pStyle w:val="a5"/>
        <w:spacing w:line="360" w:lineRule="auto"/>
        <w:ind w:leftChars="200" w:left="480"/>
        <w:rPr>
          <w:kern w:val="2"/>
          <w:sz w:val="21"/>
          <w:szCs w:val="21"/>
          <w:lang w:val="de-DE" w:eastAsia="zh-CN" w:bidi="ar-SA"/>
        </w:rPr>
      </w:pPr>
      <w:r w:rsidRPr="006D4E93">
        <w:rPr>
          <w:kern w:val="2"/>
          <w:sz w:val="21"/>
          <w:szCs w:val="21"/>
          <w:lang w:val="de-DE" w:eastAsia="zh-CN" w:bidi="ar-SA"/>
        </w:rPr>
        <w:t xml:space="preserve">Nano-Micro Lett. 16, 38 (2024). </w:t>
      </w:r>
      <w:hyperlink r:id="rId20" w:history="1">
        <w:r w:rsidRPr="006D4E93">
          <w:rPr>
            <w:rStyle w:val="af3"/>
            <w:kern w:val="2"/>
            <w:sz w:val="21"/>
            <w:szCs w:val="21"/>
            <w:lang w:val="de-DE" w:eastAsia="zh-CN" w:bidi="ar-SA"/>
          </w:rPr>
          <w:t>https://doi.org/10.1007/s40820-023-01257-5</w:t>
        </w:r>
      </w:hyperlink>
    </w:p>
    <w:p w14:paraId="195D9B34" w14:textId="1C8DEA2E" w:rsidR="00C50B7B" w:rsidRDefault="00C50B7B" w:rsidP="003215EF">
      <w:pPr>
        <w:pStyle w:val="af5"/>
        <w:numPr>
          <w:ilvl w:val="0"/>
          <w:numId w:val="1"/>
        </w:numPr>
        <w:spacing w:line="360" w:lineRule="auto"/>
        <w:ind w:firstLineChars="0"/>
        <w:rPr>
          <w:b/>
          <w:bCs/>
          <w:sz w:val="21"/>
          <w:szCs w:val="21"/>
        </w:rPr>
      </w:pPr>
      <w:r w:rsidRPr="00C50B7B">
        <w:rPr>
          <w:b/>
          <w:bCs/>
          <w:sz w:val="21"/>
          <w:szCs w:val="21"/>
        </w:rPr>
        <w:t>Coaxial Wet Spinning of Boron Nitride Nanosheet-Based Composite Fibers with Enhanced Thermal Conductivity and Mechanical Strength</w:t>
      </w:r>
      <w:r>
        <w:rPr>
          <w:b/>
          <w:bCs/>
          <w:sz w:val="21"/>
          <w:szCs w:val="21"/>
        </w:rPr>
        <w:t xml:space="preserve"> (</w:t>
      </w:r>
      <w:r w:rsidRPr="00C50B7B">
        <w:rPr>
          <w:b/>
          <w:bCs/>
          <w:sz w:val="21"/>
          <w:szCs w:val="21"/>
        </w:rPr>
        <w:t>Article</w:t>
      </w:r>
      <w:r>
        <w:rPr>
          <w:b/>
          <w:bCs/>
          <w:sz w:val="21"/>
          <w:szCs w:val="21"/>
        </w:rPr>
        <w:t>)</w:t>
      </w:r>
    </w:p>
    <w:p w14:paraId="3EC3128F" w14:textId="77777777" w:rsidR="00C50B7B" w:rsidRPr="00C50B7B" w:rsidRDefault="00C50B7B" w:rsidP="00C50B7B">
      <w:pPr>
        <w:pStyle w:val="a5"/>
        <w:spacing w:line="360" w:lineRule="auto"/>
        <w:ind w:leftChars="200" w:left="480"/>
        <w:rPr>
          <w:kern w:val="2"/>
          <w:sz w:val="21"/>
          <w:szCs w:val="21"/>
          <w:lang w:val="de-DE" w:eastAsia="zh-CN" w:bidi="ar-SA"/>
        </w:rPr>
      </w:pPr>
      <w:r w:rsidRPr="00C50B7B">
        <w:rPr>
          <w:kern w:val="2"/>
          <w:sz w:val="21"/>
          <w:szCs w:val="21"/>
          <w:lang w:val="de-DE" w:eastAsia="zh-CN" w:bidi="ar-SA"/>
        </w:rPr>
        <w:t xml:space="preserve">Wenjiang Lu, Qixuan Deng, Minsu Liu, Baofu Ding, Zhiyuan Xiong &amp; Ling Qiu </w:t>
      </w:r>
    </w:p>
    <w:p w14:paraId="302C32E5" w14:textId="43F8712C" w:rsidR="00C50B7B" w:rsidRPr="00C50B7B" w:rsidRDefault="00C50B7B" w:rsidP="00C50B7B">
      <w:pPr>
        <w:pStyle w:val="a5"/>
        <w:spacing w:line="360" w:lineRule="auto"/>
        <w:ind w:leftChars="200" w:left="480"/>
        <w:rPr>
          <w:kern w:val="2"/>
          <w:sz w:val="21"/>
          <w:szCs w:val="21"/>
          <w:lang w:val="de-DE" w:eastAsia="zh-CN" w:bidi="ar-SA"/>
        </w:rPr>
      </w:pPr>
      <w:r w:rsidRPr="00C50B7B">
        <w:rPr>
          <w:kern w:val="2"/>
          <w:sz w:val="21"/>
          <w:szCs w:val="21"/>
          <w:lang w:val="de-DE" w:eastAsia="zh-CN" w:bidi="ar-SA"/>
        </w:rPr>
        <w:lastRenderedPageBreak/>
        <w:t xml:space="preserve">Nano-Micro Lett. 16, 25 (2024). </w:t>
      </w:r>
      <w:hyperlink r:id="rId21" w:history="1">
        <w:r w:rsidRPr="00C50B7B">
          <w:rPr>
            <w:rStyle w:val="af3"/>
            <w:kern w:val="2"/>
            <w:sz w:val="21"/>
            <w:szCs w:val="21"/>
            <w:lang w:val="de-DE" w:eastAsia="zh-CN" w:bidi="ar-SA"/>
          </w:rPr>
          <w:t>https://doi.org/10.1007/s40820-023-01236-w</w:t>
        </w:r>
      </w:hyperlink>
    </w:p>
    <w:p w14:paraId="41A88A74" w14:textId="7E522396" w:rsidR="004A54FD" w:rsidRDefault="004A54FD" w:rsidP="003215EF">
      <w:pPr>
        <w:pStyle w:val="af5"/>
        <w:numPr>
          <w:ilvl w:val="0"/>
          <w:numId w:val="1"/>
        </w:numPr>
        <w:spacing w:line="360" w:lineRule="auto"/>
        <w:ind w:firstLineChars="0"/>
        <w:rPr>
          <w:b/>
          <w:bCs/>
          <w:sz w:val="21"/>
          <w:szCs w:val="21"/>
        </w:rPr>
      </w:pPr>
      <w:r w:rsidRPr="004A54FD">
        <w:rPr>
          <w:b/>
          <w:bCs/>
          <w:sz w:val="21"/>
          <w:szCs w:val="21"/>
        </w:rPr>
        <w:t>Highly Thermoconductive, Strong Graphene-Based Composite Films by Eliminating Nanosheets Wrinkles</w:t>
      </w:r>
      <w:r>
        <w:rPr>
          <w:b/>
          <w:bCs/>
          <w:sz w:val="21"/>
          <w:szCs w:val="21"/>
        </w:rPr>
        <w:t xml:space="preserve"> (</w:t>
      </w:r>
      <w:r w:rsidRPr="004A54FD">
        <w:rPr>
          <w:b/>
          <w:bCs/>
          <w:sz w:val="21"/>
          <w:szCs w:val="21"/>
        </w:rPr>
        <w:t>Article</w:t>
      </w:r>
      <w:r>
        <w:rPr>
          <w:b/>
          <w:bCs/>
          <w:sz w:val="21"/>
          <w:szCs w:val="21"/>
        </w:rPr>
        <w:t>)</w:t>
      </w:r>
    </w:p>
    <w:p w14:paraId="61CF22F4" w14:textId="77777777" w:rsidR="004A54FD" w:rsidRPr="004A54FD" w:rsidRDefault="004A54FD" w:rsidP="004A54FD">
      <w:pPr>
        <w:pStyle w:val="a5"/>
        <w:spacing w:line="360" w:lineRule="auto"/>
        <w:ind w:leftChars="200" w:left="480"/>
        <w:rPr>
          <w:kern w:val="2"/>
          <w:sz w:val="21"/>
          <w:szCs w:val="21"/>
          <w:lang w:val="de-DE" w:eastAsia="zh-CN" w:bidi="ar-SA"/>
        </w:rPr>
      </w:pPr>
      <w:r w:rsidRPr="004A54FD">
        <w:rPr>
          <w:kern w:val="2"/>
          <w:sz w:val="21"/>
          <w:szCs w:val="21"/>
          <w:lang w:val="de-DE" w:eastAsia="zh-CN" w:bidi="ar-SA"/>
        </w:rPr>
        <w:t xml:space="preserve">Guang Xiao, Hao Li, Zhizhou Yu, Haoting Niu &amp; Yagang Yao </w:t>
      </w:r>
    </w:p>
    <w:p w14:paraId="2D77AF5F" w14:textId="09F890BC" w:rsidR="004A54FD" w:rsidRPr="004A54FD" w:rsidRDefault="004A54FD" w:rsidP="004A54FD">
      <w:pPr>
        <w:pStyle w:val="a5"/>
        <w:spacing w:line="360" w:lineRule="auto"/>
        <w:ind w:leftChars="200" w:left="480"/>
        <w:rPr>
          <w:kern w:val="2"/>
          <w:sz w:val="21"/>
          <w:szCs w:val="21"/>
          <w:lang w:val="de-DE" w:eastAsia="zh-CN" w:bidi="ar-SA"/>
        </w:rPr>
      </w:pPr>
      <w:r w:rsidRPr="004A54FD">
        <w:rPr>
          <w:kern w:val="2"/>
          <w:sz w:val="21"/>
          <w:szCs w:val="21"/>
          <w:lang w:val="de-DE" w:eastAsia="zh-CN" w:bidi="ar-SA"/>
        </w:rPr>
        <w:t xml:space="preserve">Nano-Micro Lett. 16, 17 (2024). </w:t>
      </w:r>
      <w:hyperlink r:id="rId22" w:history="1">
        <w:r w:rsidRPr="004A54FD">
          <w:rPr>
            <w:rStyle w:val="af3"/>
            <w:kern w:val="2"/>
            <w:sz w:val="21"/>
            <w:szCs w:val="21"/>
            <w:lang w:val="de-DE" w:eastAsia="zh-CN" w:bidi="ar-SA"/>
          </w:rPr>
          <w:t>https://doi.org/10.1007/s40820-023-01252-w</w:t>
        </w:r>
      </w:hyperlink>
    </w:p>
    <w:p w14:paraId="6C29CB54" w14:textId="00A24641" w:rsidR="003215EF" w:rsidRDefault="003215EF" w:rsidP="003215EF">
      <w:pPr>
        <w:pStyle w:val="af5"/>
        <w:numPr>
          <w:ilvl w:val="0"/>
          <w:numId w:val="1"/>
        </w:numPr>
        <w:spacing w:line="360" w:lineRule="auto"/>
        <w:ind w:firstLineChars="0"/>
        <w:rPr>
          <w:b/>
          <w:bCs/>
          <w:sz w:val="21"/>
          <w:szCs w:val="21"/>
        </w:rPr>
      </w:pPr>
      <w:r w:rsidRPr="000344C3">
        <w:rPr>
          <w:b/>
          <w:bCs/>
          <w:sz w:val="21"/>
          <w:szCs w:val="21"/>
        </w:rPr>
        <w:t>Temperature-Arousing Self-Powered Fire Warning E-Textile Based on p–n Segment Coaxial Aerogel Fibers for Active Fire Protection in Firefighting Clothing</w:t>
      </w:r>
      <w:r>
        <w:rPr>
          <w:b/>
          <w:bCs/>
          <w:sz w:val="21"/>
          <w:szCs w:val="21"/>
        </w:rPr>
        <w:t xml:space="preserve"> (</w:t>
      </w:r>
      <w:r w:rsidR="00FE7108">
        <w:rPr>
          <w:b/>
          <w:bCs/>
          <w:sz w:val="21"/>
          <w:szCs w:val="21"/>
        </w:rPr>
        <w:t>Article</w:t>
      </w:r>
      <w:r>
        <w:rPr>
          <w:b/>
          <w:bCs/>
          <w:sz w:val="21"/>
          <w:szCs w:val="21"/>
        </w:rPr>
        <w:t>)</w:t>
      </w:r>
    </w:p>
    <w:p w14:paraId="1A6A434A" w14:textId="77777777" w:rsidR="003215EF" w:rsidRPr="003215EF" w:rsidRDefault="003215EF" w:rsidP="003215EF">
      <w:pPr>
        <w:pStyle w:val="a5"/>
        <w:spacing w:line="360" w:lineRule="auto"/>
        <w:ind w:leftChars="200" w:left="480"/>
        <w:rPr>
          <w:kern w:val="2"/>
          <w:sz w:val="21"/>
          <w:szCs w:val="21"/>
          <w:lang w:val="de-DE" w:eastAsia="zh-CN" w:bidi="ar-SA"/>
        </w:rPr>
      </w:pPr>
      <w:r w:rsidRPr="003215EF">
        <w:rPr>
          <w:kern w:val="2"/>
          <w:sz w:val="21"/>
          <w:szCs w:val="21"/>
          <w:lang w:val="de-DE" w:eastAsia="zh-CN" w:bidi="ar-SA"/>
        </w:rPr>
        <w:t xml:space="preserve">Hualing He, Yi Qin, Zhenyu Zhu, Qing Jiang, Shengnan Ouyang, Yuhang Wan, Xueru Qu, Jie Xu &amp; Zhicai Yu </w:t>
      </w:r>
    </w:p>
    <w:p w14:paraId="7426BF95" w14:textId="69788861" w:rsidR="003215EF" w:rsidRPr="003215EF" w:rsidRDefault="003215EF" w:rsidP="003215EF">
      <w:pPr>
        <w:pStyle w:val="a5"/>
        <w:spacing w:line="360" w:lineRule="auto"/>
        <w:ind w:leftChars="200" w:left="480"/>
        <w:rPr>
          <w:kern w:val="2"/>
          <w:sz w:val="21"/>
          <w:szCs w:val="21"/>
          <w:lang w:eastAsia="zh-CN" w:bidi="ar-SA"/>
        </w:rPr>
      </w:pPr>
      <w:r w:rsidRPr="000344C3">
        <w:rPr>
          <w:kern w:val="2"/>
          <w:sz w:val="21"/>
          <w:szCs w:val="21"/>
          <w:lang w:eastAsia="zh-CN" w:bidi="ar-SA"/>
        </w:rPr>
        <w:t xml:space="preserve">Nano-Micro Lett. 15, 226 (2023). </w:t>
      </w:r>
      <w:hyperlink r:id="rId23" w:history="1">
        <w:r w:rsidRPr="000344C3">
          <w:rPr>
            <w:rStyle w:val="af3"/>
            <w:kern w:val="2"/>
            <w:sz w:val="21"/>
            <w:szCs w:val="21"/>
            <w:lang w:eastAsia="zh-CN" w:bidi="ar-SA"/>
          </w:rPr>
          <w:t>https://doi.org/10.1007/s40820-023-01200-8</w:t>
        </w:r>
      </w:hyperlink>
    </w:p>
    <w:p w14:paraId="0A74FFF3" w14:textId="4E53842F" w:rsidR="00C80E8B" w:rsidRDefault="00C80E8B" w:rsidP="00877289">
      <w:pPr>
        <w:pStyle w:val="af5"/>
        <w:numPr>
          <w:ilvl w:val="0"/>
          <w:numId w:val="1"/>
        </w:numPr>
        <w:spacing w:line="360" w:lineRule="auto"/>
        <w:ind w:firstLineChars="0"/>
        <w:rPr>
          <w:b/>
          <w:bCs/>
          <w:sz w:val="21"/>
          <w:szCs w:val="21"/>
        </w:rPr>
      </w:pPr>
      <w:r w:rsidRPr="00C80E8B">
        <w:rPr>
          <w:b/>
          <w:bCs/>
          <w:sz w:val="21"/>
          <w:szCs w:val="21"/>
        </w:rPr>
        <w:t>Cerium Methacrylate Assisted Preparation of Highly Thermally Conductive and Anticorrosive Multifunctional Coatings for Heat Conduction Metals Protection</w:t>
      </w:r>
      <w:r>
        <w:rPr>
          <w:b/>
          <w:bCs/>
          <w:sz w:val="21"/>
          <w:szCs w:val="21"/>
        </w:rPr>
        <w:t xml:space="preserve"> (</w:t>
      </w:r>
      <w:r w:rsidR="00FE7108">
        <w:rPr>
          <w:b/>
          <w:bCs/>
          <w:sz w:val="21"/>
          <w:szCs w:val="21"/>
        </w:rPr>
        <w:t>Article</w:t>
      </w:r>
      <w:r>
        <w:rPr>
          <w:b/>
          <w:bCs/>
          <w:sz w:val="21"/>
          <w:szCs w:val="21"/>
        </w:rPr>
        <w:t>)</w:t>
      </w:r>
    </w:p>
    <w:p w14:paraId="73B0B655" w14:textId="77777777" w:rsidR="00C80E8B" w:rsidRPr="00C80E8B" w:rsidRDefault="00C80E8B" w:rsidP="00C80E8B">
      <w:pPr>
        <w:pStyle w:val="af5"/>
        <w:spacing w:line="360" w:lineRule="auto"/>
        <w:ind w:leftChars="200" w:left="480" w:firstLineChars="0" w:firstLine="0"/>
        <w:rPr>
          <w:sz w:val="21"/>
          <w:szCs w:val="21"/>
        </w:rPr>
      </w:pPr>
      <w:r w:rsidRPr="00C80E8B">
        <w:rPr>
          <w:sz w:val="21"/>
          <w:szCs w:val="21"/>
        </w:rPr>
        <w:t xml:space="preserve">Fei Xu, Peng Ye, Jianwen Peng, Haolei Geng, Yexiang Cui, Di Bao, Renjie Lu, Hongyu Zhu, Yanji Zhu &amp; Huaiyuan Wang </w:t>
      </w:r>
    </w:p>
    <w:p w14:paraId="2F448EFD" w14:textId="382BC2EC" w:rsidR="00C80E8B" w:rsidRPr="00C80E8B" w:rsidRDefault="00C80E8B" w:rsidP="00C80E8B">
      <w:pPr>
        <w:pStyle w:val="af5"/>
        <w:spacing w:line="360" w:lineRule="auto"/>
        <w:ind w:leftChars="200" w:left="480" w:firstLineChars="0" w:firstLine="0"/>
        <w:rPr>
          <w:sz w:val="21"/>
          <w:szCs w:val="21"/>
        </w:rPr>
      </w:pPr>
      <w:r w:rsidRPr="00C80E8B">
        <w:rPr>
          <w:sz w:val="21"/>
          <w:szCs w:val="21"/>
        </w:rPr>
        <w:t xml:space="preserve">Nano-Micro Lett. 15, 201 (2023). </w:t>
      </w:r>
      <w:hyperlink r:id="rId24" w:history="1">
        <w:r w:rsidRPr="00C80E8B">
          <w:rPr>
            <w:rStyle w:val="af3"/>
            <w:sz w:val="21"/>
            <w:szCs w:val="21"/>
          </w:rPr>
          <w:t>https://doi.org/10.1007/s40820-023-01163-w</w:t>
        </w:r>
      </w:hyperlink>
    </w:p>
    <w:p w14:paraId="67BF6A67" w14:textId="08DB1F99" w:rsidR="00877289" w:rsidRPr="002357CE" w:rsidRDefault="00877289" w:rsidP="00877289">
      <w:pPr>
        <w:pStyle w:val="af5"/>
        <w:numPr>
          <w:ilvl w:val="0"/>
          <w:numId w:val="1"/>
        </w:numPr>
        <w:spacing w:line="360" w:lineRule="auto"/>
        <w:ind w:firstLineChars="0"/>
        <w:rPr>
          <w:b/>
          <w:bCs/>
          <w:sz w:val="21"/>
          <w:szCs w:val="21"/>
        </w:rPr>
      </w:pPr>
      <w:r w:rsidRPr="0024714E">
        <w:rPr>
          <w:b/>
          <w:bCs/>
          <w:sz w:val="21"/>
          <w:szCs w:val="21"/>
        </w:rPr>
        <w:t xml:space="preserve">"Three-in-One" Multi-Scale Structural Design of Carbon Fiber-Based Composites for Personal Electromagnetic Protection and </w:t>
      </w:r>
      <w:r w:rsidRPr="002357CE">
        <w:rPr>
          <w:b/>
          <w:bCs/>
          <w:sz w:val="21"/>
          <w:szCs w:val="21"/>
        </w:rPr>
        <w:t>Thermal Management (</w:t>
      </w:r>
      <w:r w:rsidR="00FE7108">
        <w:rPr>
          <w:b/>
          <w:bCs/>
          <w:sz w:val="21"/>
          <w:szCs w:val="21"/>
        </w:rPr>
        <w:t>Article</w:t>
      </w:r>
      <w:r w:rsidRPr="002357CE">
        <w:rPr>
          <w:b/>
          <w:bCs/>
          <w:sz w:val="21"/>
          <w:szCs w:val="21"/>
        </w:rPr>
        <w:t>)</w:t>
      </w:r>
    </w:p>
    <w:p w14:paraId="3561ED20" w14:textId="77777777" w:rsidR="00877289" w:rsidRPr="0024714E" w:rsidRDefault="00877289" w:rsidP="00877289">
      <w:pPr>
        <w:pStyle w:val="af5"/>
        <w:spacing w:line="360" w:lineRule="auto"/>
        <w:ind w:leftChars="200" w:left="480" w:firstLineChars="0" w:firstLine="0"/>
        <w:rPr>
          <w:sz w:val="21"/>
          <w:szCs w:val="21"/>
        </w:rPr>
      </w:pPr>
      <w:r w:rsidRPr="0024714E">
        <w:rPr>
          <w:sz w:val="21"/>
          <w:szCs w:val="21"/>
        </w:rPr>
        <w:t xml:space="preserve">Ming Zhou, Shujuan Tan, Jingwen Wang, Yue Wu, Leilei Liang &amp; Guangbin Ji </w:t>
      </w:r>
    </w:p>
    <w:p w14:paraId="5B29A583" w14:textId="557C3C66" w:rsidR="00877289" w:rsidRPr="00877289" w:rsidRDefault="00877289" w:rsidP="00877289">
      <w:pPr>
        <w:pStyle w:val="af5"/>
        <w:spacing w:line="360" w:lineRule="auto"/>
        <w:ind w:leftChars="200" w:left="480" w:firstLineChars="0" w:firstLine="0"/>
        <w:rPr>
          <w:sz w:val="21"/>
          <w:szCs w:val="21"/>
        </w:rPr>
      </w:pPr>
      <w:r w:rsidRPr="0024714E">
        <w:rPr>
          <w:sz w:val="21"/>
          <w:szCs w:val="21"/>
        </w:rPr>
        <w:t xml:space="preserve">Nano-Micro Lett. 15, 176 (2023). </w:t>
      </w:r>
      <w:hyperlink r:id="rId25" w:history="1">
        <w:r w:rsidRPr="0024714E">
          <w:rPr>
            <w:rStyle w:val="af3"/>
            <w:sz w:val="21"/>
            <w:szCs w:val="21"/>
          </w:rPr>
          <w:t>https://doi.org/10.1007/s40820-023-01144-z</w:t>
        </w:r>
      </w:hyperlink>
    </w:p>
    <w:p w14:paraId="29968F5B" w14:textId="1C3C6078" w:rsidR="00DA5DA7" w:rsidRPr="002357CE" w:rsidRDefault="00DA5DA7" w:rsidP="00DA5DA7">
      <w:pPr>
        <w:pStyle w:val="af5"/>
        <w:numPr>
          <w:ilvl w:val="0"/>
          <w:numId w:val="1"/>
        </w:numPr>
        <w:spacing w:line="360" w:lineRule="auto"/>
        <w:ind w:firstLineChars="0"/>
        <w:rPr>
          <w:b/>
          <w:bCs/>
          <w:sz w:val="21"/>
          <w:szCs w:val="21"/>
        </w:rPr>
      </w:pPr>
      <w:r w:rsidRPr="00DA5DA7">
        <w:rPr>
          <w:b/>
          <w:bCs/>
          <w:sz w:val="21"/>
          <w:szCs w:val="21"/>
        </w:rPr>
        <w:t>A Thermochromic, Viscoelastic Nacre-</w:t>
      </w:r>
      <w:r w:rsidRPr="002357CE">
        <w:rPr>
          <w:b/>
          <w:bCs/>
          <w:sz w:val="21"/>
          <w:szCs w:val="21"/>
        </w:rPr>
        <w:t>like Nanocomposite for the Smart Thermal Management of Planar Electronics (</w:t>
      </w:r>
      <w:r w:rsidR="00FE7108">
        <w:rPr>
          <w:b/>
          <w:bCs/>
          <w:sz w:val="21"/>
          <w:szCs w:val="21"/>
        </w:rPr>
        <w:t>Article</w:t>
      </w:r>
      <w:r w:rsidRPr="002357CE">
        <w:rPr>
          <w:b/>
          <w:bCs/>
          <w:sz w:val="21"/>
          <w:szCs w:val="21"/>
        </w:rPr>
        <w:t>)</w:t>
      </w:r>
    </w:p>
    <w:p w14:paraId="6C3C4D54" w14:textId="77777777" w:rsidR="00DA5DA7" w:rsidRDefault="00DA5DA7" w:rsidP="00DA5DA7">
      <w:pPr>
        <w:pStyle w:val="af5"/>
        <w:spacing w:line="360" w:lineRule="auto"/>
        <w:ind w:leftChars="200" w:left="480" w:firstLineChars="0" w:firstLine="0"/>
        <w:rPr>
          <w:sz w:val="21"/>
          <w:szCs w:val="21"/>
        </w:rPr>
      </w:pPr>
      <w:r w:rsidRPr="00DA5DA7">
        <w:rPr>
          <w:sz w:val="21"/>
          <w:szCs w:val="21"/>
        </w:rPr>
        <w:t xml:space="preserve">Jiemin Wang, Tairan Yang, Zequn Wang, Xuhui Sun, Meng An, Dan Liu, Changsheng Zhao, Gang Zhang &amp; Weiwei Lei </w:t>
      </w:r>
    </w:p>
    <w:p w14:paraId="3B0DBCEE" w14:textId="349A630E" w:rsidR="00DA5DA7" w:rsidRPr="00877289" w:rsidRDefault="00DA5DA7" w:rsidP="00877289">
      <w:pPr>
        <w:pStyle w:val="af5"/>
        <w:spacing w:line="360" w:lineRule="auto"/>
        <w:ind w:leftChars="200" w:left="480" w:firstLineChars="0" w:firstLine="0"/>
        <w:rPr>
          <w:sz w:val="21"/>
          <w:szCs w:val="21"/>
        </w:rPr>
      </w:pPr>
      <w:r w:rsidRPr="00DA5DA7">
        <w:rPr>
          <w:sz w:val="21"/>
          <w:szCs w:val="21"/>
        </w:rPr>
        <w:t>Nano-Micro Lett. 15, 170 (2023).</w:t>
      </w:r>
      <w:r>
        <w:rPr>
          <w:sz w:val="21"/>
          <w:szCs w:val="21"/>
        </w:rPr>
        <w:t xml:space="preserve"> </w:t>
      </w:r>
      <w:hyperlink r:id="rId26" w:history="1">
        <w:r w:rsidRPr="00DA5DA7">
          <w:rPr>
            <w:rStyle w:val="af3"/>
            <w:sz w:val="21"/>
            <w:szCs w:val="21"/>
          </w:rPr>
          <w:t>https://doi.org/10.1007/s40820-023-01149-8</w:t>
        </w:r>
      </w:hyperlink>
    </w:p>
    <w:p w14:paraId="6DFDBB0B" w14:textId="15F6316D" w:rsidR="00DA5DA7" w:rsidRPr="002357CE" w:rsidRDefault="00DA5DA7" w:rsidP="00DA5DA7">
      <w:pPr>
        <w:pStyle w:val="af5"/>
        <w:numPr>
          <w:ilvl w:val="0"/>
          <w:numId w:val="1"/>
        </w:numPr>
        <w:spacing w:line="360" w:lineRule="auto"/>
        <w:ind w:firstLineChars="0"/>
        <w:rPr>
          <w:b/>
          <w:bCs/>
          <w:sz w:val="21"/>
          <w:szCs w:val="21"/>
        </w:rPr>
      </w:pPr>
      <w:r w:rsidRPr="002357CE">
        <w:rPr>
          <w:b/>
          <w:bCs/>
          <w:sz w:val="21"/>
          <w:szCs w:val="21"/>
        </w:rPr>
        <w:t>Functional Materials and Innovative Strategies for Wearable Thermal Management Applications (</w:t>
      </w:r>
      <w:r w:rsidR="00FE7108">
        <w:rPr>
          <w:b/>
          <w:bCs/>
          <w:sz w:val="21"/>
          <w:szCs w:val="21"/>
        </w:rPr>
        <w:t>Review</w:t>
      </w:r>
      <w:r w:rsidRPr="002357CE">
        <w:rPr>
          <w:b/>
          <w:bCs/>
          <w:sz w:val="21"/>
          <w:szCs w:val="21"/>
        </w:rPr>
        <w:t>)</w:t>
      </w:r>
    </w:p>
    <w:p w14:paraId="7E7584C7" w14:textId="77777777" w:rsidR="00DA5DA7" w:rsidRDefault="00DA5DA7" w:rsidP="00DA5DA7">
      <w:pPr>
        <w:pStyle w:val="af5"/>
        <w:spacing w:line="360" w:lineRule="auto"/>
        <w:ind w:leftChars="200" w:left="480" w:firstLineChars="0" w:firstLine="0"/>
        <w:rPr>
          <w:sz w:val="21"/>
          <w:szCs w:val="21"/>
        </w:rPr>
      </w:pPr>
      <w:r w:rsidRPr="00DA5DA7">
        <w:rPr>
          <w:sz w:val="21"/>
          <w:szCs w:val="21"/>
        </w:rPr>
        <w:t xml:space="preserve">Yeongju Jung, Minwoo Kim, Taegyeom Kim, Jiyong Ahn, Jinwoo Lee &amp; Seung Hwan Ko </w:t>
      </w:r>
    </w:p>
    <w:p w14:paraId="0E436DA7" w14:textId="09320DE2" w:rsidR="00DA5DA7" w:rsidRPr="00877289" w:rsidRDefault="00DA5DA7" w:rsidP="00877289">
      <w:pPr>
        <w:pStyle w:val="af5"/>
        <w:spacing w:line="360" w:lineRule="auto"/>
        <w:ind w:leftChars="200" w:left="480" w:firstLineChars="0" w:firstLine="0"/>
        <w:rPr>
          <w:sz w:val="21"/>
          <w:szCs w:val="21"/>
        </w:rPr>
      </w:pPr>
      <w:r w:rsidRPr="00DA5DA7">
        <w:rPr>
          <w:sz w:val="21"/>
          <w:szCs w:val="21"/>
        </w:rPr>
        <w:t>Nano-Micro Lett. 15, 160 (2023)</w:t>
      </w:r>
      <w:r>
        <w:rPr>
          <w:sz w:val="21"/>
          <w:szCs w:val="21"/>
        </w:rPr>
        <w:t xml:space="preserve">. </w:t>
      </w:r>
      <w:hyperlink r:id="rId27" w:history="1">
        <w:r w:rsidRPr="00DA5DA7">
          <w:rPr>
            <w:rStyle w:val="af3"/>
            <w:sz w:val="21"/>
            <w:szCs w:val="21"/>
          </w:rPr>
          <w:t>https://doi.org/10.1007/s40820-023-01126-1</w:t>
        </w:r>
      </w:hyperlink>
      <w:bookmarkEnd w:id="1"/>
    </w:p>
    <w:p w14:paraId="23C5E172" w14:textId="1EC88387" w:rsidR="00DC422E" w:rsidRDefault="00DC422E" w:rsidP="004470AD">
      <w:pPr>
        <w:pStyle w:val="af5"/>
        <w:numPr>
          <w:ilvl w:val="0"/>
          <w:numId w:val="1"/>
        </w:numPr>
        <w:spacing w:line="360" w:lineRule="auto"/>
        <w:ind w:firstLineChars="0"/>
        <w:rPr>
          <w:b/>
          <w:bCs/>
          <w:sz w:val="21"/>
          <w:szCs w:val="21"/>
        </w:rPr>
      </w:pPr>
      <w:r w:rsidRPr="00DC422E">
        <w:rPr>
          <w:b/>
          <w:bCs/>
          <w:sz w:val="21"/>
          <w:szCs w:val="21"/>
        </w:rPr>
        <w:t>Tetris-Style Stacking Process to Tailor the Orientation of Carbon Fiber Scaffolds for Efficient Heat Dissip</w:t>
      </w:r>
      <w:r w:rsidRPr="002357CE">
        <w:rPr>
          <w:b/>
          <w:bCs/>
          <w:sz w:val="21"/>
          <w:szCs w:val="21"/>
        </w:rPr>
        <w:t>ation (</w:t>
      </w:r>
      <w:r w:rsidR="00FE7108">
        <w:rPr>
          <w:b/>
          <w:bCs/>
          <w:sz w:val="21"/>
          <w:szCs w:val="21"/>
        </w:rPr>
        <w:t>Article</w:t>
      </w:r>
      <w:r w:rsidRPr="002357CE">
        <w:rPr>
          <w:b/>
          <w:bCs/>
          <w:sz w:val="21"/>
          <w:szCs w:val="21"/>
        </w:rPr>
        <w:t>)</w:t>
      </w:r>
    </w:p>
    <w:p w14:paraId="6E56400C" w14:textId="4F35C9C3" w:rsidR="00DC422E" w:rsidRPr="00DC422E" w:rsidRDefault="00DC422E" w:rsidP="00DC422E">
      <w:pPr>
        <w:pStyle w:val="af5"/>
        <w:spacing w:line="360" w:lineRule="auto"/>
        <w:ind w:leftChars="200" w:left="480" w:firstLineChars="0" w:firstLine="0"/>
        <w:rPr>
          <w:sz w:val="21"/>
          <w:szCs w:val="21"/>
        </w:rPr>
      </w:pPr>
      <w:r w:rsidRPr="00DC422E">
        <w:rPr>
          <w:sz w:val="21"/>
          <w:szCs w:val="21"/>
        </w:rPr>
        <w:t>Shida Han, Yuan Ji, Qi Zhang, Hong Wu, Shaoyun Guo, Jianhui Qiu &amp; Fengshun Zhang</w:t>
      </w:r>
    </w:p>
    <w:p w14:paraId="30DC86BE" w14:textId="765DF05E" w:rsidR="00DC422E" w:rsidRPr="00DC422E" w:rsidRDefault="00DC422E" w:rsidP="00DC422E">
      <w:pPr>
        <w:pStyle w:val="af5"/>
        <w:spacing w:line="360" w:lineRule="auto"/>
        <w:ind w:leftChars="200" w:left="480" w:firstLineChars="0" w:firstLine="0"/>
        <w:rPr>
          <w:sz w:val="21"/>
          <w:szCs w:val="21"/>
        </w:rPr>
      </w:pPr>
      <w:r w:rsidRPr="00DC422E">
        <w:rPr>
          <w:sz w:val="21"/>
          <w:szCs w:val="21"/>
        </w:rPr>
        <w:t xml:space="preserve">Nano-Micro Lett. 15, 146 (2023). </w:t>
      </w:r>
      <w:hyperlink r:id="rId28" w:history="1">
        <w:r w:rsidRPr="00DC422E">
          <w:rPr>
            <w:rStyle w:val="af3"/>
            <w:sz w:val="21"/>
            <w:szCs w:val="21"/>
          </w:rPr>
          <w:t>https://doi.org/10.1007/s40820-023-01119-0</w:t>
        </w:r>
      </w:hyperlink>
    </w:p>
    <w:p w14:paraId="098ED51B" w14:textId="4A3AD4DE" w:rsidR="004470AD" w:rsidRPr="009455C0" w:rsidRDefault="004470AD" w:rsidP="004470AD">
      <w:pPr>
        <w:pStyle w:val="af5"/>
        <w:numPr>
          <w:ilvl w:val="0"/>
          <w:numId w:val="1"/>
        </w:numPr>
        <w:spacing w:line="360" w:lineRule="auto"/>
        <w:ind w:firstLineChars="0"/>
        <w:rPr>
          <w:b/>
          <w:bCs/>
          <w:sz w:val="21"/>
          <w:szCs w:val="21"/>
        </w:rPr>
      </w:pPr>
      <w:r w:rsidRPr="009455C0">
        <w:rPr>
          <w:b/>
          <w:bCs/>
          <w:sz w:val="21"/>
          <w:szCs w:val="21"/>
        </w:rPr>
        <w:t>Self-Supporting Nanoporous Copper Film with High Porosity and Broadband Light Absorption for Efficient Solar Steam Gen</w:t>
      </w:r>
      <w:r w:rsidRPr="002357CE">
        <w:rPr>
          <w:b/>
          <w:bCs/>
          <w:sz w:val="21"/>
          <w:szCs w:val="21"/>
        </w:rPr>
        <w:t>eration (</w:t>
      </w:r>
      <w:r w:rsidR="00FE7108">
        <w:rPr>
          <w:b/>
          <w:bCs/>
          <w:sz w:val="21"/>
          <w:szCs w:val="21"/>
        </w:rPr>
        <w:t>Article</w:t>
      </w:r>
      <w:r w:rsidRPr="002357CE">
        <w:rPr>
          <w:b/>
          <w:bCs/>
          <w:sz w:val="21"/>
          <w:szCs w:val="21"/>
        </w:rPr>
        <w:t>)</w:t>
      </w:r>
    </w:p>
    <w:p w14:paraId="47921FAF" w14:textId="77777777" w:rsidR="004470AD" w:rsidRPr="009455C0" w:rsidRDefault="004470AD" w:rsidP="004470AD">
      <w:pPr>
        <w:pStyle w:val="af5"/>
        <w:spacing w:line="360" w:lineRule="auto"/>
        <w:ind w:leftChars="200" w:left="480" w:firstLineChars="0" w:firstLine="0"/>
        <w:rPr>
          <w:sz w:val="21"/>
          <w:szCs w:val="21"/>
        </w:rPr>
      </w:pPr>
      <w:r w:rsidRPr="009455C0">
        <w:rPr>
          <w:sz w:val="21"/>
          <w:szCs w:val="21"/>
        </w:rPr>
        <w:t xml:space="preserve">Bin Yu, Yan Wang, Ying Zhang &amp; Zhonghua Zhang </w:t>
      </w:r>
    </w:p>
    <w:p w14:paraId="4BD6633A" w14:textId="77777777" w:rsidR="004470AD" w:rsidRPr="004470AD" w:rsidRDefault="004470AD" w:rsidP="004470AD">
      <w:pPr>
        <w:pStyle w:val="af5"/>
        <w:spacing w:line="360" w:lineRule="auto"/>
        <w:ind w:leftChars="200" w:left="480" w:firstLineChars="0" w:firstLine="0"/>
        <w:rPr>
          <w:sz w:val="21"/>
          <w:szCs w:val="21"/>
        </w:rPr>
      </w:pPr>
      <w:r w:rsidRPr="009455C0">
        <w:rPr>
          <w:sz w:val="21"/>
          <w:szCs w:val="21"/>
        </w:rPr>
        <w:t xml:space="preserve">Nano-Micro Lett. 15, 94 (2023). </w:t>
      </w:r>
      <w:hyperlink r:id="rId29" w:history="1">
        <w:r w:rsidRPr="009455C0">
          <w:rPr>
            <w:rStyle w:val="af3"/>
            <w:sz w:val="21"/>
            <w:szCs w:val="21"/>
          </w:rPr>
          <w:t>https://doi.org/10.1007/s40820-023-01063-z</w:t>
        </w:r>
      </w:hyperlink>
    </w:p>
    <w:p w14:paraId="7AA97C10" w14:textId="373F591E" w:rsidR="000D155C" w:rsidRPr="000D155C" w:rsidRDefault="000D155C" w:rsidP="000D155C">
      <w:pPr>
        <w:pStyle w:val="af5"/>
        <w:numPr>
          <w:ilvl w:val="0"/>
          <w:numId w:val="1"/>
        </w:numPr>
        <w:spacing w:line="360" w:lineRule="auto"/>
        <w:ind w:firstLineChars="0"/>
        <w:rPr>
          <w:b/>
          <w:bCs/>
          <w:sz w:val="21"/>
          <w:szCs w:val="21"/>
        </w:rPr>
      </w:pPr>
      <w:r w:rsidRPr="000D155C">
        <w:rPr>
          <w:b/>
          <w:bCs/>
          <w:sz w:val="21"/>
          <w:szCs w:val="21"/>
        </w:rPr>
        <w:t>Ion–Electron Coupling Enables Ionic Thermoelectric Material with New Operation Mode and High Ener</w:t>
      </w:r>
      <w:r w:rsidRPr="002357CE">
        <w:rPr>
          <w:b/>
          <w:bCs/>
          <w:sz w:val="21"/>
          <w:szCs w:val="21"/>
        </w:rPr>
        <w:t>gy Density (</w:t>
      </w:r>
      <w:r w:rsidR="00FE7108">
        <w:rPr>
          <w:b/>
          <w:bCs/>
          <w:sz w:val="21"/>
          <w:szCs w:val="21"/>
        </w:rPr>
        <w:t>Article</w:t>
      </w:r>
      <w:r w:rsidRPr="002357CE">
        <w:rPr>
          <w:b/>
          <w:bCs/>
          <w:sz w:val="21"/>
          <w:szCs w:val="21"/>
        </w:rPr>
        <w:t>)</w:t>
      </w:r>
    </w:p>
    <w:p w14:paraId="53096367" w14:textId="77777777" w:rsidR="000D155C" w:rsidRPr="000D155C" w:rsidRDefault="000D155C" w:rsidP="000D155C">
      <w:pPr>
        <w:pStyle w:val="af5"/>
        <w:spacing w:line="360" w:lineRule="auto"/>
        <w:ind w:leftChars="200" w:left="480" w:firstLineChars="0" w:firstLine="0"/>
        <w:rPr>
          <w:sz w:val="21"/>
          <w:szCs w:val="21"/>
        </w:rPr>
      </w:pPr>
      <w:r w:rsidRPr="000D155C">
        <w:rPr>
          <w:sz w:val="21"/>
          <w:szCs w:val="21"/>
        </w:rPr>
        <w:lastRenderedPageBreak/>
        <w:t xml:space="preserve">Yongjie He, Shaowei Li, Rui Chen, Xu Liu, George Omololu Odunmbaku, Wei Fang, Xiaoxue Lin, Zeping Ou, Qianzhi Gou, Jiacheng Wang, Nabonswende Aida Nadege Ouedraogo, Jing Li, Meng Li, Chen Li, Yujie Zheng, Shanshan Chen, Yongli Zhou &amp; Kuan Sun </w:t>
      </w:r>
    </w:p>
    <w:p w14:paraId="2A374E58" w14:textId="77777777" w:rsidR="000D155C" w:rsidRPr="000D155C" w:rsidRDefault="000D155C" w:rsidP="000D155C">
      <w:pPr>
        <w:pStyle w:val="af5"/>
        <w:spacing w:line="360" w:lineRule="auto"/>
        <w:ind w:leftChars="200" w:left="480" w:firstLineChars="0" w:firstLine="0"/>
        <w:rPr>
          <w:sz w:val="21"/>
          <w:szCs w:val="21"/>
        </w:rPr>
      </w:pPr>
      <w:r w:rsidRPr="000D155C">
        <w:rPr>
          <w:sz w:val="21"/>
          <w:szCs w:val="21"/>
        </w:rPr>
        <w:t>Nano-Micro Lett. 15, 101 (2023). </w:t>
      </w:r>
      <w:hyperlink r:id="rId30" w:history="1">
        <w:r w:rsidRPr="000D155C">
          <w:rPr>
            <w:rStyle w:val="af3"/>
            <w:sz w:val="21"/>
            <w:szCs w:val="21"/>
          </w:rPr>
          <w:t>https://doi.org/10.1007/s40820-023-01077-7</w:t>
        </w:r>
      </w:hyperlink>
    </w:p>
    <w:p w14:paraId="26C55D56" w14:textId="0C7165F2" w:rsidR="002E525B" w:rsidRPr="002E525B" w:rsidRDefault="002E525B" w:rsidP="00EF76F0">
      <w:pPr>
        <w:pStyle w:val="af5"/>
        <w:numPr>
          <w:ilvl w:val="0"/>
          <w:numId w:val="1"/>
        </w:numPr>
        <w:spacing w:line="360" w:lineRule="auto"/>
        <w:ind w:firstLineChars="0"/>
        <w:rPr>
          <w:b/>
          <w:bCs/>
          <w:sz w:val="21"/>
          <w:szCs w:val="21"/>
        </w:rPr>
      </w:pPr>
      <w:r w:rsidRPr="002E525B">
        <w:rPr>
          <w:b/>
          <w:bCs/>
          <w:sz w:val="21"/>
          <w:szCs w:val="21"/>
        </w:rPr>
        <w:t xml:space="preserve">Flexible, Highly Thermally Conductive and Electrically Insulating Phase Change Materials for Advanced Thermal Management of 5G Base Stations and Thermoelectric Generators </w:t>
      </w:r>
      <w:r w:rsidRPr="002357CE">
        <w:rPr>
          <w:b/>
          <w:bCs/>
          <w:sz w:val="21"/>
          <w:szCs w:val="21"/>
        </w:rPr>
        <w:t>(</w:t>
      </w:r>
      <w:r w:rsidR="00FE7108">
        <w:rPr>
          <w:b/>
          <w:bCs/>
          <w:sz w:val="21"/>
          <w:szCs w:val="21"/>
        </w:rPr>
        <w:t>Article</w:t>
      </w:r>
      <w:r w:rsidRPr="002357CE">
        <w:rPr>
          <w:b/>
          <w:bCs/>
          <w:sz w:val="21"/>
          <w:szCs w:val="21"/>
        </w:rPr>
        <w:t>)</w:t>
      </w:r>
    </w:p>
    <w:p w14:paraId="7C9A7E23" w14:textId="77777777" w:rsidR="002E525B" w:rsidRPr="002E525B" w:rsidRDefault="002E525B" w:rsidP="00EF76F0">
      <w:pPr>
        <w:pStyle w:val="af5"/>
        <w:spacing w:line="360" w:lineRule="auto"/>
        <w:ind w:leftChars="200" w:left="480" w:firstLineChars="0" w:firstLine="0"/>
        <w:rPr>
          <w:sz w:val="21"/>
          <w:szCs w:val="21"/>
        </w:rPr>
      </w:pPr>
      <w:r w:rsidRPr="002E525B">
        <w:rPr>
          <w:sz w:val="21"/>
          <w:szCs w:val="21"/>
        </w:rPr>
        <w:t>Ying Lin, Qi Kang, Yijie Liu, Yingke Zhu, Pingkai Jiang, Yiu-Wing Mai &amp; Xingyi Huang</w:t>
      </w:r>
    </w:p>
    <w:p w14:paraId="4DE5F302" w14:textId="77777777" w:rsidR="002E525B" w:rsidRPr="002E525B" w:rsidRDefault="002E525B" w:rsidP="00EF76F0">
      <w:pPr>
        <w:pStyle w:val="af5"/>
        <w:spacing w:line="360" w:lineRule="auto"/>
        <w:ind w:leftChars="200" w:left="480" w:firstLineChars="0" w:firstLine="0"/>
        <w:rPr>
          <w:sz w:val="21"/>
          <w:szCs w:val="21"/>
        </w:rPr>
      </w:pPr>
      <w:r w:rsidRPr="002E525B">
        <w:rPr>
          <w:sz w:val="21"/>
          <w:szCs w:val="21"/>
        </w:rPr>
        <w:t xml:space="preserve">Nano-Micro Lett. 15, 31 (2023). </w:t>
      </w:r>
      <w:hyperlink r:id="rId31" w:history="1">
        <w:r w:rsidRPr="002E525B">
          <w:rPr>
            <w:rStyle w:val="af3"/>
            <w:sz w:val="21"/>
            <w:szCs w:val="21"/>
          </w:rPr>
          <w:t>https://doi.org/10.1007/s40820-022-01003-3</w:t>
        </w:r>
      </w:hyperlink>
    </w:p>
    <w:p w14:paraId="09A87BF5" w14:textId="168AE8A0" w:rsidR="000D1C30" w:rsidRPr="000D1C30" w:rsidRDefault="000D1C30" w:rsidP="00EF76F0">
      <w:pPr>
        <w:pStyle w:val="af5"/>
        <w:numPr>
          <w:ilvl w:val="0"/>
          <w:numId w:val="1"/>
        </w:numPr>
        <w:spacing w:line="360" w:lineRule="auto"/>
        <w:ind w:firstLineChars="0"/>
        <w:rPr>
          <w:b/>
          <w:bCs/>
          <w:sz w:val="21"/>
          <w:szCs w:val="21"/>
        </w:rPr>
      </w:pPr>
      <w:r w:rsidRPr="000D1C30">
        <w:rPr>
          <w:b/>
          <w:bCs/>
          <w:sz w:val="21"/>
          <w:szCs w:val="21"/>
        </w:rPr>
        <w:t>A Thermoregulatory Flexible Phase Change Nonwoven for All-Season High-Efficiency Wearable The</w:t>
      </w:r>
      <w:r w:rsidRPr="002357CE">
        <w:rPr>
          <w:b/>
          <w:bCs/>
          <w:sz w:val="21"/>
          <w:szCs w:val="21"/>
        </w:rPr>
        <w:t>rmal Management</w:t>
      </w:r>
      <w:r w:rsidRPr="002357CE">
        <w:rPr>
          <w:rFonts w:hint="eastAsia"/>
          <w:b/>
          <w:bCs/>
          <w:sz w:val="21"/>
          <w:szCs w:val="21"/>
        </w:rPr>
        <w:t xml:space="preserve"> </w:t>
      </w:r>
      <w:r w:rsidRPr="002357CE">
        <w:rPr>
          <w:b/>
          <w:bCs/>
          <w:sz w:val="21"/>
          <w:szCs w:val="21"/>
        </w:rPr>
        <w:t>(</w:t>
      </w:r>
      <w:r w:rsidR="00FE7108">
        <w:rPr>
          <w:b/>
          <w:bCs/>
          <w:sz w:val="21"/>
          <w:szCs w:val="21"/>
        </w:rPr>
        <w:t>Article</w:t>
      </w:r>
      <w:r w:rsidRPr="002357CE">
        <w:rPr>
          <w:b/>
          <w:bCs/>
          <w:sz w:val="21"/>
          <w:szCs w:val="21"/>
        </w:rPr>
        <w:t>)</w:t>
      </w:r>
    </w:p>
    <w:p w14:paraId="1FA80C85" w14:textId="77777777" w:rsidR="000D1C30" w:rsidRPr="000D1C30" w:rsidRDefault="000D1C30" w:rsidP="00EF76F0">
      <w:pPr>
        <w:pStyle w:val="af5"/>
        <w:spacing w:line="360" w:lineRule="auto"/>
        <w:ind w:leftChars="200" w:left="480" w:firstLineChars="0" w:firstLine="0"/>
        <w:rPr>
          <w:sz w:val="21"/>
          <w:szCs w:val="21"/>
        </w:rPr>
      </w:pPr>
      <w:r w:rsidRPr="000D1C30">
        <w:rPr>
          <w:sz w:val="21"/>
          <w:szCs w:val="21"/>
        </w:rPr>
        <w:t>Hanqing Liu, Feng Zhou, Xiaoyu Shi, Keyan Sun, Yan Kou, Pratteek Das, Yangeng Li, Xinyu Zhang, Srikanth Mateti, Ying Chen, Zhong-Shuai Wu &amp; Quan Shi</w:t>
      </w:r>
    </w:p>
    <w:p w14:paraId="0CF50BBB" w14:textId="77777777" w:rsidR="000D1C30" w:rsidRPr="000D1C30" w:rsidRDefault="000D1C30" w:rsidP="00EF76F0">
      <w:pPr>
        <w:pStyle w:val="af5"/>
        <w:spacing w:line="360" w:lineRule="auto"/>
        <w:ind w:leftChars="200" w:left="480" w:firstLineChars="0" w:firstLine="0"/>
        <w:rPr>
          <w:sz w:val="21"/>
          <w:szCs w:val="21"/>
        </w:rPr>
      </w:pPr>
      <w:r w:rsidRPr="000D1C30">
        <w:rPr>
          <w:sz w:val="21"/>
          <w:szCs w:val="21"/>
        </w:rPr>
        <w:t>Nano-Micro Lett. 15, 29 (2023).</w:t>
      </w:r>
      <w:hyperlink r:id="rId32" w:history="1">
        <w:r w:rsidRPr="000D1C30">
          <w:rPr>
            <w:rStyle w:val="af3"/>
            <w:sz w:val="21"/>
            <w:szCs w:val="21"/>
          </w:rPr>
          <w:t xml:space="preserve"> https://doi.org/10.1007/s40820-022-00991-6</w:t>
        </w:r>
      </w:hyperlink>
    </w:p>
    <w:p w14:paraId="2FCFCE5D" w14:textId="44234819" w:rsidR="006E0984" w:rsidRDefault="006E0984" w:rsidP="00EF76F0">
      <w:pPr>
        <w:pStyle w:val="af5"/>
        <w:numPr>
          <w:ilvl w:val="0"/>
          <w:numId w:val="1"/>
        </w:numPr>
        <w:spacing w:line="360" w:lineRule="auto"/>
        <w:ind w:firstLineChars="0"/>
        <w:rPr>
          <w:b/>
          <w:bCs/>
          <w:sz w:val="21"/>
          <w:szCs w:val="21"/>
        </w:rPr>
      </w:pPr>
      <w:r w:rsidRPr="006E0984">
        <w:rPr>
          <w:b/>
          <w:bCs/>
          <w:sz w:val="21"/>
          <w:szCs w:val="21"/>
        </w:rPr>
        <w:t>Ultralow Interfacial Thermal Resistance of Graphene Thermal Interface Materials with Surface Metal Liquefacti</w:t>
      </w:r>
      <w:r w:rsidRPr="002357CE">
        <w:rPr>
          <w:b/>
          <w:bCs/>
          <w:sz w:val="21"/>
          <w:szCs w:val="21"/>
        </w:rPr>
        <w:t>on</w:t>
      </w:r>
      <w:r w:rsidRPr="002357CE">
        <w:rPr>
          <w:rFonts w:hint="eastAsia"/>
          <w:b/>
          <w:bCs/>
          <w:sz w:val="21"/>
          <w:szCs w:val="21"/>
          <w:lang w:val="en-US" w:eastAsia="zh-CN"/>
        </w:rPr>
        <w:t xml:space="preserve"> </w:t>
      </w:r>
      <w:r w:rsidRPr="002357CE">
        <w:rPr>
          <w:b/>
          <w:bCs/>
          <w:sz w:val="21"/>
          <w:szCs w:val="21"/>
        </w:rPr>
        <w:t>(</w:t>
      </w:r>
      <w:r w:rsidR="00FE7108">
        <w:rPr>
          <w:b/>
          <w:bCs/>
          <w:sz w:val="21"/>
          <w:szCs w:val="21"/>
        </w:rPr>
        <w:t>Article</w:t>
      </w:r>
      <w:r w:rsidRPr="002357CE">
        <w:rPr>
          <w:b/>
          <w:bCs/>
          <w:sz w:val="21"/>
          <w:szCs w:val="21"/>
        </w:rPr>
        <w:t>)</w:t>
      </w:r>
    </w:p>
    <w:p w14:paraId="522C9FEC" w14:textId="77777777" w:rsidR="006E0984" w:rsidRDefault="006E0984" w:rsidP="00EF76F0">
      <w:pPr>
        <w:pStyle w:val="af5"/>
        <w:spacing w:line="360" w:lineRule="auto"/>
        <w:ind w:leftChars="200" w:left="480" w:firstLineChars="0" w:firstLine="0"/>
        <w:rPr>
          <w:sz w:val="21"/>
          <w:szCs w:val="21"/>
        </w:rPr>
      </w:pPr>
      <w:r w:rsidRPr="006E0984">
        <w:rPr>
          <w:sz w:val="21"/>
          <w:szCs w:val="21"/>
        </w:rPr>
        <w:t>Wen Dai, Xing-Jie Ren, Qingwei Yan, Shengding Wang, Mingyang Yang, Le Lv, Junfeng Ying, Lu Chen, Peidi Tao, Liwen Sun, Chen Xue, Jinhong Yu, Chengyi Song, Kazuhito Nishimura, Nan Jiang &amp; Cheng-Te Lin</w:t>
      </w:r>
    </w:p>
    <w:p w14:paraId="15000E48" w14:textId="77777777" w:rsidR="006E0984" w:rsidRDefault="006E0984" w:rsidP="00EF76F0">
      <w:pPr>
        <w:pStyle w:val="af5"/>
        <w:spacing w:line="360" w:lineRule="auto"/>
        <w:ind w:leftChars="200" w:left="480" w:firstLineChars="0" w:firstLine="0"/>
        <w:rPr>
          <w:sz w:val="21"/>
          <w:szCs w:val="21"/>
        </w:rPr>
      </w:pPr>
      <w:r w:rsidRPr="006E0984">
        <w:rPr>
          <w:sz w:val="21"/>
          <w:szCs w:val="21"/>
        </w:rPr>
        <w:t xml:space="preserve">Nano-Micro Lett. 15, 9 (2023). </w:t>
      </w:r>
      <w:hyperlink r:id="rId33" w:history="1">
        <w:r w:rsidRPr="003247DC">
          <w:rPr>
            <w:rStyle w:val="af3"/>
            <w:sz w:val="21"/>
            <w:szCs w:val="21"/>
          </w:rPr>
          <w:t>https://doi.org/10.1007/s40820-022-00979-2</w:t>
        </w:r>
      </w:hyperlink>
    </w:p>
    <w:p w14:paraId="3E30A910" w14:textId="288C4776" w:rsidR="0078111A" w:rsidRPr="002357CE" w:rsidRDefault="0078111A" w:rsidP="00EF76F0">
      <w:pPr>
        <w:pStyle w:val="af5"/>
        <w:numPr>
          <w:ilvl w:val="0"/>
          <w:numId w:val="1"/>
        </w:numPr>
        <w:spacing w:line="360" w:lineRule="auto"/>
        <w:ind w:firstLineChars="0"/>
        <w:rPr>
          <w:b/>
          <w:bCs/>
          <w:sz w:val="21"/>
          <w:szCs w:val="21"/>
        </w:rPr>
      </w:pPr>
      <w:r w:rsidRPr="0078111A">
        <w:rPr>
          <w:b/>
          <w:bCs/>
          <w:sz w:val="21"/>
          <w:szCs w:val="21"/>
        </w:rPr>
        <w:t>Self-Modifying Nanointerface Driving Ultrahigh Bidirectional Thermal Conductivity Boron Nitride-Based Composite Flexible Film</w:t>
      </w:r>
      <w:r w:rsidRPr="002357CE">
        <w:rPr>
          <w:b/>
          <w:bCs/>
          <w:sz w:val="21"/>
          <w:szCs w:val="21"/>
        </w:rPr>
        <w:t>s</w:t>
      </w:r>
      <w:r w:rsidRPr="002357CE">
        <w:rPr>
          <w:rFonts w:hint="eastAsia"/>
          <w:b/>
          <w:bCs/>
          <w:sz w:val="21"/>
          <w:szCs w:val="21"/>
          <w:lang w:val="en-US" w:eastAsia="zh-CN"/>
        </w:rPr>
        <w:t xml:space="preserve"> </w:t>
      </w:r>
      <w:r w:rsidRPr="002357CE">
        <w:rPr>
          <w:b/>
          <w:bCs/>
          <w:sz w:val="21"/>
          <w:szCs w:val="21"/>
        </w:rPr>
        <w:t>(</w:t>
      </w:r>
      <w:r w:rsidR="00FE7108">
        <w:rPr>
          <w:b/>
          <w:bCs/>
          <w:sz w:val="21"/>
          <w:szCs w:val="21"/>
        </w:rPr>
        <w:t>Article</w:t>
      </w:r>
      <w:r w:rsidRPr="002357CE">
        <w:rPr>
          <w:b/>
          <w:bCs/>
          <w:sz w:val="21"/>
          <w:szCs w:val="21"/>
        </w:rPr>
        <w:t>)</w:t>
      </w:r>
    </w:p>
    <w:p w14:paraId="6BD29A89" w14:textId="77777777" w:rsidR="0078111A" w:rsidRDefault="0078111A" w:rsidP="00EF76F0">
      <w:pPr>
        <w:pStyle w:val="af5"/>
        <w:spacing w:line="360" w:lineRule="auto"/>
        <w:ind w:leftChars="200" w:left="480" w:firstLineChars="0" w:firstLine="0"/>
        <w:rPr>
          <w:sz w:val="21"/>
          <w:szCs w:val="21"/>
        </w:rPr>
      </w:pPr>
      <w:r w:rsidRPr="0078111A">
        <w:rPr>
          <w:sz w:val="21"/>
          <w:szCs w:val="21"/>
        </w:rPr>
        <w:t>Taoqing Huang, Xinyu Zhang, Tian Wang, Honggang Zhang, Yongwei Li, Hua Bao, Min Chen &amp; Limin Wu</w:t>
      </w:r>
    </w:p>
    <w:p w14:paraId="097F5DCD" w14:textId="77777777" w:rsidR="0078111A" w:rsidRDefault="0078111A" w:rsidP="00EF76F0">
      <w:pPr>
        <w:pStyle w:val="af5"/>
        <w:spacing w:line="360" w:lineRule="auto"/>
        <w:ind w:leftChars="200" w:left="480" w:firstLineChars="0" w:firstLine="0"/>
        <w:rPr>
          <w:sz w:val="21"/>
          <w:szCs w:val="21"/>
        </w:rPr>
      </w:pPr>
      <w:r w:rsidRPr="0078111A">
        <w:rPr>
          <w:sz w:val="21"/>
          <w:szCs w:val="21"/>
        </w:rPr>
        <w:t xml:space="preserve">Nano-Micro Lett. 15, 2 (2023). </w:t>
      </w:r>
      <w:hyperlink r:id="rId34" w:history="1">
        <w:r w:rsidRPr="003A4D35">
          <w:rPr>
            <w:rStyle w:val="af3"/>
            <w:sz w:val="21"/>
            <w:szCs w:val="21"/>
          </w:rPr>
          <w:t>https://doi.org/10.1007/s40820-022-00972-9</w:t>
        </w:r>
      </w:hyperlink>
    </w:p>
    <w:p w14:paraId="763E47D4" w14:textId="5CD01A7E" w:rsidR="00E04714" w:rsidRDefault="00D551EF" w:rsidP="00EF76F0">
      <w:pPr>
        <w:pStyle w:val="af5"/>
        <w:numPr>
          <w:ilvl w:val="0"/>
          <w:numId w:val="1"/>
        </w:numPr>
        <w:spacing w:line="360" w:lineRule="auto"/>
        <w:ind w:firstLineChars="0"/>
        <w:rPr>
          <w:b/>
          <w:bCs/>
          <w:sz w:val="21"/>
          <w:szCs w:val="21"/>
        </w:rPr>
      </w:pPr>
      <w:r>
        <w:rPr>
          <w:rFonts w:hint="eastAsia"/>
          <w:b/>
          <w:bCs/>
          <w:sz w:val="21"/>
          <w:szCs w:val="21"/>
        </w:rPr>
        <w:t xml:space="preserve">Bifunctional Liquid Metals Allow Electrical Insulating Phase Change Materials to Dual-Mode Thermal Manage the Li-Ion </w:t>
      </w:r>
      <w:r w:rsidRPr="002357CE">
        <w:rPr>
          <w:rFonts w:hint="eastAsia"/>
          <w:b/>
          <w:bCs/>
          <w:sz w:val="21"/>
          <w:szCs w:val="21"/>
        </w:rPr>
        <w:t>Batteries</w:t>
      </w:r>
      <w:r w:rsidRPr="002357CE">
        <w:rPr>
          <w:rFonts w:hint="eastAsia"/>
          <w:b/>
          <w:bCs/>
          <w:sz w:val="21"/>
          <w:szCs w:val="21"/>
          <w:lang w:val="en-US" w:eastAsia="zh-CN"/>
        </w:rPr>
        <w:t xml:space="preserve"> </w:t>
      </w:r>
      <w:r w:rsidRPr="002357CE">
        <w:rPr>
          <w:b/>
          <w:bCs/>
          <w:sz w:val="21"/>
          <w:szCs w:val="21"/>
        </w:rPr>
        <w:t>(</w:t>
      </w:r>
      <w:r w:rsidR="00FE7108">
        <w:rPr>
          <w:b/>
          <w:bCs/>
          <w:sz w:val="21"/>
          <w:szCs w:val="21"/>
        </w:rPr>
        <w:t>Article</w:t>
      </w:r>
      <w:r w:rsidRPr="002357CE">
        <w:rPr>
          <w:b/>
          <w:bCs/>
          <w:sz w:val="21"/>
          <w:szCs w:val="21"/>
        </w:rPr>
        <w:t>)</w:t>
      </w:r>
    </w:p>
    <w:p w14:paraId="4E567F5C"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 xml:space="preserve">Cong Guo, Lu He, Yihang Yao, Weizhi Lin, Yongzheng Zhang, Qin Zhang, Kai Wu &amp; Qiang Fu </w:t>
      </w:r>
    </w:p>
    <w:p w14:paraId="6760C343"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 xml:space="preserve">Nano-Micro Lett. 14, 202 (2022). </w:t>
      </w:r>
      <w:hyperlink r:id="rId35" w:history="1">
        <w:r>
          <w:rPr>
            <w:rStyle w:val="af3"/>
            <w:rFonts w:hint="eastAsia"/>
            <w:sz w:val="21"/>
            <w:szCs w:val="21"/>
          </w:rPr>
          <w:t>https://doi.org/10.1007/s40820-022-00947-w</w:t>
        </w:r>
      </w:hyperlink>
    </w:p>
    <w:p w14:paraId="062FCF30" w14:textId="181442E5" w:rsidR="00E04714" w:rsidRDefault="00D551EF" w:rsidP="00EF76F0">
      <w:pPr>
        <w:pStyle w:val="af5"/>
        <w:numPr>
          <w:ilvl w:val="0"/>
          <w:numId w:val="1"/>
        </w:numPr>
        <w:spacing w:line="360" w:lineRule="auto"/>
        <w:ind w:firstLineChars="0"/>
        <w:rPr>
          <w:b/>
          <w:bCs/>
          <w:sz w:val="21"/>
          <w:szCs w:val="21"/>
        </w:rPr>
      </w:pPr>
      <w:r>
        <w:rPr>
          <w:rFonts w:hint="eastAsia"/>
          <w:b/>
          <w:bCs/>
          <w:sz w:val="21"/>
          <w:szCs w:val="21"/>
        </w:rPr>
        <w:t>Self-Exfoliation of Flake Graphite for Bioinspired Compositing with Aramid Nanofiber toward Integration of Mechanical and Thermoconductive Propertie</w:t>
      </w:r>
      <w:r w:rsidRPr="002357CE">
        <w:rPr>
          <w:rFonts w:hint="eastAsia"/>
          <w:b/>
          <w:bCs/>
          <w:sz w:val="21"/>
          <w:szCs w:val="21"/>
        </w:rPr>
        <w:t>s (</w:t>
      </w:r>
      <w:r w:rsidR="00FE7108">
        <w:rPr>
          <w:rFonts w:hint="eastAsia"/>
          <w:b/>
          <w:bCs/>
          <w:sz w:val="21"/>
          <w:szCs w:val="21"/>
        </w:rPr>
        <w:t>Article</w:t>
      </w:r>
      <w:r w:rsidRPr="002357CE">
        <w:rPr>
          <w:rFonts w:hint="eastAsia"/>
          <w:b/>
          <w:bCs/>
          <w:sz w:val="21"/>
          <w:szCs w:val="21"/>
        </w:rPr>
        <w:t>)</w:t>
      </w:r>
    </w:p>
    <w:p w14:paraId="732C22DA" w14:textId="77777777" w:rsidR="00E04714" w:rsidRDefault="00D551EF" w:rsidP="00EF76F0">
      <w:pPr>
        <w:pStyle w:val="af5"/>
        <w:tabs>
          <w:tab w:val="left" w:pos="524"/>
          <w:tab w:val="left" w:pos="525"/>
        </w:tabs>
        <w:spacing w:line="360" w:lineRule="auto"/>
        <w:ind w:leftChars="200" w:left="480" w:firstLineChars="0" w:firstLine="4"/>
        <w:rPr>
          <w:sz w:val="21"/>
          <w:szCs w:val="21"/>
        </w:rPr>
      </w:pPr>
      <w:r>
        <w:rPr>
          <w:rFonts w:hint="eastAsia"/>
          <w:sz w:val="21"/>
          <w:szCs w:val="21"/>
        </w:rPr>
        <w:t>Limei Huang, Guang Xiao, Yunjing Wang, Hao Li, Yahong Zhou, Lei Jiang &amp; Jianfeng Wang</w:t>
      </w:r>
    </w:p>
    <w:p w14:paraId="7F41EACB" w14:textId="77777777" w:rsidR="00E04714" w:rsidRDefault="00D551EF" w:rsidP="00EF76F0">
      <w:pPr>
        <w:pStyle w:val="af5"/>
        <w:tabs>
          <w:tab w:val="left" w:pos="524"/>
          <w:tab w:val="left" w:pos="525"/>
        </w:tabs>
        <w:spacing w:line="360" w:lineRule="auto"/>
        <w:ind w:leftChars="200" w:left="480" w:firstLineChars="0" w:firstLine="4"/>
        <w:rPr>
          <w:sz w:val="21"/>
          <w:szCs w:val="21"/>
        </w:rPr>
      </w:pPr>
      <w:r>
        <w:rPr>
          <w:rFonts w:hint="eastAsia"/>
          <w:sz w:val="21"/>
          <w:szCs w:val="21"/>
        </w:rPr>
        <w:t xml:space="preserve">Nano-Micro Lett. 14, 168 (2022). </w:t>
      </w:r>
      <w:hyperlink r:id="rId36" w:history="1">
        <w:r>
          <w:rPr>
            <w:rStyle w:val="af3"/>
            <w:rFonts w:hint="eastAsia"/>
            <w:sz w:val="21"/>
            <w:szCs w:val="21"/>
          </w:rPr>
          <w:t>https://doi.org/10.1007/s40820-022-00919-0</w:t>
        </w:r>
      </w:hyperlink>
    </w:p>
    <w:p w14:paraId="1ED979A4" w14:textId="110A3112" w:rsidR="00E04714" w:rsidRPr="002357CE" w:rsidRDefault="00D551EF" w:rsidP="00EF76F0">
      <w:pPr>
        <w:pStyle w:val="af5"/>
        <w:numPr>
          <w:ilvl w:val="0"/>
          <w:numId w:val="1"/>
        </w:numPr>
        <w:spacing w:line="360" w:lineRule="auto"/>
        <w:ind w:firstLineChars="0"/>
        <w:rPr>
          <w:b/>
          <w:bCs/>
          <w:sz w:val="21"/>
          <w:szCs w:val="21"/>
        </w:rPr>
      </w:pPr>
      <w:r w:rsidRPr="002357CE">
        <w:rPr>
          <w:rFonts w:hint="eastAsia"/>
          <w:b/>
          <w:bCs/>
          <w:sz w:val="21"/>
          <w:szCs w:val="21"/>
        </w:rPr>
        <w:t>Vertical Alignment of Anisotropic Fillers Assisted by Expansion Flow in Polymer Composites</w:t>
      </w:r>
      <w:r w:rsidRPr="002357CE">
        <w:rPr>
          <w:b/>
          <w:bCs/>
          <w:sz w:val="21"/>
          <w:szCs w:val="21"/>
        </w:rPr>
        <w:t xml:space="preserve"> (</w:t>
      </w:r>
      <w:r w:rsidR="00FE7108">
        <w:rPr>
          <w:b/>
          <w:bCs/>
          <w:sz w:val="21"/>
          <w:szCs w:val="21"/>
        </w:rPr>
        <w:t>Article</w:t>
      </w:r>
      <w:r w:rsidRPr="002357CE">
        <w:rPr>
          <w:b/>
          <w:bCs/>
          <w:sz w:val="21"/>
          <w:szCs w:val="21"/>
        </w:rPr>
        <w:t>)</w:t>
      </w:r>
    </w:p>
    <w:p w14:paraId="181C40DA"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Hongyu Niu, Haichang Guo, Lei Kang, Liucheng Ren, Ruicong Lv &amp; Shulin Bai</w:t>
      </w:r>
    </w:p>
    <w:p w14:paraId="0EF0AE7C"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 xml:space="preserve">Nano-Micro Lett. 14, 153 (2022). </w:t>
      </w:r>
      <w:hyperlink r:id="rId37" w:history="1">
        <w:r>
          <w:rPr>
            <w:rStyle w:val="af3"/>
            <w:rFonts w:hint="eastAsia"/>
            <w:sz w:val="21"/>
            <w:szCs w:val="21"/>
          </w:rPr>
          <w:t>https://doi.org/10.1007/s40820-022-00909-2</w:t>
        </w:r>
      </w:hyperlink>
    </w:p>
    <w:p w14:paraId="426282DE" w14:textId="3147177C" w:rsidR="00E04714" w:rsidRDefault="00D551EF" w:rsidP="00EF76F0">
      <w:pPr>
        <w:pStyle w:val="af5"/>
        <w:numPr>
          <w:ilvl w:val="0"/>
          <w:numId w:val="1"/>
        </w:numPr>
        <w:spacing w:line="360" w:lineRule="auto"/>
        <w:ind w:firstLineChars="0"/>
        <w:rPr>
          <w:b/>
          <w:bCs/>
          <w:sz w:val="21"/>
          <w:szCs w:val="21"/>
        </w:rPr>
      </w:pPr>
      <w:r>
        <w:rPr>
          <w:rFonts w:hint="eastAsia"/>
          <w:b/>
          <w:bCs/>
          <w:sz w:val="21"/>
          <w:szCs w:val="21"/>
        </w:rPr>
        <w:t>High Conduction Band Inorganic Layers for Distinct Enhancement of Electrical Energy Storage in Polymer</w:t>
      </w:r>
      <w:r w:rsidRPr="002357CE">
        <w:rPr>
          <w:rFonts w:hint="eastAsia"/>
          <w:b/>
          <w:bCs/>
          <w:sz w:val="21"/>
          <w:szCs w:val="21"/>
        </w:rPr>
        <w:t xml:space="preserve"> Nanocomposites</w:t>
      </w:r>
      <w:r w:rsidRPr="002357CE">
        <w:rPr>
          <w:b/>
          <w:bCs/>
          <w:sz w:val="21"/>
          <w:szCs w:val="21"/>
        </w:rPr>
        <w:t xml:space="preserve"> (</w:t>
      </w:r>
      <w:r w:rsidR="00FE7108">
        <w:rPr>
          <w:b/>
          <w:bCs/>
          <w:sz w:val="21"/>
          <w:szCs w:val="21"/>
        </w:rPr>
        <w:t>Article</w:t>
      </w:r>
      <w:r w:rsidRPr="002357CE">
        <w:rPr>
          <w:b/>
          <w:bCs/>
          <w:sz w:val="21"/>
          <w:szCs w:val="21"/>
        </w:rPr>
        <w:t>)</w:t>
      </w:r>
    </w:p>
    <w:p w14:paraId="584364D9"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Yingke Zhu, Zhonghui Shen, Yong Li, Bin Chai, Jie Chen, Pingkai Jiang &amp; Xingyi Huang</w:t>
      </w:r>
    </w:p>
    <w:p w14:paraId="2C80CFBF"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lastRenderedPageBreak/>
        <w:t xml:space="preserve">Nano-Micro Lett. 14, 151 (2022). </w:t>
      </w:r>
      <w:hyperlink r:id="rId38" w:history="1">
        <w:r>
          <w:rPr>
            <w:rStyle w:val="af3"/>
            <w:rFonts w:hint="eastAsia"/>
            <w:sz w:val="21"/>
            <w:szCs w:val="21"/>
          </w:rPr>
          <w:t>https://doi.org/10.1007/s40820-022-00902-9</w:t>
        </w:r>
      </w:hyperlink>
    </w:p>
    <w:p w14:paraId="64AE8FFA" w14:textId="74EAE472" w:rsidR="00E04714" w:rsidRPr="002357CE" w:rsidRDefault="00D551EF" w:rsidP="00EF76F0">
      <w:pPr>
        <w:pStyle w:val="af5"/>
        <w:numPr>
          <w:ilvl w:val="0"/>
          <w:numId w:val="1"/>
        </w:numPr>
        <w:spacing w:line="360" w:lineRule="auto"/>
        <w:ind w:firstLineChars="0"/>
        <w:rPr>
          <w:b/>
          <w:bCs/>
          <w:sz w:val="21"/>
          <w:szCs w:val="21"/>
        </w:rPr>
      </w:pPr>
      <w:r>
        <w:rPr>
          <w:rFonts w:hint="eastAsia"/>
          <w:b/>
          <w:bCs/>
          <w:sz w:val="21"/>
          <w:szCs w:val="21"/>
        </w:rPr>
        <w:t>Highly Thermally Conductive Polymer/G</w:t>
      </w:r>
      <w:r w:rsidRPr="002357CE">
        <w:rPr>
          <w:rFonts w:hint="eastAsia"/>
          <w:b/>
          <w:bCs/>
          <w:sz w:val="21"/>
          <w:szCs w:val="21"/>
        </w:rPr>
        <w:t>raphene Composites with Rapid Room-Temperature Self-Healing Capacity</w:t>
      </w:r>
      <w:r w:rsidRPr="002357CE">
        <w:rPr>
          <w:b/>
          <w:bCs/>
          <w:sz w:val="21"/>
          <w:szCs w:val="21"/>
        </w:rPr>
        <w:t xml:space="preserve"> (</w:t>
      </w:r>
      <w:r w:rsidR="00FE7108">
        <w:rPr>
          <w:b/>
          <w:bCs/>
          <w:sz w:val="21"/>
          <w:szCs w:val="21"/>
        </w:rPr>
        <w:t>Article</w:t>
      </w:r>
      <w:r w:rsidRPr="002357CE">
        <w:rPr>
          <w:b/>
          <w:bCs/>
          <w:sz w:val="21"/>
          <w:szCs w:val="21"/>
        </w:rPr>
        <w:t>)</w:t>
      </w:r>
    </w:p>
    <w:p w14:paraId="17D64F80"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Huitao Yu, Can Chen, Jinxu Sun, Heng Zhang, Yiyu Feng, Mengmeng Qin &amp; Wei Feng</w:t>
      </w:r>
    </w:p>
    <w:p w14:paraId="13B4A7A3"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 xml:space="preserve">Nano-Micro Lett. 14, 135 (2022). </w:t>
      </w:r>
      <w:hyperlink r:id="rId39" w:history="1">
        <w:r>
          <w:rPr>
            <w:rStyle w:val="af3"/>
            <w:rFonts w:hint="eastAsia"/>
            <w:sz w:val="21"/>
            <w:szCs w:val="21"/>
          </w:rPr>
          <w:t>https://doi.org/10.1007/s40820-022-00882-w</w:t>
        </w:r>
      </w:hyperlink>
    </w:p>
    <w:p w14:paraId="148FCC4B" w14:textId="3D58F683" w:rsidR="00E04714" w:rsidRDefault="00D551EF" w:rsidP="00EF76F0">
      <w:pPr>
        <w:pStyle w:val="af5"/>
        <w:numPr>
          <w:ilvl w:val="0"/>
          <w:numId w:val="1"/>
        </w:numPr>
        <w:spacing w:line="360" w:lineRule="auto"/>
        <w:ind w:firstLineChars="0"/>
        <w:rPr>
          <w:b/>
          <w:bCs/>
          <w:sz w:val="21"/>
          <w:szCs w:val="21"/>
        </w:rPr>
      </w:pPr>
      <w:r>
        <w:rPr>
          <w:rFonts w:hint="eastAsia"/>
          <w:b/>
          <w:bCs/>
          <w:sz w:val="21"/>
          <w:szCs w:val="21"/>
        </w:rPr>
        <w:t>Interconnected MXene/Graphene Network Con</w:t>
      </w:r>
      <w:r w:rsidRPr="002357CE">
        <w:rPr>
          <w:rFonts w:hint="eastAsia"/>
          <w:b/>
          <w:bCs/>
          <w:sz w:val="21"/>
          <w:szCs w:val="21"/>
        </w:rPr>
        <w:t>structed by Soft Template for Multi-Performance Improvement of Polymer Composites</w:t>
      </w:r>
      <w:r w:rsidRPr="002357CE">
        <w:rPr>
          <w:b/>
          <w:bCs/>
          <w:sz w:val="21"/>
          <w:szCs w:val="21"/>
        </w:rPr>
        <w:t xml:space="preserve"> (</w:t>
      </w:r>
      <w:r w:rsidR="00FE7108">
        <w:rPr>
          <w:b/>
          <w:bCs/>
          <w:sz w:val="21"/>
          <w:szCs w:val="21"/>
        </w:rPr>
        <w:t>Article</w:t>
      </w:r>
      <w:r w:rsidRPr="002357CE">
        <w:rPr>
          <w:b/>
          <w:bCs/>
          <w:sz w:val="21"/>
          <w:szCs w:val="21"/>
        </w:rPr>
        <w:t>)</w:t>
      </w:r>
    </w:p>
    <w:p w14:paraId="6B9D15F0"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Liyuan Jin, Wenjing Cao, Pei Wang, Na Song &amp; Peng Ding</w:t>
      </w:r>
    </w:p>
    <w:p w14:paraId="045F76FA"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 xml:space="preserve">Nano-Micro Lett. 14, 133 (2022). </w:t>
      </w:r>
      <w:hyperlink r:id="rId40" w:history="1">
        <w:r>
          <w:rPr>
            <w:rStyle w:val="af3"/>
            <w:rFonts w:hint="eastAsia"/>
            <w:sz w:val="21"/>
            <w:szCs w:val="21"/>
          </w:rPr>
          <w:t>https://doi.org/10.1007/s40820-022-00877-7</w:t>
        </w:r>
      </w:hyperlink>
    </w:p>
    <w:p w14:paraId="5D63FFC1" w14:textId="275608A8" w:rsidR="00E04714" w:rsidRDefault="00D551EF" w:rsidP="00EF76F0">
      <w:pPr>
        <w:pStyle w:val="af5"/>
        <w:numPr>
          <w:ilvl w:val="0"/>
          <w:numId w:val="1"/>
        </w:numPr>
        <w:spacing w:line="360" w:lineRule="auto"/>
        <w:ind w:firstLineChars="0"/>
        <w:rPr>
          <w:b/>
          <w:bCs/>
          <w:sz w:val="21"/>
          <w:szCs w:val="21"/>
        </w:rPr>
      </w:pPr>
      <w:r>
        <w:rPr>
          <w:rFonts w:hint="eastAsia"/>
          <w:b/>
          <w:bCs/>
          <w:sz w:val="21"/>
          <w:szCs w:val="21"/>
        </w:rPr>
        <w:t xml:space="preserve">Efficient Preconstruction of </w:t>
      </w:r>
      <w:r w:rsidRPr="002357CE">
        <w:rPr>
          <w:rFonts w:hint="eastAsia"/>
          <w:b/>
          <w:bCs/>
          <w:sz w:val="21"/>
          <w:szCs w:val="21"/>
        </w:rPr>
        <w:t>Three-Dimensional Graphene Networks for Thermally Conductive Polymer Composites</w:t>
      </w:r>
      <w:r w:rsidRPr="002357CE">
        <w:rPr>
          <w:b/>
          <w:bCs/>
          <w:sz w:val="21"/>
          <w:szCs w:val="21"/>
        </w:rPr>
        <w:t xml:space="preserve"> (</w:t>
      </w:r>
      <w:r w:rsidR="00FE7108">
        <w:rPr>
          <w:b/>
          <w:bCs/>
          <w:sz w:val="21"/>
          <w:szCs w:val="21"/>
        </w:rPr>
        <w:t>Article</w:t>
      </w:r>
      <w:r w:rsidRPr="002357CE">
        <w:rPr>
          <w:b/>
          <w:bCs/>
          <w:sz w:val="21"/>
          <w:szCs w:val="21"/>
        </w:rPr>
        <w:t>)</w:t>
      </w:r>
    </w:p>
    <w:p w14:paraId="60576C06"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Hao-Yu Zhao, Ming-Yuan Yu, Ji Liu, Xiaofeng Li, Peng Min &amp; Zhong-Zhen Yu</w:t>
      </w:r>
    </w:p>
    <w:p w14:paraId="14D80503"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Nano-Micro Lett. 14, 129 (2022).</w:t>
      </w:r>
      <w:bookmarkStart w:id="2" w:name="_Hlk131273225"/>
      <w:r>
        <w:rPr>
          <w:rFonts w:hint="eastAsia"/>
          <w:sz w:val="21"/>
          <w:szCs w:val="21"/>
        </w:rPr>
        <w:t xml:space="preserve"> </w:t>
      </w:r>
      <w:hyperlink r:id="rId41" w:history="1">
        <w:r>
          <w:rPr>
            <w:rStyle w:val="af3"/>
            <w:rFonts w:hint="eastAsia"/>
            <w:sz w:val="21"/>
            <w:szCs w:val="21"/>
          </w:rPr>
          <w:t>https://doi.org/10.1007/s40820-022-00878-6</w:t>
        </w:r>
      </w:hyperlink>
      <w:bookmarkEnd w:id="2"/>
    </w:p>
    <w:p w14:paraId="3E450DF8" w14:textId="17B0D2FD" w:rsidR="00E04714" w:rsidRDefault="00D551EF" w:rsidP="00EF76F0">
      <w:pPr>
        <w:pStyle w:val="af5"/>
        <w:numPr>
          <w:ilvl w:val="0"/>
          <w:numId w:val="1"/>
        </w:numPr>
        <w:spacing w:line="360" w:lineRule="auto"/>
        <w:ind w:firstLineChars="0"/>
        <w:rPr>
          <w:b/>
          <w:bCs/>
          <w:sz w:val="21"/>
          <w:szCs w:val="21"/>
        </w:rPr>
      </w:pPr>
      <w:r>
        <w:rPr>
          <w:rFonts w:hint="eastAsia"/>
          <w:b/>
          <w:bCs/>
          <w:sz w:val="21"/>
          <w:szCs w:val="21"/>
        </w:rPr>
        <w:t>E</w:t>
      </w:r>
      <w:r w:rsidRPr="002357CE">
        <w:rPr>
          <w:rFonts w:hint="eastAsia"/>
          <w:b/>
          <w:bCs/>
          <w:sz w:val="21"/>
          <w:szCs w:val="21"/>
        </w:rPr>
        <w:t>merging Flexible Thermally Conductive Films: Mechanism, Fabrication, Application</w:t>
      </w:r>
      <w:r w:rsidRPr="002357CE">
        <w:rPr>
          <w:b/>
          <w:bCs/>
          <w:sz w:val="21"/>
          <w:szCs w:val="21"/>
        </w:rPr>
        <w:t xml:space="preserve"> (</w:t>
      </w:r>
      <w:r w:rsidR="00FE7108">
        <w:rPr>
          <w:b/>
          <w:bCs/>
          <w:sz w:val="21"/>
          <w:szCs w:val="21"/>
        </w:rPr>
        <w:t>Review</w:t>
      </w:r>
      <w:r w:rsidRPr="002357CE">
        <w:rPr>
          <w:b/>
          <w:bCs/>
          <w:sz w:val="21"/>
          <w:szCs w:val="21"/>
        </w:rPr>
        <w:t>)</w:t>
      </w:r>
    </w:p>
    <w:p w14:paraId="7A35C0AD"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Chang-Ping Feng, Fang Wei, Kai-Yin Sun, Yan Wang, Hong-Bo Lan, Hong-Jing Shang, Fa-Zhu Ding, Lu Bai, Jie Yang &amp; Wei Yang</w:t>
      </w:r>
    </w:p>
    <w:p w14:paraId="7B2DA807" w14:textId="77777777" w:rsidR="00E04714" w:rsidRDefault="00D551EF" w:rsidP="00EF76F0">
      <w:pPr>
        <w:pStyle w:val="af5"/>
        <w:spacing w:line="360" w:lineRule="auto"/>
        <w:ind w:leftChars="200" w:left="480" w:firstLineChars="0" w:firstLine="0"/>
        <w:rPr>
          <w:sz w:val="21"/>
          <w:szCs w:val="21"/>
        </w:rPr>
      </w:pPr>
      <w:r>
        <w:rPr>
          <w:rFonts w:hint="eastAsia"/>
          <w:sz w:val="21"/>
          <w:szCs w:val="21"/>
        </w:rPr>
        <w:t xml:space="preserve">Nano-Micro Lett. 14, 127 (2022). </w:t>
      </w:r>
      <w:hyperlink r:id="rId42" w:history="1">
        <w:r>
          <w:rPr>
            <w:rStyle w:val="af3"/>
            <w:rFonts w:hint="eastAsia"/>
            <w:sz w:val="21"/>
            <w:szCs w:val="21"/>
          </w:rPr>
          <w:t>https://doi.org/10.1007/s40820-022-00868-8</w:t>
        </w:r>
      </w:hyperlink>
    </w:p>
    <w:p w14:paraId="21940610" w14:textId="78DE4F22" w:rsidR="00E04714" w:rsidRDefault="00D551EF" w:rsidP="00EF76F0">
      <w:pPr>
        <w:pStyle w:val="af5"/>
        <w:numPr>
          <w:ilvl w:val="0"/>
          <w:numId w:val="1"/>
        </w:numPr>
        <w:spacing w:line="360" w:lineRule="auto"/>
        <w:ind w:firstLineChars="0"/>
        <w:rPr>
          <w:b/>
          <w:bCs/>
          <w:sz w:val="21"/>
          <w:szCs w:val="21"/>
        </w:rPr>
      </w:pPr>
      <w:r>
        <w:rPr>
          <w:b/>
          <w:bCs/>
          <w:sz w:val="21"/>
          <w:szCs w:val="21"/>
        </w:rPr>
        <w:t>Hierarchica</w:t>
      </w:r>
      <w:r w:rsidRPr="002357CE">
        <w:rPr>
          <w:b/>
          <w:bCs/>
          <w:sz w:val="21"/>
          <w:szCs w:val="21"/>
        </w:rPr>
        <w:t>lly Multifunctional Polyimide Composite Films with Strongly Enhanced Thermal Conductivity (</w:t>
      </w:r>
      <w:r w:rsidR="00FE7108">
        <w:rPr>
          <w:b/>
          <w:bCs/>
          <w:sz w:val="21"/>
          <w:szCs w:val="21"/>
        </w:rPr>
        <w:t>Article</w:t>
      </w:r>
      <w:r w:rsidRPr="002357CE">
        <w:rPr>
          <w:b/>
          <w:bCs/>
          <w:sz w:val="21"/>
          <w:szCs w:val="21"/>
        </w:rPr>
        <w:t>)</w:t>
      </w:r>
    </w:p>
    <w:p w14:paraId="46B94E7B" w14:textId="77777777" w:rsidR="00E04714" w:rsidRDefault="00D551EF" w:rsidP="00EF76F0">
      <w:pPr>
        <w:pStyle w:val="af5"/>
        <w:spacing w:line="360" w:lineRule="auto"/>
        <w:ind w:leftChars="200" w:left="480" w:firstLineChars="0" w:firstLine="0"/>
        <w:rPr>
          <w:sz w:val="21"/>
          <w:szCs w:val="21"/>
        </w:rPr>
      </w:pPr>
      <w:r>
        <w:rPr>
          <w:sz w:val="21"/>
          <w:szCs w:val="21"/>
        </w:rPr>
        <w:t>Yongqiang Guo, Hua Qiu, Kunpeng Ruan, Yali Zhang &amp; Junwei Gu</w:t>
      </w:r>
    </w:p>
    <w:p w14:paraId="4E04A724" w14:textId="77777777" w:rsidR="00E04714" w:rsidRDefault="00D551EF" w:rsidP="00EF76F0">
      <w:pPr>
        <w:pStyle w:val="af5"/>
        <w:spacing w:line="360" w:lineRule="auto"/>
        <w:ind w:leftChars="200" w:left="480" w:firstLineChars="0" w:firstLine="0"/>
        <w:rPr>
          <w:sz w:val="21"/>
          <w:szCs w:val="21"/>
        </w:rPr>
      </w:pPr>
      <w:r>
        <w:rPr>
          <w:sz w:val="21"/>
          <w:szCs w:val="21"/>
        </w:rPr>
        <w:t xml:space="preserve">Nano-Micro Lett. 14, 26 (2022). </w:t>
      </w:r>
      <w:hyperlink r:id="rId43" w:history="1">
        <w:r>
          <w:rPr>
            <w:rStyle w:val="af3"/>
            <w:sz w:val="21"/>
            <w:szCs w:val="21"/>
          </w:rPr>
          <w:t>https://doi.org/10.1007/s40820-021-00767-4</w:t>
        </w:r>
      </w:hyperlink>
    </w:p>
    <w:p w14:paraId="67F8E234" w14:textId="77777777" w:rsidR="004C55C7" w:rsidRPr="00673333" w:rsidRDefault="004C55C7" w:rsidP="00EF76F0">
      <w:pPr>
        <w:pStyle w:val="a5"/>
        <w:spacing w:line="360" w:lineRule="auto"/>
        <w:ind w:leftChars="200" w:left="480"/>
        <w:rPr>
          <w:sz w:val="21"/>
          <w:szCs w:val="21"/>
        </w:rPr>
      </w:pPr>
    </w:p>
    <w:sectPr w:rsidR="004C55C7" w:rsidRPr="00673333">
      <w:headerReference w:type="default" r:id="rId44"/>
      <w:footerReference w:type="default" r:id="rId45"/>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605FC" w14:textId="77777777" w:rsidR="00F048D2" w:rsidRDefault="00F048D2">
      <w:r>
        <w:separator/>
      </w:r>
    </w:p>
  </w:endnote>
  <w:endnote w:type="continuationSeparator" w:id="0">
    <w:p w14:paraId="12310480" w14:textId="77777777" w:rsidR="00F048D2" w:rsidRDefault="00F04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E2F07" w14:textId="77777777" w:rsidR="00E04714" w:rsidRDefault="00D551EF">
    <w:pPr>
      <w:pStyle w:val="a9"/>
      <w:jc w:val="center"/>
    </w:pPr>
    <w:r>
      <w:rPr>
        <w:noProof/>
      </w:rPr>
      <mc:AlternateContent>
        <mc:Choice Requires="wps">
          <w:drawing>
            <wp:anchor distT="0" distB="0" distL="114300" distR="114300" simplePos="0" relativeHeight="251659264" behindDoc="0" locked="0" layoutInCell="1" allowOverlap="1" wp14:anchorId="187B8761" wp14:editId="56054D6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777F53" w14:textId="77777777" w:rsidR="00E04714"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D551EF">
                                    <w:rPr>
                                      <w:rFonts w:asciiTheme="minorEastAsia" w:eastAsiaTheme="minorEastAsia" w:hAnsiTheme="minorEastAsia" w:cstheme="minorHAnsi"/>
                                      <w:b/>
                                      <w:bCs/>
                                    </w:rPr>
                                    <w:fldChar w:fldCharType="begin"/>
                                  </w:r>
                                  <w:r w:rsidR="00D551EF">
                                    <w:rPr>
                                      <w:rFonts w:asciiTheme="minorEastAsia" w:eastAsiaTheme="minorEastAsia" w:hAnsiTheme="minorEastAsia" w:cstheme="minorHAnsi"/>
                                      <w:b/>
                                      <w:bCs/>
                                    </w:rPr>
                                    <w:instrText>PAGE</w:instrText>
                                  </w:r>
                                  <w:r w:rsidR="00D551EF">
                                    <w:rPr>
                                      <w:rFonts w:asciiTheme="minorEastAsia" w:eastAsiaTheme="minorEastAsia" w:hAnsiTheme="minorEastAsia" w:cstheme="minorHAnsi"/>
                                      <w:b/>
                                      <w:bCs/>
                                    </w:rPr>
                                    <w:fldChar w:fldCharType="separate"/>
                                  </w:r>
                                  <w:r w:rsidR="00D551EF">
                                    <w:rPr>
                                      <w:rFonts w:asciiTheme="minorEastAsia" w:eastAsiaTheme="minorEastAsia" w:hAnsiTheme="minorEastAsia" w:cstheme="minorHAnsi"/>
                                      <w:b/>
                                      <w:bCs/>
                                      <w:lang w:val="zh-CN" w:eastAsia="zh-CN"/>
                                    </w:rPr>
                                    <w:t>2</w:t>
                                  </w:r>
                                  <w:r w:rsidR="00D551EF">
                                    <w:rPr>
                                      <w:rFonts w:asciiTheme="minorEastAsia" w:eastAsiaTheme="minorEastAsia" w:hAnsiTheme="minorEastAsia" w:cstheme="minorHAnsi"/>
                                      <w:b/>
                                      <w:bCs/>
                                    </w:rPr>
                                    <w:fldChar w:fldCharType="end"/>
                                  </w:r>
                                  <w:r w:rsidR="00D551EF">
                                    <w:rPr>
                                      <w:rFonts w:asciiTheme="minorEastAsia" w:eastAsiaTheme="minorEastAsia" w:hAnsiTheme="minorEastAsia" w:cstheme="minorHAnsi"/>
                                      <w:lang w:val="zh-CN" w:eastAsia="zh-CN"/>
                                    </w:rPr>
                                    <w:t>/</w:t>
                                  </w:r>
                                  <w:r w:rsidR="00D551EF">
                                    <w:rPr>
                                      <w:rFonts w:asciiTheme="minorEastAsia" w:eastAsiaTheme="minorEastAsia" w:hAnsiTheme="minorEastAsia" w:cstheme="minorHAnsi"/>
                                      <w:b/>
                                      <w:bCs/>
                                    </w:rPr>
                                    <w:fldChar w:fldCharType="begin"/>
                                  </w:r>
                                  <w:r w:rsidR="00D551EF">
                                    <w:rPr>
                                      <w:rFonts w:asciiTheme="minorEastAsia" w:eastAsiaTheme="minorEastAsia" w:hAnsiTheme="minorEastAsia" w:cstheme="minorHAnsi"/>
                                      <w:b/>
                                      <w:bCs/>
                                    </w:rPr>
                                    <w:instrText>NUMPAGES</w:instrText>
                                  </w:r>
                                  <w:r w:rsidR="00D551EF">
                                    <w:rPr>
                                      <w:rFonts w:asciiTheme="minorEastAsia" w:eastAsiaTheme="minorEastAsia" w:hAnsiTheme="minorEastAsia" w:cstheme="minorHAnsi"/>
                                      <w:b/>
                                      <w:bCs/>
                                    </w:rPr>
                                    <w:fldChar w:fldCharType="separate"/>
                                  </w:r>
                                  <w:r w:rsidR="00D551EF">
                                    <w:rPr>
                                      <w:rFonts w:asciiTheme="minorEastAsia" w:eastAsiaTheme="minorEastAsia" w:hAnsiTheme="minorEastAsia" w:cstheme="minorHAnsi"/>
                                      <w:b/>
                                      <w:bCs/>
                                      <w:lang w:val="zh-CN" w:eastAsia="zh-CN"/>
                                    </w:rPr>
                                    <w:t>2</w:t>
                                  </w:r>
                                  <w:r w:rsidR="00D551EF">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87B8761"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4777F53" w14:textId="77777777" w:rsidR="00E04714"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D551EF">
                              <w:rPr>
                                <w:rFonts w:asciiTheme="minorEastAsia" w:eastAsiaTheme="minorEastAsia" w:hAnsiTheme="minorEastAsia" w:cstheme="minorHAnsi"/>
                                <w:b/>
                                <w:bCs/>
                              </w:rPr>
                              <w:fldChar w:fldCharType="begin"/>
                            </w:r>
                            <w:r w:rsidR="00D551EF">
                              <w:rPr>
                                <w:rFonts w:asciiTheme="minorEastAsia" w:eastAsiaTheme="minorEastAsia" w:hAnsiTheme="minorEastAsia" w:cstheme="minorHAnsi"/>
                                <w:b/>
                                <w:bCs/>
                              </w:rPr>
                              <w:instrText>PAGE</w:instrText>
                            </w:r>
                            <w:r w:rsidR="00D551EF">
                              <w:rPr>
                                <w:rFonts w:asciiTheme="minorEastAsia" w:eastAsiaTheme="minorEastAsia" w:hAnsiTheme="minorEastAsia" w:cstheme="minorHAnsi"/>
                                <w:b/>
                                <w:bCs/>
                              </w:rPr>
                              <w:fldChar w:fldCharType="separate"/>
                            </w:r>
                            <w:r w:rsidR="00D551EF">
                              <w:rPr>
                                <w:rFonts w:asciiTheme="minorEastAsia" w:eastAsiaTheme="minorEastAsia" w:hAnsiTheme="minorEastAsia" w:cstheme="minorHAnsi"/>
                                <w:b/>
                                <w:bCs/>
                                <w:lang w:val="zh-CN" w:eastAsia="zh-CN"/>
                              </w:rPr>
                              <w:t>2</w:t>
                            </w:r>
                            <w:r w:rsidR="00D551EF">
                              <w:rPr>
                                <w:rFonts w:asciiTheme="minorEastAsia" w:eastAsiaTheme="minorEastAsia" w:hAnsiTheme="minorEastAsia" w:cstheme="minorHAnsi"/>
                                <w:b/>
                                <w:bCs/>
                              </w:rPr>
                              <w:fldChar w:fldCharType="end"/>
                            </w:r>
                            <w:r w:rsidR="00D551EF">
                              <w:rPr>
                                <w:rFonts w:asciiTheme="minorEastAsia" w:eastAsiaTheme="minorEastAsia" w:hAnsiTheme="minorEastAsia" w:cstheme="minorHAnsi"/>
                                <w:lang w:val="zh-CN" w:eastAsia="zh-CN"/>
                              </w:rPr>
                              <w:t>/</w:t>
                            </w:r>
                            <w:r w:rsidR="00D551EF">
                              <w:rPr>
                                <w:rFonts w:asciiTheme="minorEastAsia" w:eastAsiaTheme="minorEastAsia" w:hAnsiTheme="minorEastAsia" w:cstheme="minorHAnsi"/>
                                <w:b/>
                                <w:bCs/>
                              </w:rPr>
                              <w:fldChar w:fldCharType="begin"/>
                            </w:r>
                            <w:r w:rsidR="00D551EF">
                              <w:rPr>
                                <w:rFonts w:asciiTheme="minorEastAsia" w:eastAsiaTheme="minorEastAsia" w:hAnsiTheme="minorEastAsia" w:cstheme="minorHAnsi"/>
                                <w:b/>
                                <w:bCs/>
                              </w:rPr>
                              <w:instrText>NUMPAGES</w:instrText>
                            </w:r>
                            <w:r w:rsidR="00D551EF">
                              <w:rPr>
                                <w:rFonts w:asciiTheme="minorEastAsia" w:eastAsiaTheme="minorEastAsia" w:hAnsiTheme="minorEastAsia" w:cstheme="minorHAnsi"/>
                                <w:b/>
                                <w:bCs/>
                              </w:rPr>
                              <w:fldChar w:fldCharType="separate"/>
                            </w:r>
                            <w:r w:rsidR="00D551EF">
                              <w:rPr>
                                <w:rFonts w:asciiTheme="minorEastAsia" w:eastAsiaTheme="minorEastAsia" w:hAnsiTheme="minorEastAsia" w:cstheme="minorHAnsi"/>
                                <w:b/>
                                <w:bCs/>
                                <w:lang w:val="zh-CN" w:eastAsia="zh-CN"/>
                              </w:rPr>
                              <w:t>2</w:t>
                            </w:r>
                            <w:r w:rsidR="00D551EF">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EFDCA" w14:textId="77777777" w:rsidR="00F048D2" w:rsidRDefault="00F048D2">
      <w:r>
        <w:separator/>
      </w:r>
    </w:p>
  </w:footnote>
  <w:footnote w:type="continuationSeparator" w:id="0">
    <w:p w14:paraId="6C189E8F" w14:textId="77777777" w:rsidR="00F048D2" w:rsidRDefault="00F04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1F1F3" w14:textId="77777777" w:rsidR="00E04714" w:rsidRDefault="00000000">
    <w:pPr>
      <w:pBdr>
        <w:bottom w:val="single" w:sz="4" w:space="0" w:color="auto"/>
      </w:pBdr>
      <w:spacing w:before="14"/>
      <w:rPr>
        <w:rStyle w:val="af3"/>
        <w:rFonts w:eastAsia="宋体"/>
        <w:color w:val="4472C4" w:themeColor="accent1"/>
        <w:sz w:val="21"/>
        <w:lang w:val="en-US" w:eastAsia="zh-CN"/>
      </w:rPr>
    </w:pPr>
    <w:hyperlink r:id="rId1" w:history="1">
      <w:r w:rsidR="00D551EF">
        <w:rPr>
          <w:rStyle w:val="af3"/>
          <w:rFonts w:eastAsiaTheme="minorEastAsia"/>
          <w:lang w:val="en-US"/>
        </w:rPr>
        <w:t>N</w:t>
      </w:r>
      <w:r w:rsidR="00D551EF">
        <w:rPr>
          <w:rStyle w:val="af3"/>
          <w:rFonts w:eastAsiaTheme="minorEastAsia"/>
          <w:lang w:val="en-US" w:eastAsia="zh-CN"/>
        </w:rPr>
        <w:t>ano-Micro Letters</w:t>
      </w:r>
    </w:hyperlink>
    <w:r w:rsidR="00D551EF">
      <w:rPr>
        <w:rFonts w:eastAsiaTheme="minorEastAsia"/>
        <w:lang w:val="en-US" w:eastAsia="zh-CN"/>
      </w:rPr>
      <w:t xml:space="preserve">                                                           </w:t>
    </w:r>
    <w:r w:rsidR="00D551EF">
      <w:rPr>
        <w:rFonts w:eastAsiaTheme="minorEastAsia" w:hint="eastAsia"/>
        <w:lang w:val="en-US" w:eastAsia="zh-CN"/>
      </w:rPr>
      <w:t xml:space="preserve"> </w:t>
    </w:r>
    <w:r w:rsidR="00D551EF">
      <w:rPr>
        <w:rFonts w:eastAsiaTheme="minorEastAsia"/>
        <w:lang w:val="en-US" w:eastAsia="zh-CN"/>
      </w:rPr>
      <w:t xml:space="preserve">             </w:t>
    </w:r>
    <w:hyperlink r:id="rId2" w:history="1">
      <w:r w:rsidR="00D551EF">
        <w:rPr>
          <w:rStyle w:val="af3"/>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596B19"/>
    <w:multiLevelType w:val="singleLevel"/>
    <w:tmpl w:val="B3596B19"/>
    <w:lvl w:ilvl="0">
      <w:start w:val="1"/>
      <w:numFmt w:val="decimal"/>
      <w:lvlText w:val="%1."/>
      <w:lvlJc w:val="left"/>
      <w:pPr>
        <w:ind w:left="425" w:hanging="425"/>
      </w:pPr>
      <w:rPr>
        <w:rFonts w:hint="default"/>
      </w:rPr>
    </w:lvl>
  </w:abstractNum>
  <w:abstractNum w:abstractNumId="1" w15:restartNumberingAfterBreak="0">
    <w:nsid w:val="B42C20F5"/>
    <w:multiLevelType w:val="singleLevel"/>
    <w:tmpl w:val="B42C20F5"/>
    <w:lvl w:ilvl="0">
      <w:start w:val="1"/>
      <w:numFmt w:val="decimal"/>
      <w:lvlText w:val="%1."/>
      <w:lvlJc w:val="left"/>
      <w:pPr>
        <w:ind w:left="425" w:hanging="425"/>
      </w:pPr>
      <w:rPr>
        <w:rFonts w:hint="default"/>
        <w:b/>
        <w:bCs/>
        <w:sz w:val="21"/>
        <w:szCs w:val="21"/>
      </w:rPr>
    </w:lvl>
  </w:abstractNum>
  <w:abstractNum w:abstractNumId="2" w15:restartNumberingAfterBreak="0">
    <w:nsid w:val="CF9DC84D"/>
    <w:multiLevelType w:val="singleLevel"/>
    <w:tmpl w:val="CF9DC84D"/>
    <w:lvl w:ilvl="0">
      <w:start w:val="1"/>
      <w:numFmt w:val="decimal"/>
      <w:lvlText w:val="%1."/>
      <w:lvlJc w:val="left"/>
      <w:pPr>
        <w:ind w:left="425" w:hanging="425"/>
      </w:pPr>
      <w:rPr>
        <w:rFonts w:hint="default"/>
      </w:rPr>
    </w:lvl>
  </w:abstractNum>
  <w:abstractNum w:abstractNumId="3" w15:restartNumberingAfterBreak="0">
    <w:nsid w:val="DC0237B4"/>
    <w:multiLevelType w:val="singleLevel"/>
    <w:tmpl w:val="DC0237B4"/>
    <w:lvl w:ilvl="0">
      <w:start w:val="1"/>
      <w:numFmt w:val="decimal"/>
      <w:lvlText w:val="%1."/>
      <w:lvlJc w:val="left"/>
      <w:pPr>
        <w:ind w:left="425" w:hanging="425"/>
      </w:pPr>
      <w:rPr>
        <w:rFonts w:hint="default"/>
      </w:rPr>
    </w:lvl>
  </w:abstractNum>
  <w:num w:numId="1" w16cid:durableId="1571227556">
    <w:abstractNumId w:val="0"/>
  </w:num>
  <w:num w:numId="2" w16cid:durableId="1472676965">
    <w:abstractNumId w:val="1"/>
  </w:num>
  <w:num w:numId="3" w16cid:durableId="637147488">
    <w:abstractNumId w:val="3"/>
  </w:num>
  <w:num w:numId="4" w16cid:durableId="13024684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B0"/>
    <w:rsid w:val="00011F40"/>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F7"/>
    <w:rsid w:val="00046A04"/>
    <w:rsid w:val="00047269"/>
    <w:rsid w:val="00050985"/>
    <w:rsid w:val="000541A4"/>
    <w:rsid w:val="0005501E"/>
    <w:rsid w:val="00055411"/>
    <w:rsid w:val="00055883"/>
    <w:rsid w:val="00057E6E"/>
    <w:rsid w:val="0006044D"/>
    <w:rsid w:val="00060D37"/>
    <w:rsid w:val="00062324"/>
    <w:rsid w:val="00063C0E"/>
    <w:rsid w:val="0006499E"/>
    <w:rsid w:val="00066DE9"/>
    <w:rsid w:val="00072EA7"/>
    <w:rsid w:val="00074201"/>
    <w:rsid w:val="00076EAD"/>
    <w:rsid w:val="00080294"/>
    <w:rsid w:val="0008287E"/>
    <w:rsid w:val="00083031"/>
    <w:rsid w:val="00084B74"/>
    <w:rsid w:val="0008740B"/>
    <w:rsid w:val="000904D3"/>
    <w:rsid w:val="0009268E"/>
    <w:rsid w:val="0009309C"/>
    <w:rsid w:val="00093F1B"/>
    <w:rsid w:val="00095DC2"/>
    <w:rsid w:val="000A1F4B"/>
    <w:rsid w:val="000A21A9"/>
    <w:rsid w:val="000A29FB"/>
    <w:rsid w:val="000A3E93"/>
    <w:rsid w:val="000A472C"/>
    <w:rsid w:val="000A5773"/>
    <w:rsid w:val="000A682F"/>
    <w:rsid w:val="000B05A0"/>
    <w:rsid w:val="000B180E"/>
    <w:rsid w:val="000B33EE"/>
    <w:rsid w:val="000B4293"/>
    <w:rsid w:val="000B733C"/>
    <w:rsid w:val="000C1DCD"/>
    <w:rsid w:val="000C259E"/>
    <w:rsid w:val="000C3E0C"/>
    <w:rsid w:val="000C6252"/>
    <w:rsid w:val="000C6F8A"/>
    <w:rsid w:val="000D155C"/>
    <w:rsid w:val="000D1C30"/>
    <w:rsid w:val="000D2BE7"/>
    <w:rsid w:val="000D2D4B"/>
    <w:rsid w:val="000D2F93"/>
    <w:rsid w:val="000D3844"/>
    <w:rsid w:val="000D45F4"/>
    <w:rsid w:val="000D5AB4"/>
    <w:rsid w:val="000D66DB"/>
    <w:rsid w:val="000D7C6F"/>
    <w:rsid w:val="000D7EBA"/>
    <w:rsid w:val="000E2B05"/>
    <w:rsid w:val="000E4722"/>
    <w:rsid w:val="000E4F64"/>
    <w:rsid w:val="000E6C58"/>
    <w:rsid w:val="000E788B"/>
    <w:rsid w:val="000E7A5B"/>
    <w:rsid w:val="000E7BBA"/>
    <w:rsid w:val="000F1096"/>
    <w:rsid w:val="000F1477"/>
    <w:rsid w:val="000F366D"/>
    <w:rsid w:val="000F512F"/>
    <w:rsid w:val="001013F4"/>
    <w:rsid w:val="001054D4"/>
    <w:rsid w:val="0010686C"/>
    <w:rsid w:val="00107A07"/>
    <w:rsid w:val="00107C5F"/>
    <w:rsid w:val="00107CCC"/>
    <w:rsid w:val="00110011"/>
    <w:rsid w:val="001105BD"/>
    <w:rsid w:val="00111367"/>
    <w:rsid w:val="00111B49"/>
    <w:rsid w:val="00116C82"/>
    <w:rsid w:val="0011700E"/>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50FB"/>
    <w:rsid w:val="00146453"/>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5B37"/>
    <w:rsid w:val="00170369"/>
    <w:rsid w:val="00173757"/>
    <w:rsid w:val="00174176"/>
    <w:rsid w:val="001756CE"/>
    <w:rsid w:val="00181D92"/>
    <w:rsid w:val="001823B6"/>
    <w:rsid w:val="00182BA1"/>
    <w:rsid w:val="0018340F"/>
    <w:rsid w:val="001848EB"/>
    <w:rsid w:val="00185DD3"/>
    <w:rsid w:val="00187DB9"/>
    <w:rsid w:val="0019077D"/>
    <w:rsid w:val="00190D9C"/>
    <w:rsid w:val="0019194D"/>
    <w:rsid w:val="00195FAF"/>
    <w:rsid w:val="001963DD"/>
    <w:rsid w:val="0019723B"/>
    <w:rsid w:val="001974E3"/>
    <w:rsid w:val="001A170A"/>
    <w:rsid w:val="001A4240"/>
    <w:rsid w:val="001A50AE"/>
    <w:rsid w:val="001A6821"/>
    <w:rsid w:val="001A734D"/>
    <w:rsid w:val="001B3AF2"/>
    <w:rsid w:val="001B4224"/>
    <w:rsid w:val="001B48E8"/>
    <w:rsid w:val="001B665D"/>
    <w:rsid w:val="001B6F56"/>
    <w:rsid w:val="001B739A"/>
    <w:rsid w:val="001B7472"/>
    <w:rsid w:val="001C10AC"/>
    <w:rsid w:val="001C55FB"/>
    <w:rsid w:val="001C6D24"/>
    <w:rsid w:val="001D12BC"/>
    <w:rsid w:val="001D36B1"/>
    <w:rsid w:val="001D561D"/>
    <w:rsid w:val="001D5E82"/>
    <w:rsid w:val="001E18CC"/>
    <w:rsid w:val="001E3D2D"/>
    <w:rsid w:val="001E459E"/>
    <w:rsid w:val="001E4605"/>
    <w:rsid w:val="001E5F4E"/>
    <w:rsid w:val="001E7BA0"/>
    <w:rsid w:val="001F21AE"/>
    <w:rsid w:val="001F2689"/>
    <w:rsid w:val="001F2AB7"/>
    <w:rsid w:val="001F3C9B"/>
    <w:rsid w:val="001F3E62"/>
    <w:rsid w:val="001F3E77"/>
    <w:rsid w:val="001F4BD1"/>
    <w:rsid w:val="001F5110"/>
    <w:rsid w:val="001F544D"/>
    <w:rsid w:val="001F5702"/>
    <w:rsid w:val="001F65A2"/>
    <w:rsid w:val="002002FC"/>
    <w:rsid w:val="00201F71"/>
    <w:rsid w:val="00203934"/>
    <w:rsid w:val="0020446B"/>
    <w:rsid w:val="00204BA7"/>
    <w:rsid w:val="002072AB"/>
    <w:rsid w:val="00207C43"/>
    <w:rsid w:val="00210140"/>
    <w:rsid w:val="00210734"/>
    <w:rsid w:val="002116F6"/>
    <w:rsid w:val="00211942"/>
    <w:rsid w:val="00212CD6"/>
    <w:rsid w:val="00214D95"/>
    <w:rsid w:val="00215531"/>
    <w:rsid w:val="00215CB2"/>
    <w:rsid w:val="002162B2"/>
    <w:rsid w:val="00216F54"/>
    <w:rsid w:val="002208C5"/>
    <w:rsid w:val="00220933"/>
    <w:rsid w:val="00220C72"/>
    <w:rsid w:val="0022540C"/>
    <w:rsid w:val="00226AA4"/>
    <w:rsid w:val="00227B45"/>
    <w:rsid w:val="002304C4"/>
    <w:rsid w:val="00231B9F"/>
    <w:rsid w:val="00233C8A"/>
    <w:rsid w:val="002357CE"/>
    <w:rsid w:val="00236036"/>
    <w:rsid w:val="0023603F"/>
    <w:rsid w:val="00240D90"/>
    <w:rsid w:val="00242A1D"/>
    <w:rsid w:val="00243527"/>
    <w:rsid w:val="00245161"/>
    <w:rsid w:val="0024621D"/>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4873"/>
    <w:rsid w:val="002A3D1D"/>
    <w:rsid w:val="002A4A81"/>
    <w:rsid w:val="002A73A2"/>
    <w:rsid w:val="002A7CE8"/>
    <w:rsid w:val="002B002B"/>
    <w:rsid w:val="002B0671"/>
    <w:rsid w:val="002B262F"/>
    <w:rsid w:val="002B3553"/>
    <w:rsid w:val="002B5E06"/>
    <w:rsid w:val="002C0CFF"/>
    <w:rsid w:val="002C429E"/>
    <w:rsid w:val="002C7E35"/>
    <w:rsid w:val="002D09B9"/>
    <w:rsid w:val="002D16A0"/>
    <w:rsid w:val="002D2816"/>
    <w:rsid w:val="002D2930"/>
    <w:rsid w:val="002D2DFF"/>
    <w:rsid w:val="002D3D6D"/>
    <w:rsid w:val="002D5BF8"/>
    <w:rsid w:val="002D7ECC"/>
    <w:rsid w:val="002E1B8F"/>
    <w:rsid w:val="002E243A"/>
    <w:rsid w:val="002E28AB"/>
    <w:rsid w:val="002E2DEF"/>
    <w:rsid w:val="002E4E3E"/>
    <w:rsid w:val="002E525B"/>
    <w:rsid w:val="002E71CC"/>
    <w:rsid w:val="002E76B2"/>
    <w:rsid w:val="002E79A2"/>
    <w:rsid w:val="002F02FE"/>
    <w:rsid w:val="002F2947"/>
    <w:rsid w:val="002F4214"/>
    <w:rsid w:val="002F4F4B"/>
    <w:rsid w:val="002F55FD"/>
    <w:rsid w:val="002F594C"/>
    <w:rsid w:val="00300DC9"/>
    <w:rsid w:val="00301984"/>
    <w:rsid w:val="00301B0B"/>
    <w:rsid w:val="00301E84"/>
    <w:rsid w:val="00302E7A"/>
    <w:rsid w:val="00303D1B"/>
    <w:rsid w:val="003046B7"/>
    <w:rsid w:val="0031318A"/>
    <w:rsid w:val="00313ECF"/>
    <w:rsid w:val="0031795B"/>
    <w:rsid w:val="00317A57"/>
    <w:rsid w:val="003200E1"/>
    <w:rsid w:val="00320A99"/>
    <w:rsid w:val="00321025"/>
    <w:rsid w:val="0032144B"/>
    <w:rsid w:val="003215EF"/>
    <w:rsid w:val="00322D5B"/>
    <w:rsid w:val="00323AA3"/>
    <w:rsid w:val="00324398"/>
    <w:rsid w:val="00325AC2"/>
    <w:rsid w:val="00325DB3"/>
    <w:rsid w:val="00326A1C"/>
    <w:rsid w:val="00327FDC"/>
    <w:rsid w:val="0033141B"/>
    <w:rsid w:val="00334D7E"/>
    <w:rsid w:val="00335389"/>
    <w:rsid w:val="00335A19"/>
    <w:rsid w:val="003360E3"/>
    <w:rsid w:val="003371D5"/>
    <w:rsid w:val="003376CD"/>
    <w:rsid w:val="00341DA2"/>
    <w:rsid w:val="003438FB"/>
    <w:rsid w:val="00343940"/>
    <w:rsid w:val="003452C3"/>
    <w:rsid w:val="0034671B"/>
    <w:rsid w:val="00350005"/>
    <w:rsid w:val="003501A7"/>
    <w:rsid w:val="0035048A"/>
    <w:rsid w:val="00353561"/>
    <w:rsid w:val="003537BF"/>
    <w:rsid w:val="003566C9"/>
    <w:rsid w:val="00362213"/>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121F"/>
    <w:rsid w:val="003D2966"/>
    <w:rsid w:val="003D3029"/>
    <w:rsid w:val="003D63E7"/>
    <w:rsid w:val="003D7F10"/>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201C"/>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40E3E"/>
    <w:rsid w:val="00440F3F"/>
    <w:rsid w:val="004453A2"/>
    <w:rsid w:val="004470AD"/>
    <w:rsid w:val="00447B37"/>
    <w:rsid w:val="004507E5"/>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5071"/>
    <w:rsid w:val="004A0888"/>
    <w:rsid w:val="004A43B6"/>
    <w:rsid w:val="004A54FD"/>
    <w:rsid w:val="004A70EE"/>
    <w:rsid w:val="004A774E"/>
    <w:rsid w:val="004A7D3E"/>
    <w:rsid w:val="004A7FF9"/>
    <w:rsid w:val="004B25BE"/>
    <w:rsid w:val="004B379D"/>
    <w:rsid w:val="004B5F0C"/>
    <w:rsid w:val="004B6031"/>
    <w:rsid w:val="004B772B"/>
    <w:rsid w:val="004C041B"/>
    <w:rsid w:val="004C046E"/>
    <w:rsid w:val="004C1609"/>
    <w:rsid w:val="004C216B"/>
    <w:rsid w:val="004C55C7"/>
    <w:rsid w:val="004C5DD3"/>
    <w:rsid w:val="004D00F9"/>
    <w:rsid w:val="004D30F9"/>
    <w:rsid w:val="004D3457"/>
    <w:rsid w:val="004D4A32"/>
    <w:rsid w:val="004D64AB"/>
    <w:rsid w:val="004E1191"/>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07077"/>
    <w:rsid w:val="005106F5"/>
    <w:rsid w:val="00511192"/>
    <w:rsid w:val="005118AD"/>
    <w:rsid w:val="00512353"/>
    <w:rsid w:val="00512824"/>
    <w:rsid w:val="00513120"/>
    <w:rsid w:val="005137B0"/>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51ED"/>
    <w:rsid w:val="00556419"/>
    <w:rsid w:val="005572B4"/>
    <w:rsid w:val="005572DD"/>
    <w:rsid w:val="00560564"/>
    <w:rsid w:val="00562E2B"/>
    <w:rsid w:val="005632BE"/>
    <w:rsid w:val="005642FC"/>
    <w:rsid w:val="00564668"/>
    <w:rsid w:val="00570353"/>
    <w:rsid w:val="005715F5"/>
    <w:rsid w:val="0057171E"/>
    <w:rsid w:val="00571EEC"/>
    <w:rsid w:val="00572666"/>
    <w:rsid w:val="0057267E"/>
    <w:rsid w:val="005726BD"/>
    <w:rsid w:val="00574A5A"/>
    <w:rsid w:val="00575111"/>
    <w:rsid w:val="005753B8"/>
    <w:rsid w:val="00576C45"/>
    <w:rsid w:val="00580794"/>
    <w:rsid w:val="0058238E"/>
    <w:rsid w:val="00582B78"/>
    <w:rsid w:val="0058346A"/>
    <w:rsid w:val="00583ED5"/>
    <w:rsid w:val="00585C78"/>
    <w:rsid w:val="005873EA"/>
    <w:rsid w:val="00587437"/>
    <w:rsid w:val="00587DA1"/>
    <w:rsid w:val="005923DE"/>
    <w:rsid w:val="00592678"/>
    <w:rsid w:val="00594644"/>
    <w:rsid w:val="0059526F"/>
    <w:rsid w:val="00596F36"/>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D77"/>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07EC3"/>
    <w:rsid w:val="00611649"/>
    <w:rsid w:val="00611A0E"/>
    <w:rsid w:val="00614154"/>
    <w:rsid w:val="00614A36"/>
    <w:rsid w:val="00614BD3"/>
    <w:rsid w:val="006206FA"/>
    <w:rsid w:val="00621554"/>
    <w:rsid w:val="00623A77"/>
    <w:rsid w:val="006256F5"/>
    <w:rsid w:val="00627FB0"/>
    <w:rsid w:val="0063097B"/>
    <w:rsid w:val="006364B8"/>
    <w:rsid w:val="00636A64"/>
    <w:rsid w:val="00636B93"/>
    <w:rsid w:val="006373B3"/>
    <w:rsid w:val="006402A5"/>
    <w:rsid w:val="00640550"/>
    <w:rsid w:val="0064326A"/>
    <w:rsid w:val="00643909"/>
    <w:rsid w:val="00644D5D"/>
    <w:rsid w:val="00646DC7"/>
    <w:rsid w:val="006511FB"/>
    <w:rsid w:val="00651A9D"/>
    <w:rsid w:val="00654C93"/>
    <w:rsid w:val="00656092"/>
    <w:rsid w:val="0065741C"/>
    <w:rsid w:val="006605CD"/>
    <w:rsid w:val="00660B85"/>
    <w:rsid w:val="00662DCE"/>
    <w:rsid w:val="00664F6D"/>
    <w:rsid w:val="0066506E"/>
    <w:rsid w:val="006650B8"/>
    <w:rsid w:val="00666329"/>
    <w:rsid w:val="006671B8"/>
    <w:rsid w:val="006672EE"/>
    <w:rsid w:val="0067011F"/>
    <w:rsid w:val="0067015E"/>
    <w:rsid w:val="00673333"/>
    <w:rsid w:val="006745C0"/>
    <w:rsid w:val="00680292"/>
    <w:rsid w:val="00680453"/>
    <w:rsid w:val="006822E6"/>
    <w:rsid w:val="0068252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B23B2"/>
    <w:rsid w:val="006B4845"/>
    <w:rsid w:val="006B4854"/>
    <w:rsid w:val="006B635C"/>
    <w:rsid w:val="006B7D07"/>
    <w:rsid w:val="006C0DFD"/>
    <w:rsid w:val="006C1708"/>
    <w:rsid w:val="006C1C29"/>
    <w:rsid w:val="006C3782"/>
    <w:rsid w:val="006C3CDE"/>
    <w:rsid w:val="006C4745"/>
    <w:rsid w:val="006C5D08"/>
    <w:rsid w:val="006C60B4"/>
    <w:rsid w:val="006D0EE8"/>
    <w:rsid w:val="006D1212"/>
    <w:rsid w:val="006D19C6"/>
    <w:rsid w:val="006D3162"/>
    <w:rsid w:val="006D37E7"/>
    <w:rsid w:val="006D3943"/>
    <w:rsid w:val="006D4E93"/>
    <w:rsid w:val="006D5146"/>
    <w:rsid w:val="006D59D6"/>
    <w:rsid w:val="006D5C04"/>
    <w:rsid w:val="006D7508"/>
    <w:rsid w:val="006E0984"/>
    <w:rsid w:val="006E0F2F"/>
    <w:rsid w:val="006E19D7"/>
    <w:rsid w:val="006E2061"/>
    <w:rsid w:val="006E69C2"/>
    <w:rsid w:val="006E71B9"/>
    <w:rsid w:val="006F39B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74BE"/>
    <w:rsid w:val="0071762A"/>
    <w:rsid w:val="007218A0"/>
    <w:rsid w:val="00721C50"/>
    <w:rsid w:val="007238AF"/>
    <w:rsid w:val="00726908"/>
    <w:rsid w:val="007270C7"/>
    <w:rsid w:val="00730F3A"/>
    <w:rsid w:val="00735F34"/>
    <w:rsid w:val="00736944"/>
    <w:rsid w:val="00736A05"/>
    <w:rsid w:val="00741200"/>
    <w:rsid w:val="00741333"/>
    <w:rsid w:val="0074166E"/>
    <w:rsid w:val="00742FF2"/>
    <w:rsid w:val="00743D0E"/>
    <w:rsid w:val="00743F30"/>
    <w:rsid w:val="00744D6A"/>
    <w:rsid w:val="00745346"/>
    <w:rsid w:val="00746138"/>
    <w:rsid w:val="0074620A"/>
    <w:rsid w:val="007474D9"/>
    <w:rsid w:val="00751CB4"/>
    <w:rsid w:val="00751D50"/>
    <w:rsid w:val="007527D5"/>
    <w:rsid w:val="007529A1"/>
    <w:rsid w:val="00752F3C"/>
    <w:rsid w:val="007561FC"/>
    <w:rsid w:val="00761D34"/>
    <w:rsid w:val="00762245"/>
    <w:rsid w:val="00762D2D"/>
    <w:rsid w:val="00764622"/>
    <w:rsid w:val="00764CAD"/>
    <w:rsid w:val="00770FA1"/>
    <w:rsid w:val="00772876"/>
    <w:rsid w:val="00773884"/>
    <w:rsid w:val="00774813"/>
    <w:rsid w:val="0077620F"/>
    <w:rsid w:val="0078052A"/>
    <w:rsid w:val="0078111A"/>
    <w:rsid w:val="007812FB"/>
    <w:rsid w:val="00781B54"/>
    <w:rsid w:val="00784032"/>
    <w:rsid w:val="0078454B"/>
    <w:rsid w:val="00786E79"/>
    <w:rsid w:val="00787925"/>
    <w:rsid w:val="00790E31"/>
    <w:rsid w:val="00793B87"/>
    <w:rsid w:val="0079566E"/>
    <w:rsid w:val="00796509"/>
    <w:rsid w:val="0079691E"/>
    <w:rsid w:val="00797723"/>
    <w:rsid w:val="007A340D"/>
    <w:rsid w:val="007A4B70"/>
    <w:rsid w:val="007A5428"/>
    <w:rsid w:val="007B1EEE"/>
    <w:rsid w:val="007B249B"/>
    <w:rsid w:val="007B614D"/>
    <w:rsid w:val="007B68E4"/>
    <w:rsid w:val="007B6D4D"/>
    <w:rsid w:val="007B6FAF"/>
    <w:rsid w:val="007B7A09"/>
    <w:rsid w:val="007C0F7A"/>
    <w:rsid w:val="007C4747"/>
    <w:rsid w:val="007D24A9"/>
    <w:rsid w:val="007D27FA"/>
    <w:rsid w:val="007D30B5"/>
    <w:rsid w:val="007D384C"/>
    <w:rsid w:val="007D4723"/>
    <w:rsid w:val="007D6218"/>
    <w:rsid w:val="007D6699"/>
    <w:rsid w:val="007D7E30"/>
    <w:rsid w:val="007E3F95"/>
    <w:rsid w:val="007E535D"/>
    <w:rsid w:val="007E6419"/>
    <w:rsid w:val="007F631C"/>
    <w:rsid w:val="007F6640"/>
    <w:rsid w:val="007F6815"/>
    <w:rsid w:val="007F6BA8"/>
    <w:rsid w:val="0080681B"/>
    <w:rsid w:val="0080683A"/>
    <w:rsid w:val="0080738C"/>
    <w:rsid w:val="00810B77"/>
    <w:rsid w:val="0081313B"/>
    <w:rsid w:val="00815946"/>
    <w:rsid w:val="00817436"/>
    <w:rsid w:val="00817C87"/>
    <w:rsid w:val="00822217"/>
    <w:rsid w:val="00824A59"/>
    <w:rsid w:val="0082542D"/>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14CD"/>
    <w:rsid w:val="0085200A"/>
    <w:rsid w:val="00854283"/>
    <w:rsid w:val="008573E3"/>
    <w:rsid w:val="0086016F"/>
    <w:rsid w:val="00861E81"/>
    <w:rsid w:val="008645FF"/>
    <w:rsid w:val="00865DB2"/>
    <w:rsid w:val="00866D42"/>
    <w:rsid w:val="0087030E"/>
    <w:rsid w:val="00870AAC"/>
    <w:rsid w:val="00871A0B"/>
    <w:rsid w:val="008734F7"/>
    <w:rsid w:val="00874E9F"/>
    <w:rsid w:val="00877289"/>
    <w:rsid w:val="00877842"/>
    <w:rsid w:val="008806F8"/>
    <w:rsid w:val="008808E2"/>
    <w:rsid w:val="00881456"/>
    <w:rsid w:val="0088176A"/>
    <w:rsid w:val="00881ACB"/>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B84"/>
    <w:rsid w:val="008C1121"/>
    <w:rsid w:val="008C1F6F"/>
    <w:rsid w:val="008C41DA"/>
    <w:rsid w:val="008C4C0C"/>
    <w:rsid w:val="008C553A"/>
    <w:rsid w:val="008C588E"/>
    <w:rsid w:val="008C7226"/>
    <w:rsid w:val="008D0924"/>
    <w:rsid w:val="008D1093"/>
    <w:rsid w:val="008D3D1F"/>
    <w:rsid w:val="008D4846"/>
    <w:rsid w:val="008D7B80"/>
    <w:rsid w:val="008E1DDD"/>
    <w:rsid w:val="008E4184"/>
    <w:rsid w:val="008E4BB0"/>
    <w:rsid w:val="008E549F"/>
    <w:rsid w:val="008E6262"/>
    <w:rsid w:val="008E6301"/>
    <w:rsid w:val="008F10BC"/>
    <w:rsid w:val="008F2052"/>
    <w:rsid w:val="008F26ED"/>
    <w:rsid w:val="008F2A38"/>
    <w:rsid w:val="008F3012"/>
    <w:rsid w:val="008F34F5"/>
    <w:rsid w:val="008F592B"/>
    <w:rsid w:val="0090121D"/>
    <w:rsid w:val="00901D14"/>
    <w:rsid w:val="00903775"/>
    <w:rsid w:val="009109F7"/>
    <w:rsid w:val="00912137"/>
    <w:rsid w:val="00915BED"/>
    <w:rsid w:val="00916B64"/>
    <w:rsid w:val="00917A4A"/>
    <w:rsid w:val="00920618"/>
    <w:rsid w:val="0092145D"/>
    <w:rsid w:val="009245DE"/>
    <w:rsid w:val="00930762"/>
    <w:rsid w:val="00930C0C"/>
    <w:rsid w:val="0093330F"/>
    <w:rsid w:val="00936B81"/>
    <w:rsid w:val="00944701"/>
    <w:rsid w:val="0095084E"/>
    <w:rsid w:val="00950ED1"/>
    <w:rsid w:val="00952A7A"/>
    <w:rsid w:val="00953A02"/>
    <w:rsid w:val="0095444E"/>
    <w:rsid w:val="00954884"/>
    <w:rsid w:val="009551D4"/>
    <w:rsid w:val="00955C67"/>
    <w:rsid w:val="00957B65"/>
    <w:rsid w:val="00960AFF"/>
    <w:rsid w:val="00960BD9"/>
    <w:rsid w:val="00961E9E"/>
    <w:rsid w:val="00963403"/>
    <w:rsid w:val="00963F62"/>
    <w:rsid w:val="00965687"/>
    <w:rsid w:val="00965EFC"/>
    <w:rsid w:val="0097161B"/>
    <w:rsid w:val="009740BA"/>
    <w:rsid w:val="009762D2"/>
    <w:rsid w:val="009762F1"/>
    <w:rsid w:val="0097692D"/>
    <w:rsid w:val="009776D2"/>
    <w:rsid w:val="00977EA8"/>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1AAF"/>
    <w:rsid w:val="009C4319"/>
    <w:rsid w:val="009C4DCB"/>
    <w:rsid w:val="009D109E"/>
    <w:rsid w:val="009D1CD9"/>
    <w:rsid w:val="009D1F28"/>
    <w:rsid w:val="009D3D35"/>
    <w:rsid w:val="009D4830"/>
    <w:rsid w:val="009D797A"/>
    <w:rsid w:val="009E026A"/>
    <w:rsid w:val="009E3B56"/>
    <w:rsid w:val="009E49B5"/>
    <w:rsid w:val="009E551E"/>
    <w:rsid w:val="009E7066"/>
    <w:rsid w:val="009F1EF8"/>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303A7"/>
    <w:rsid w:val="00A3100A"/>
    <w:rsid w:val="00A3288D"/>
    <w:rsid w:val="00A329DC"/>
    <w:rsid w:val="00A33101"/>
    <w:rsid w:val="00A33E10"/>
    <w:rsid w:val="00A36193"/>
    <w:rsid w:val="00A36786"/>
    <w:rsid w:val="00A36BA6"/>
    <w:rsid w:val="00A40C18"/>
    <w:rsid w:val="00A41135"/>
    <w:rsid w:val="00A41FEB"/>
    <w:rsid w:val="00A4273F"/>
    <w:rsid w:val="00A42FBA"/>
    <w:rsid w:val="00A44DA6"/>
    <w:rsid w:val="00A451BA"/>
    <w:rsid w:val="00A50921"/>
    <w:rsid w:val="00A5160D"/>
    <w:rsid w:val="00A54FF3"/>
    <w:rsid w:val="00A55169"/>
    <w:rsid w:val="00A56CA4"/>
    <w:rsid w:val="00A6399D"/>
    <w:rsid w:val="00A65F04"/>
    <w:rsid w:val="00A65F2E"/>
    <w:rsid w:val="00A71AD5"/>
    <w:rsid w:val="00A76254"/>
    <w:rsid w:val="00A77910"/>
    <w:rsid w:val="00A8073E"/>
    <w:rsid w:val="00A80883"/>
    <w:rsid w:val="00A812D5"/>
    <w:rsid w:val="00A81BED"/>
    <w:rsid w:val="00A82FC6"/>
    <w:rsid w:val="00A83212"/>
    <w:rsid w:val="00A85965"/>
    <w:rsid w:val="00A85A0D"/>
    <w:rsid w:val="00A85E0A"/>
    <w:rsid w:val="00A87223"/>
    <w:rsid w:val="00A9037D"/>
    <w:rsid w:val="00A914AD"/>
    <w:rsid w:val="00A92270"/>
    <w:rsid w:val="00A922C2"/>
    <w:rsid w:val="00A92E20"/>
    <w:rsid w:val="00A962FD"/>
    <w:rsid w:val="00A963B8"/>
    <w:rsid w:val="00AA10AE"/>
    <w:rsid w:val="00AA329F"/>
    <w:rsid w:val="00AA3DA8"/>
    <w:rsid w:val="00AA73A6"/>
    <w:rsid w:val="00AA7B6A"/>
    <w:rsid w:val="00AB593E"/>
    <w:rsid w:val="00AB5D37"/>
    <w:rsid w:val="00AB683F"/>
    <w:rsid w:val="00AB753D"/>
    <w:rsid w:val="00AC10C8"/>
    <w:rsid w:val="00AC4A2E"/>
    <w:rsid w:val="00AD0BFE"/>
    <w:rsid w:val="00AD1885"/>
    <w:rsid w:val="00AD1C71"/>
    <w:rsid w:val="00AD4919"/>
    <w:rsid w:val="00AD50BA"/>
    <w:rsid w:val="00AD652B"/>
    <w:rsid w:val="00AD65B2"/>
    <w:rsid w:val="00AD66F2"/>
    <w:rsid w:val="00AE027F"/>
    <w:rsid w:val="00AE02E7"/>
    <w:rsid w:val="00AE0F75"/>
    <w:rsid w:val="00AE1827"/>
    <w:rsid w:val="00AE18BE"/>
    <w:rsid w:val="00AE319E"/>
    <w:rsid w:val="00AE3B2C"/>
    <w:rsid w:val="00AE3B4E"/>
    <w:rsid w:val="00AE4133"/>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3979"/>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37A4"/>
    <w:rsid w:val="00BA4FB0"/>
    <w:rsid w:val="00BA6138"/>
    <w:rsid w:val="00BB01B1"/>
    <w:rsid w:val="00BB0752"/>
    <w:rsid w:val="00BB1930"/>
    <w:rsid w:val="00BB3478"/>
    <w:rsid w:val="00BB6CDD"/>
    <w:rsid w:val="00BC2247"/>
    <w:rsid w:val="00BC3443"/>
    <w:rsid w:val="00BC5572"/>
    <w:rsid w:val="00BC7782"/>
    <w:rsid w:val="00BD497C"/>
    <w:rsid w:val="00BD57EE"/>
    <w:rsid w:val="00BE4E8A"/>
    <w:rsid w:val="00BE7B9F"/>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787D"/>
    <w:rsid w:val="00C17CF6"/>
    <w:rsid w:val="00C20F14"/>
    <w:rsid w:val="00C22B7C"/>
    <w:rsid w:val="00C23B8E"/>
    <w:rsid w:val="00C259C8"/>
    <w:rsid w:val="00C3184D"/>
    <w:rsid w:val="00C331FD"/>
    <w:rsid w:val="00C34DCB"/>
    <w:rsid w:val="00C36D0C"/>
    <w:rsid w:val="00C3708D"/>
    <w:rsid w:val="00C40B94"/>
    <w:rsid w:val="00C4138A"/>
    <w:rsid w:val="00C421A4"/>
    <w:rsid w:val="00C440B4"/>
    <w:rsid w:val="00C44462"/>
    <w:rsid w:val="00C446F9"/>
    <w:rsid w:val="00C462CB"/>
    <w:rsid w:val="00C46F39"/>
    <w:rsid w:val="00C47175"/>
    <w:rsid w:val="00C47810"/>
    <w:rsid w:val="00C47AFE"/>
    <w:rsid w:val="00C5067F"/>
    <w:rsid w:val="00C50B7B"/>
    <w:rsid w:val="00C515C3"/>
    <w:rsid w:val="00C51AA2"/>
    <w:rsid w:val="00C52E43"/>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E7C"/>
    <w:rsid w:val="00C75F05"/>
    <w:rsid w:val="00C76DD6"/>
    <w:rsid w:val="00C80E8B"/>
    <w:rsid w:val="00C81BAD"/>
    <w:rsid w:val="00C8377C"/>
    <w:rsid w:val="00C83A30"/>
    <w:rsid w:val="00C90B62"/>
    <w:rsid w:val="00C91C08"/>
    <w:rsid w:val="00C9358D"/>
    <w:rsid w:val="00C97F0E"/>
    <w:rsid w:val="00CA06AC"/>
    <w:rsid w:val="00CA1D9E"/>
    <w:rsid w:val="00CA242A"/>
    <w:rsid w:val="00CA27BD"/>
    <w:rsid w:val="00CA2AB6"/>
    <w:rsid w:val="00CA4BCC"/>
    <w:rsid w:val="00CA5F3C"/>
    <w:rsid w:val="00CB01D6"/>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EA4"/>
    <w:rsid w:val="00CE5714"/>
    <w:rsid w:val="00CE6138"/>
    <w:rsid w:val="00CE6610"/>
    <w:rsid w:val="00CE6F59"/>
    <w:rsid w:val="00CE7AAB"/>
    <w:rsid w:val="00CF2673"/>
    <w:rsid w:val="00CF2AD2"/>
    <w:rsid w:val="00CF2DA1"/>
    <w:rsid w:val="00CF30F8"/>
    <w:rsid w:val="00CF3A81"/>
    <w:rsid w:val="00CF43B1"/>
    <w:rsid w:val="00D0614B"/>
    <w:rsid w:val="00D06AD1"/>
    <w:rsid w:val="00D12BC9"/>
    <w:rsid w:val="00D15C95"/>
    <w:rsid w:val="00D164F5"/>
    <w:rsid w:val="00D17549"/>
    <w:rsid w:val="00D2229C"/>
    <w:rsid w:val="00D24D97"/>
    <w:rsid w:val="00D26B10"/>
    <w:rsid w:val="00D275F5"/>
    <w:rsid w:val="00D376F1"/>
    <w:rsid w:val="00D37928"/>
    <w:rsid w:val="00D43CA8"/>
    <w:rsid w:val="00D4523D"/>
    <w:rsid w:val="00D4593F"/>
    <w:rsid w:val="00D45BD4"/>
    <w:rsid w:val="00D4709E"/>
    <w:rsid w:val="00D4775B"/>
    <w:rsid w:val="00D47AB8"/>
    <w:rsid w:val="00D53923"/>
    <w:rsid w:val="00D551EF"/>
    <w:rsid w:val="00D55D94"/>
    <w:rsid w:val="00D56566"/>
    <w:rsid w:val="00D5711F"/>
    <w:rsid w:val="00D57DD1"/>
    <w:rsid w:val="00D62A97"/>
    <w:rsid w:val="00D639F6"/>
    <w:rsid w:val="00D647A4"/>
    <w:rsid w:val="00D6487A"/>
    <w:rsid w:val="00D648BB"/>
    <w:rsid w:val="00D64E04"/>
    <w:rsid w:val="00D65A5E"/>
    <w:rsid w:val="00D669D1"/>
    <w:rsid w:val="00D7049A"/>
    <w:rsid w:val="00D704F6"/>
    <w:rsid w:val="00D722B1"/>
    <w:rsid w:val="00D74A82"/>
    <w:rsid w:val="00D753F6"/>
    <w:rsid w:val="00D75FDC"/>
    <w:rsid w:val="00D7737D"/>
    <w:rsid w:val="00D777DB"/>
    <w:rsid w:val="00D804EF"/>
    <w:rsid w:val="00D80897"/>
    <w:rsid w:val="00D81375"/>
    <w:rsid w:val="00D81FEC"/>
    <w:rsid w:val="00D8540E"/>
    <w:rsid w:val="00D85C4D"/>
    <w:rsid w:val="00D8722D"/>
    <w:rsid w:val="00D8730B"/>
    <w:rsid w:val="00D9072A"/>
    <w:rsid w:val="00D91213"/>
    <w:rsid w:val="00D929A1"/>
    <w:rsid w:val="00D94852"/>
    <w:rsid w:val="00D94DF7"/>
    <w:rsid w:val="00D95BCC"/>
    <w:rsid w:val="00DA039C"/>
    <w:rsid w:val="00DA10B4"/>
    <w:rsid w:val="00DA19E1"/>
    <w:rsid w:val="00DA5DA7"/>
    <w:rsid w:val="00DA6EBE"/>
    <w:rsid w:val="00DB012D"/>
    <w:rsid w:val="00DB0AB9"/>
    <w:rsid w:val="00DB27CC"/>
    <w:rsid w:val="00DB2A54"/>
    <w:rsid w:val="00DB4548"/>
    <w:rsid w:val="00DB4805"/>
    <w:rsid w:val="00DB4EF9"/>
    <w:rsid w:val="00DB6DB4"/>
    <w:rsid w:val="00DC29FE"/>
    <w:rsid w:val="00DC422E"/>
    <w:rsid w:val="00DC430C"/>
    <w:rsid w:val="00DC443B"/>
    <w:rsid w:val="00DC5449"/>
    <w:rsid w:val="00DC60FB"/>
    <w:rsid w:val="00DC7319"/>
    <w:rsid w:val="00DC742E"/>
    <w:rsid w:val="00DD02FC"/>
    <w:rsid w:val="00DD116C"/>
    <w:rsid w:val="00DD33F9"/>
    <w:rsid w:val="00DD38DC"/>
    <w:rsid w:val="00DD3E24"/>
    <w:rsid w:val="00DD60BC"/>
    <w:rsid w:val="00DD63FF"/>
    <w:rsid w:val="00DD722E"/>
    <w:rsid w:val="00DD77ED"/>
    <w:rsid w:val="00DF1BBF"/>
    <w:rsid w:val="00DF3145"/>
    <w:rsid w:val="00DF4A4A"/>
    <w:rsid w:val="00DF4B0E"/>
    <w:rsid w:val="00DF7592"/>
    <w:rsid w:val="00E01E4B"/>
    <w:rsid w:val="00E04714"/>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7F7"/>
    <w:rsid w:val="00E45CF7"/>
    <w:rsid w:val="00E529F9"/>
    <w:rsid w:val="00E54B89"/>
    <w:rsid w:val="00E55017"/>
    <w:rsid w:val="00E55416"/>
    <w:rsid w:val="00E557D1"/>
    <w:rsid w:val="00E56282"/>
    <w:rsid w:val="00E616BF"/>
    <w:rsid w:val="00E6202D"/>
    <w:rsid w:val="00E653E9"/>
    <w:rsid w:val="00E658AA"/>
    <w:rsid w:val="00E6656A"/>
    <w:rsid w:val="00E70D30"/>
    <w:rsid w:val="00E71026"/>
    <w:rsid w:val="00E716BA"/>
    <w:rsid w:val="00E74363"/>
    <w:rsid w:val="00E75977"/>
    <w:rsid w:val="00E76431"/>
    <w:rsid w:val="00E7686D"/>
    <w:rsid w:val="00E804F5"/>
    <w:rsid w:val="00E813BA"/>
    <w:rsid w:val="00E82EC7"/>
    <w:rsid w:val="00E84E81"/>
    <w:rsid w:val="00E8590C"/>
    <w:rsid w:val="00E85F76"/>
    <w:rsid w:val="00E90535"/>
    <w:rsid w:val="00E92F97"/>
    <w:rsid w:val="00E93590"/>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D1135"/>
    <w:rsid w:val="00ED17BC"/>
    <w:rsid w:val="00ED3A21"/>
    <w:rsid w:val="00ED54F9"/>
    <w:rsid w:val="00ED6982"/>
    <w:rsid w:val="00EE0218"/>
    <w:rsid w:val="00EE0E54"/>
    <w:rsid w:val="00EE1033"/>
    <w:rsid w:val="00EE1667"/>
    <w:rsid w:val="00EE2252"/>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EF76F0"/>
    <w:rsid w:val="00F000CB"/>
    <w:rsid w:val="00F01898"/>
    <w:rsid w:val="00F03546"/>
    <w:rsid w:val="00F048D2"/>
    <w:rsid w:val="00F05EE0"/>
    <w:rsid w:val="00F06985"/>
    <w:rsid w:val="00F0771F"/>
    <w:rsid w:val="00F07DE8"/>
    <w:rsid w:val="00F11F4A"/>
    <w:rsid w:val="00F14F00"/>
    <w:rsid w:val="00F156B3"/>
    <w:rsid w:val="00F15FD8"/>
    <w:rsid w:val="00F21A1A"/>
    <w:rsid w:val="00F22813"/>
    <w:rsid w:val="00F22A97"/>
    <w:rsid w:val="00F22FC8"/>
    <w:rsid w:val="00F27F36"/>
    <w:rsid w:val="00F30ED7"/>
    <w:rsid w:val="00F32B8C"/>
    <w:rsid w:val="00F33383"/>
    <w:rsid w:val="00F33D5B"/>
    <w:rsid w:val="00F34EF1"/>
    <w:rsid w:val="00F354FE"/>
    <w:rsid w:val="00F4030B"/>
    <w:rsid w:val="00F420D6"/>
    <w:rsid w:val="00F42F65"/>
    <w:rsid w:val="00F444F5"/>
    <w:rsid w:val="00F4602E"/>
    <w:rsid w:val="00F46BCF"/>
    <w:rsid w:val="00F513E5"/>
    <w:rsid w:val="00F515AF"/>
    <w:rsid w:val="00F53E05"/>
    <w:rsid w:val="00F5550A"/>
    <w:rsid w:val="00F55A56"/>
    <w:rsid w:val="00F56088"/>
    <w:rsid w:val="00F6031D"/>
    <w:rsid w:val="00F61303"/>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4AD8"/>
    <w:rsid w:val="00FA4BA5"/>
    <w:rsid w:val="00FB3597"/>
    <w:rsid w:val="00FB4649"/>
    <w:rsid w:val="00FB53CA"/>
    <w:rsid w:val="00FC31AF"/>
    <w:rsid w:val="00FC3750"/>
    <w:rsid w:val="00FC487C"/>
    <w:rsid w:val="00FC50F1"/>
    <w:rsid w:val="00FC51A5"/>
    <w:rsid w:val="00FD0B36"/>
    <w:rsid w:val="00FD168A"/>
    <w:rsid w:val="00FD3643"/>
    <w:rsid w:val="00FD553C"/>
    <w:rsid w:val="00FD6F5E"/>
    <w:rsid w:val="00FE087D"/>
    <w:rsid w:val="00FE133D"/>
    <w:rsid w:val="00FE2090"/>
    <w:rsid w:val="00FE31FC"/>
    <w:rsid w:val="00FE359D"/>
    <w:rsid w:val="00FE37BF"/>
    <w:rsid w:val="00FE47EA"/>
    <w:rsid w:val="00FE4D5F"/>
    <w:rsid w:val="00FE7108"/>
    <w:rsid w:val="00FE7BC4"/>
    <w:rsid w:val="00FF29D4"/>
    <w:rsid w:val="00FF388D"/>
    <w:rsid w:val="0552166F"/>
    <w:rsid w:val="07E51913"/>
    <w:rsid w:val="0A8007F5"/>
    <w:rsid w:val="10530BB9"/>
    <w:rsid w:val="11132530"/>
    <w:rsid w:val="13615B94"/>
    <w:rsid w:val="14422E34"/>
    <w:rsid w:val="15690487"/>
    <w:rsid w:val="18BE572D"/>
    <w:rsid w:val="1A1665D5"/>
    <w:rsid w:val="1D45546C"/>
    <w:rsid w:val="1DEE7E1E"/>
    <w:rsid w:val="21B07103"/>
    <w:rsid w:val="23E46645"/>
    <w:rsid w:val="265A2C18"/>
    <w:rsid w:val="2B384437"/>
    <w:rsid w:val="2E562803"/>
    <w:rsid w:val="34C452A1"/>
    <w:rsid w:val="351515B1"/>
    <w:rsid w:val="361A062E"/>
    <w:rsid w:val="362D6299"/>
    <w:rsid w:val="378E0FD3"/>
    <w:rsid w:val="3B203C40"/>
    <w:rsid w:val="407915B8"/>
    <w:rsid w:val="41A2426E"/>
    <w:rsid w:val="4C7F2AE7"/>
    <w:rsid w:val="510D3B7E"/>
    <w:rsid w:val="54E0574A"/>
    <w:rsid w:val="555E59C1"/>
    <w:rsid w:val="567B06BC"/>
    <w:rsid w:val="58352F1B"/>
    <w:rsid w:val="59016C83"/>
    <w:rsid w:val="5ED91DE7"/>
    <w:rsid w:val="63375F1A"/>
    <w:rsid w:val="650D438B"/>
    <w:rsid w:val="67CB300E"/>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79A5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link w:val="a6"/>
    <w:uiPriority w:val="1"/>
    <w:qFormat/>
    <w:pPr>
      <w:ind w:left="116"/>
    </w:pPr>
    <w:rPr>
      <w:rFonts w:eastAsia="Times New Roman"/>
      <w:lang w:val="en-US" w:eastAsia="en-US" w:bidi="en-US"/>
    </w:rPr>
  </w:style>
  <w:style w:type="paragraph" w:styleId="a7">
    <w:name w:val="Balloon Text"/>
    <w:basedOn w:val="a"/>
    <w:link w:val="a8"/>
    <w:uiPriority w:val="99"/>
    <w:semiHidden/>
    <w:qFormat/>
    <w:rPr>
      <w:rFonts w:ascii="Tahoma" w:hAnsi="Tahoma" w:cs="Tahoma"/>
      <w:sz w:val="16"/>
      <w:szCs w:val="16"/>
    </w:rPr>
  </w:style>
  <w:style w:type="paragraph" w:styleId="a9">
    <w:name w:val="footer"/>
    <w:basedOn w:val="a"/>
    <w:link w:val="aa"/>
    <w:uiPriority w:val="99"/>
    <w:qFormat/>
    <w:pPr>
      <w:tabs>
        <w:tab w:val="center" w:pos="4536"/>
        <w:tab w:val="right" w:pos="9072"/>
      </w:tabs>
    </w:pPr>
  </w:style>
  <w:style w:type="paragraph" w:styleId="ab">
    <w:name w:val="header"/>
    <w:basedOn w:val="a"/>
    <w:link w:val="ac"/>
    <w:uiPriority w:val="99"/>
    <w:qFormat/>
    <w:pPr>
      <w:tabs>
        <w:tab w:val="center" w:pos="4536"/>
        <w:tab w:val="right" w:pos="9072"/>
      </w:tabs>
    </w:pPr>
    <w:rPr>
      <w:lang w:val="zh-CN"/>
    </w:rPr>
  </w:style>
  <w:style w:type="paragraph" w:styleId="ad">
    <w:name w:val="Subtitle"/>
    <w:basedOn w:val="a"/>
    <w:next w:val="a"/>
    <w:link w:val="ae"/>
    <w:uiPriority w:val="11"/>
    <w:qFormat/>
    <w:pPr>
      <w:spacing w:before="240" w:after="60" w:line="312" w:lineRule="auto"/>
      <w:jc w:val="center"/>
      <w:outlineLvl w:val="1"/>
    </w:pPr>
    <w:rPr>
      <w:b/>
      <w:bCs/>
      <w:kern w:val="28"/>
      <w:sz w:val="32"/>
      <w:szCs w:val="32"/>
      <w:lang w:val="en-GB" w:eastAsia="en-GB"/>
    </w:rPr>
  </w:style>
  <w:style w:type="paragraph" w:styleId="af">
    <w:name w:val="footnote text"/>
    <w:basedOn w:val="a"/>
    <w:semiHidden/>
    <w:qFormat/>
    <w:pPr>
      <w:keepLines/>
      <w:widowControl w:val="0"/>
      <w:jc w:val="both"/>
    </w:pPr>
    <w:rPr>
      <w:rFonts w:eastAsia="Times New Roman"/>
      <w:sz w:val="20"/>
      <w:szCs w:val="20"/>
      <w:lang w:val="en-GB" w:eastAsia="ro-RO"/>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u w:val="single"/>
    </w:rPr>
  </w:style>
  <w:style w:type="character" w:styleId="af4">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c">
    <w:name w:val="页眉 字符"/>
    <w:link w:val="ab"/>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1">
    <w:name w:val="批注主题 字符"/>
    <w:link w:val="af0"/>
    <w:uiPriority w:val="99"/>
    <w:semiHidden/>
    <w:qFormat/>
    <w:rPr>
      <w:b/>
      <w:bCs/>
      <w:lang w:eastAsia="ja-JP"/>
    </w:rPr>
  </w:style>
  <w:style w:type="character" w:customStyle="1" w:styleId="aa">
    <w:name w:val="页脚 字符"/>
    <w:link w:val="a9"/>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5">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e">
    <w:name w:val="副标题 字符"/>
    <w:basedOn w:val="a0"/>
    <w:link w:val="ad"/>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8">
    <w:name w:val="批注框文本 字符"/>
    <w:basedOn w:val="a0"/>
    <w:link w:val="a7"/>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6">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7">
    <w:name w:val="Unresolved Mention"/>
    <w:basedOn w:val="a0"/>
    <w:uiPriority w:val="99"/>
    <w:semiHidden/>
    <w:unhideWhenUsed/>
    <w:rsid w:val="00E82EC7"/>
    <w:rPr>
      <w:color w:val="605E5C"/>
      <w:shd w:val="clear" w:color="auto" w:fill="E1DFDD"/>
    </w:rPr>
  </w:style>
  <w:style w:type="character" w:styleId="af8">
    <w:name w:val="FollowedHyperlink"/>
    <w:basedOn w:val="a0"/>
    <w:uiPriority w:val="99"/>
    <w:semiHidden/>
    <w:unhideWhenUsed/>
    <w:rsid w:val="000D1C30"/>
    <w:rPr>
      <w:color w:val="954F72" w:themeColor="followedHyperlink"/>
      <w:u w:val="single"/>
    </w:rPr>
  </w:style>
  <w:style w:type="character" w:customStyle="1" w:styleId="a6">
    <w:name w:val="正文文本 字符"/>
    <w:basedOn w:val="a0"/>
    <w:link w:val="a5"/>
    <w:uiPriority w:val="1"/>
    <w:rsid w:val="003215EF"/>
    <w:rPr>
      <w:rFonts w:eastAsia="Times New Roman"/>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691275">
      <w:bodyDiv w:val="1"/>
      <w:marLeft w:val="0"/>
      <w:marRight w:val="0"/>
      <w:marTop w:val="0"/>
      <w:marBottom w:val="0"/>
      <w:divBdr>
        <w:top w:val="none" w:sz="0" w:space="0" w:color="auto"/>
        <w:left w:val="none" w:sz="0" w:space="0" w:color="auto"/>
        <w:bottom w:val="none" w:sz="0" w:space="0" w:color="auto"/>
        <w:right w:val="none" w:sz="0" w:space="0" w:color="auto"/>
      </w:divBdr>
    </w:div>
    <w:div w:id="229854672">
      <w:bodyDiv w:val="1"/>
      <w:marLeft w:val="0"/>
      <w:marRight w:val="0"/>
      <w:marTop w:val="0"/>
      <w:marBottom w:val="0"/>
      <w:divBdr>
        <w:top w:val="none" w:sz="0" w:space="0" w:color="auto"/>
        <w:left w:val="none" w:sz="0" w:space="0" w:color="auto"/>
        <w:bottom w:val="none" w:sz="0" w:space="0" w:color="auto"/>
        <w:right w:val="none" w:sz="0" w:space="0" w:color="auto"/>
      </w:divBdr>
    </w:div>
    <w:div w:id="350423641">
      <w:bodyDiv w:val="1"/>
      <w:marLeft w:val="0"/>
      <w:marRight w:val="0"/>
      <w:marTop w:val="0"/>
      <w:marBottom w:val="0"/>
      <w:divBdr>
        <w:top w:val="none" w:sz="0" w:space="0" w:color="auto"/>
        <w:left w:val="none" w:sz="0" w:space="0" w:color="auto"/>
        <w:bottom w:val="none" w:sz="0" w:space="0" w:color="auto"/>
        <w:right w:val="none" w:sz="0" w:space="0" w:color="auto"/>
      </w:divBdr>
    </w:div>
    <w:div w:id="455828892">
      <w:bodyDiv w:val="1"/>
      <w:marLeft w:val="0"/>
      <w:marRight w:val="0"/>
      <w:marTop w:val="0"/>
      <w:marBottom w:val="0"/>
      <w:divBdr>
        <w:top w:val="none" w:sz="0" w:space="0" w:color="auto"/>
        <w:left w:val="none" w:sz="0" w:space="0" w:color="auto"/>
        <w:bottom w:val="none" w:sz="0" w:space="0" w:color="auto"/>
        <w:right w:val="none" w:sz="0" w:space="0" w:color="auto"/>
      </w:divBdr>
    </w:div>
    <w:div w:id="634918041">
      <w:bodyDiv w:val="1"/>
      <w:marLeft w:val="0"/>
      <w:marRight w:val="0"/>
      <w:marTop w:val="0"/>
      <w:marBottom w:val="0"/>
      <w:divBdr>
        <w:top w:val="none" w:sz="0" w:space="0" w:color="auto"/>
        <w:left w:val="none" w:sz="0" w:space="0" w:color="auto"/>
        <w:bottom w:val="none" w:sz="0" w:space="0" w:color="auto"/>
        <w:right w:val="none" w:sz="0" w:space="0" w:color="auto"/>
      </w:divBdr>
    </w:div>
    <w:div w:id="895631038">
      <w:bodyDiv w:val="1"/>
      <w:marLeft w:val="0"/>
      <w:marRight w:val="0"/>
      <w:marTop w:val="0"/>
      <w:marBottom w:val="0"/>
      <w:divBdr>
        <w:top w:val="none" w:sz="0" w:space="0" w:color="auto"/>
        <w:left w:val="none" w:sz="0" w:space="0" w:color="auto"/>
        <w:bottom w:val="none" w:sz="0" w:space="0" w:color="auto"/>
        <w:right w:val="none" w:sz="0" w:space="0" w:color="auto"/>
      </w:divBdr>
    </w:div>
    <w:div w:id="933830702">
      <w:bodyDiv w:val="1"/>
      <w:marLeft w:val="0"/>
      <w:marRight w:val="0"/>
      <w:marTop w:val="0"/>
      <w:marBottom w:val="0"/>
      <w:divBdr>
        <w:top w:val="none" w:sz="0" w:space="0" w:color="auto"/>
        <w:left w:val="none" w:sz="0" w:space="0" w:color="auto"/>
        <w:bottom w:val="none" w:sz="0" w:space="0" w:color="auto"/>
        <w:right w:val="none" w:sz="0" w:space="0" w:color="auto"/>
      </w:divBdr>
    </w:div>
    <w:div w:id="1029991888">
      <w:bodyDiv w:val="1"/>
      <w:marLeft w:val="0"/>
      <w:marRight w:val="0"/>
      <w:marTop w:val="0"/>
      <w:marBottom w:val="0"/>
      <w:divBdr>
        <w:top w:val="none" w:sz="0" w:space="0" w:color="auto"/>
        <w:left w:val="none" w:sz="0" w:space="0" w:color="auto"/>
        <w:bottom w:val="none" w:sz="0" w:space="0" w:color="auto"/>
        <w:right w:val="none" w:sz="0" w:space="0" w:color="auto"/>
      </w:divBdr>
    </w:div>
    <w:div w:id="1157266364">
      <w:bodyDiv w:val="1"/>
      <w:marLeft w:val="0"/>
      <w:marRight w:val="0"/>
      <w:marTop w:val="0"/>
      <w:marBottom w:val="0"/>
      <w:divBdr>
        <w:top w:val="none" w:sz="0" w:space="0" w:color="auto"/>
        <w:left w:val="none" w:sz="0" w:space="0" w:color="auto"/>
        <w:bottom w:val="none" w:sz="0" w:space="0" w:color="auto"/>
        <w:right w:val="none" w:sz="0" w:space="0" w:color="auto"/>
      </w:divBdr>
    </w:div>
    <w:div w:id="1639870399">
      <w:bodyDiv w:val="1"/>
      <w:marLeft w:val="0"/>
      <w:marRight w:val="0"/>
      <w:marTop w:val="0"/>
      <w:marBottom w:val="0"/>
      <w:divBdr>
        <w:top w:val="none" w:sz="0" w:space="0" w:color="auto"/>
        <w:left w:val="none" w:sz="0" w:space="0" w:color="auto"/>
        <w:bottom w:val="none" w:sz="0" w:space="0" w:color="auto"/>
        <w:right w:val="none" w:sz="0" w:space="0" w:color="auto"/>
      </w:divBdr>
    </w:div>
    <w:div w:id="1816995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ollections/ahhgjdaadj" TargetMode="External"/><Relationship Id="rId18" Type="http://schemas.openxmlformats.org/officeDocument/2006/relationships/hyperlink" Target="https://doi.org/10.1007/s40820-023-01277-1" TargetMode="External"/><Relationship Id="rId26" Type="http://schemas.openxmlformats.org/officeDocument/2006/relationships/hyperlink" Target="https://doi.org/10.1007/s40820-023-01149-8" TargetMode="External"/><Relationship Id="rId39" Type="http://schemas.openxmlformats.org/officeDocument/2006/relationships/hyperlink" Target="https://doi.org/10.1007/s40820-022-00882-w" TargetMode="External"/><Relationship Id="rId21" Type="http://schemas.openxmlformats.org/officeDocument/2006/relationships/hyperlink" Target="https://doi.org/10.1007/s40820-023-01236-w" TargetMode="External"/><Relationship Id="rId34" Type="http://schemas.openxmlformats.org/officeDocument/2006/relationships/hyperlink" Target="https://doi.org/10.1007/s40820-022-00972-9" TargetMode="External"/><Relationship Id="rId42" Type="http://schemas.openxmlformats.org/officeDocument/2006/relationships/hyperlink" Target="https://doi.org/10.1007/s40820-022-00868-8" TargetMode="External"/><Relationship Id="rId47"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doi.org/10.1007/s40820-024-01426-0" TargetMode="External"/><Relationship Id="rId29" Type="http://schemas.openxmlformats.org/officeDocument/2006/relationships/hyperlink" Target="https://doi.org/10.1007/s40820-023-01063-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doi.org/10.1007/s40820-023-01163-w" TargetMode="External"/><Relationship Id="rId32" Type="http://schemas.openxmlformats.org/officeDocument/2006/relationships/hyperlink" Target="%20https:/doi.org/10.1007/s40820-022-00991-6" TargetMode="External"/><Relationship Id="rId37" Type="http://schemas.openxmlformats.org/officeDocument/2006/relationships/hyperlink" Target="https://doi.org/10.1007/s40820-022-00909-2" TargetMode="External"/><Relationship Id="rId40" Type="http://schemas.openxmlformats.org/officeDocument/2006/relationships/hyperlink" Target="https://doi.org/10.1007/s40820-022-00877-7" TargetMode="Externa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doi.org/10.1007/s40820-024-01409-1" TargetMode="External"/><Relationship Id="rId23" Type="http://schemas.openxmlformats.org/officeDocument/2006/relationships/hyperlink" Target="https://doi.org/10.1007/s40820-023-01200-8" TargetMode="External"/><Relationship Id="rId28" Type="http://schemas.openxmlformats.org/officeDocument/2006/relationships/hyperlink" Target="https://doi.org/10.1007/s40820-023-01119-0" TargetMode="External"/><Relationship Id="rId36" Type="http://schemas.openxmlformats.org/officeDocument/2006/relationships/hyperlink" Target="https://doi.org/10.1007/s40820-022-00919-0" TargetMode="External"/><Relationship Id="rId10" Type="http://schemas.openxmlformats.org/officeDocument/2006/relationships/webSettings" Target="webSettings.xml"/><Relationship Id="rId19" Type="http://schemas.openxmlformats.org/officeDocument/2006/relationships/hyperlink" Target="https://doi.org/10.1007/s40820-023-01255-7" TargetMode="External"/><Relationship Id="rId31" Type="http://schemas.openxmlformats.org/officeDocument/2006/relationships/hyperlink" Target="https://doi.org/10.1007/s40820-022-01003-3"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oi.org/10.1007/s40820-024-01447-9" TargetMode="External"/><Relationship Id="rId22" Type="http://schemas.openxmlformats.org/officeDocument/2006/relationships/hyperlink" Target="https://doi.org/10.1007/s40820-023-01252-w" TargetMode="External"/><Relationship Id="rId27" Type="http://schemas.openxmlformats.org/officeDocument/2006/relationships/hyperlink" Target="https://doi.org/10.1007/s40820-023-01126-1" TargetMode="External"/><Relationship Id="rId30" Type="http://schemas.openxmlformats.org/officeDocument/2006/relationships/hyperlink" Target="https://doi.org/10.1007/s40820-023-01077-7" TargetMode="External"/><Relationship Id="rId35" Type="http://schemas.openxmlformats.org/officeDocument/2006/relationships/hyperlink" Target="https://doi.org/10.1007/s40820-022-00947-w" TargetMode="External"/><Relationship Id="rId43" Type="http://schemas.openxmlformats.org/officeDocument/2006/relationships/hyperlink" Target="https://doi.org/10.1007/s40820-021-00767-4"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360-1" TargetMode="External"/><Relationship Id="rId25" Type="http://schemas.openxmlformats.org/officeDocument/2006/relationships/hyperlink" Target="https://doi.org/10.1007/s40820-023-01144-z" TargetMode="External"/><Relationship Id="rId33" Type="http://schemas.openxmlformats.org/officeDocument/2006/relationships/hyperlink" Target="https://doi.org/10.1007/s40820-022-00979-2" TargetMode="External"/><Relationship Id="rId38" Type="http://schemas.openxmlformats.org/officeDocument/2006/relationships/hyperlink" Target="https://doi.org/10.1007/s40820-022-00902-9" TargetMode="External"/><Relationship Id="rId46" Type="http://schemas.openxmlformats.org/officeDocument/2006/relationships/fontTable" Target="fontTable.xml"/><Relationship Id="rId20" Type="http://schemas.openxmlformats.org/officeDocument/2006/relationships/hyperlink" Target="https://doi.org/10.1007/s40820-023-01257-5" TargetMode="External"/><Relationship Id="rId41" Type="http://schemas.openxmlformats.org/officeDocument/2006/relationships/hyperlink" Target="https://doi.org/10.1007/s40820-022-00878-6"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6.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CB53D1FB-8AB5-410D-A8C5-BAEC37405F9D}">
  <ds:schemaRefs>
    <ds:schemaRef ds:uri="http://schemas.openxmlformats.org/officeDocument/2006/bibliography"/>
  </ds:schemaRefs>
</ds:datastoreItem>
</file>

<file path=customXml/itemProps2.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3.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E3F19EBF-8207-4BE7-AD18-240ED1895C1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1671</Words>
  <Characters>9528</Characters>
  <Application>Microsoft Office Word</Application>
  <DocSecurity>0</DocSecurity>
  <Lines>79</Lines>
  <Paragraphs>22</Paragraphs>
  <ScaleCrop>false</ScaleCrop>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2023-04-01T12:29:00Z</dcterms:created>
  <dcterms:modified xsi:type="dcterms:W3CDTF">2024-06-30T12:33:00Z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1639b73603f7b87e4ba89351b8e2465acd588363c5222187a557be2e3a3f7968</vt:lpwstr>
  </property>
</Properties>
</file>